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B113A2" w14:paraId="6BCA3DB4" w14:textId="77777777" w:rsidTr="00B113A2">
        <w:tc>
          <w:tcPr>
            <w:tcW w:w="4248" w:type="dxa"/>
          </w:tcPr>
          <w:p w14:paraId="2271FB71" w14:textId="77777777" w:rsidR="00B113A2" w:rsidRDefault="00B113A2" w:rsidP="00B113A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09C7EB61" w14:textId="77777777" w:rsidR="00B113A2" w:rsidRPr="00B113A2" w:rsidRDefault="00B113A2" w:rsidP="00B113A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559DAD19" w14:textId="1E726D7C" w:rsidR="00CD3F87" w:rsidRDefault="00B113A2" w:rsidP="00CD3F87">
            <w:pPr>
              <w:widowControl w:val="0"/>
              <w:tabs>
                <w:tab w:val="left" w:pos="5670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приказом </w:t>
            </w:r>
            <w:r w:rsidR="004E0EAC" w:rsidRPr="00AB6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B1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  <w:r w:rsidR="00E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D066F27" w14:textId="77777777" w:rsidR="00B113A2" w:rsidRPr="00B113A2" w:rsidRDefault="00B113A2" w:rsidP="00B113A2">
            <w:pPr>
              <w:widowControl w:val="0"/>
              <w:tabs>
                <w:tab w:val="left" w:pos="5670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Вологодской</w:t>
            </w:r>
            <w:r w:rsidR="00594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области </w:t>
            </w:r>
          </w:p>
          <w:p w14:paraId="1AE2E132" w14:textId="2638E736" w:rsidR="00B113A2" w:rsidRPr="00B113A2" w:rsidRDefault="00B113A2" w:rsidP="00B113A2">
            <w:pPr>
              <w:widowControl w:val="0"/>
              <w:tabs>
                <w:tab w:val="left" w:pos="5670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№8 </w:t>
            </w:r>
            <w:r w:rsidR="0088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1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EC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6.04.2021</w:t>
            </w:r>
            <w:r w:rsidR="0088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CE5ED38" w14:textId="77777777" w:rsidR="00B113A2" w:rsidRDefault="00B113A2" w:rsidP="00B113A2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AE23B7" w14:textId="77777777" w:rsidR="00B113A2" w:rsidRDefault="00B113A2" w:rsidP="00B113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D1119" w14:textId="77777777" w:rsidR="00B113A2" w:rsidRDefault="00B113A2" w:rsidP="00B113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5E252" w14:textId="77777777" w:rsidR="00B113A2" w:rsidRDefault="00B113A2" w:rsidP="00B113A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DE82F63" w14:textId="77777777" w:rsidR="00857958" w:rsidRPr="0088451C" w:rsidRDefault="001010C3" w:rsidP="008071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ПОЛОЖЕНИЕ</w:t>
      </w:r>
    </w:p>
    <w:p w14:paraId="4F6EF3BB" w14:textId="77777777" w:rsidR="00CB1067" w:rsidRDefault="00A24758" w:rsidP="00CB106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010C3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94F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проведении</w:t>
      </w:r>
      <w:r w:rsidR="00E155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010C3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Всероссийско</w:t>
      </w:r>
      <w:r w:rsidR="00594F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 </w:t>
      </w:r>
    </w:p>
    <w:p w14:paraId="6E89360E" w14:textId="77777777" w:rsidR="00CB1067" w:rsidRPr="0088451C" w:rsidRDefault="00CB1067" w:rsidP="00CB106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конкурса </w:t>
      </w: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поэзии</w:t>
      </w:r>
      <w:r w:rsidR="001010C3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имени Николая Рубцова</w:t>
      </w:r>
    </w:p>
    <w:p w14:paraId="20EBB139" w14:textId="77777777" w:rsidR="00857958" w:rsidRPr="0088451C" w:rsidRDefault="00CB1067" w:rsidP="00CB106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57958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1010C3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Звезда полей</w:t>
      </w:r>
      <w:r w:rsidR="00857958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</w:p>
    <w:p w14:paraId="0CFA8E2F" w14:textId="77777777" w:rsidR="00E155AF" w:rsidRPr="00CB32DE" w:rsidRDefault="00E155AF" w:rsidP="00E155AF">
      <w:pPr>
        <w:pStyle w:val="a5"/>
        <w:spacing w:after="0" w:line="36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E155A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B32DE">
        <w:rPr>
          <w:rFonts w:ascii="Times New Roman" w:eastAsia="Times New Roman" w:hAnsi="Times New Roman"/>
          <w:b/>
          <w:bCs/>
          <w:sz w:val="28"/>
          <w:szCs w:val="28"/>
        </w:rPr>
        <w:t>Общие положения</w:t>
      </w:r>
    </w:p>
    <w:p w14:paraId="032D5694" w14:textId="77777777" w:rsidR="000D5AA1" w:rsidRDefault="001010C3" w:rsidP="00E155A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E155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Всероссийск</w:t>
      </w:r>
      <w:r w:rsidR="000D5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 конкурс современной поэзии</w:t>
      </w: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D5AA1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имени Николая Рубцова </w:t>
      </w:r>
      <w:r w:rsidR="00857958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Звезда полей</w:t>
      </w:r>
      <w:r w:rsidR="00857958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</w:t>
      </w:r>
      <w:r w:rsidR="00E155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– </w:t>
      </w:r>
      <w:r w:rsidR="000D5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</w:t>
      </w: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r w:rsidR="000D5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творческое мероприятие, посвященное памяти русского лирического поэта Н. М. Рубцова</w:t>
      </w:r>
      <w:r w:rsidR="0003361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D5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направленное на поддержку современных российских </w:t>
      </w:r>
      <w:r w:rsidR="00CD50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авторов</w:t>
      </w:r>
      <w:r w:rsidR="000D5A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D5F1366" w14:textId="77777777" w:rsidR="00B673A5" w:rsidRDefault="00033612" w:rsidP="00E155A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Целью Конкурса является выявление и отбор лучших творческих поэтических произведений </w:t>
      </w:r>
      <w:r w:rsidR="004E0EAC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крупной формы</w:t>
      </w:r>
      <w:r w:rsidR="004E0EA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E2F3D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0E2F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книги</w:t>
      </w:r>
      <w:r w:rsidR="000E2F3D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стихов, поэмы, поэтические циклы)</w:t>
      </w:r>
      <w:r w:rsidR="000E2F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современных авторов (далее – Работы</w:t>
      </w:r>
      <w:r w:rsidR="00B673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), утверждающих духовно-нравственные ценности (любовь к родной земле, долг, уважение к семейным ценностям и т. д.)</w:t>
      </w:r>
      <w:r w:rsid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A24758" w:rsidRP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продолжающих </w:t>
      </w:r>
      <w:proofErr w:type="spellStart"/>
      <w:r w:rsidR="00A24758" w:rsidRP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рубцовские</w:t>
      </w:r>
      <w:proofErr w:type="spellEnd"/>
      <w:r w:rsidR="00A24758" w:rsidRP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традиции в современной литературе</w:t>
      </w:r>
      <w:r w:rsidR="00B673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37833A2" w14:textId="77777777" w:rsidR="00B673A5" w:rsidRDefault="006613CB" w:rsidP="00B673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Конкурс призван способствовать решению следующих задач: </w:t>
      </w:r>
      <w:r w:rsidR="00B673A5" w:rsidRPr="00DD1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выявление и поддержка талантливых </w:t>
      </w:r>
      <w:r w:rsidR="00B673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поэтов</w:t>
      </w:r>
      <w:r w:rsidR="007553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популяризация их творчества</w:t>
      </w:r>
      <w:r w:rsidR="00B673A5" w:rsidRPr="00DD1A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7553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673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поддержка творческой молодежи; </w:t>
      </w:r>
      <w:r w:rsidR="007553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привлечение внимания обще</w:t>
      </w:r>
      <w:r w:rsidR="000C7C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ственности к современной поэзии, повышение интереса к художественному слову.</w:t>
      </w:r>
    </w:p>
    <w:p w14:paraId="756196E7" w14:textId="77777777" w:rsidR="0088451C" w:rsidRDefault="00B54581" w:rsidP="00E155A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7553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6613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Учредител</w:t>
      </w:r>
      <w:r w:rsidR="00AA67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6613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 Конкурса выступа</w:t>
      </w:r>
      <w:r w:rsidR="00AA67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6613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4E0EAC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</w:t>
      </w:r>
      <w:r w:rsidR="00857958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культуры Вологодской области</w:t>
      </w:r>
      <w:r w:rsidR="005A45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3BE71FF1" w14:textId="790E9534" w:rsidR="00360837" w:rsidRDefault="00E155AF" w:rsidP="007553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7553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8451C" w:rsidRPr="0088451C">
        <w:rPr>
          <w:rFonts w:ascii="Times New Roman" w:eastAsia="Times New Roman" w:hAnsi="Times New Roman"/>
          <w:sz w:val="28"/>
          <w:szCs w:val="28"/>
        </w:rPr>
        <w:t xml:space="preserve">Организатор </w:t>
      </w:r>
      <w:r w:rsidR="006613CB">
        <w:rPr>
          <w:rFonts w:ascii="Times New Roman" w:eastAsia="Times New Roman" w:hAnsi="Times New Roman"/>
          <w:sz w:val="28"/>
          <w:szCs w:val="28"/>
        </w:rPr>
        <w:t>Конкурса</w:t>
      </w:r>
      <w:r w:rsidR="0088451C" w:rsidRPr="0088451C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CD50C9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бюджетное учреждение культуры Вологодской области «Вологодская областная универсальная научная библиотека им. И.</w:t>
      </w:r>
      <w:r w:rsidR="00CD50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D50C9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В. Бабушкина»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– Организатор)</w:t>
      </w:r>
      <w:r w:rsidR="0088451C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60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Организатор Конкурса:</w:t>
      </w:r>
    </w:p>
    <w:p w14:paraId="2CC13C7D" w14:textId="019BF8D5" w:rsidR="00360837" w:rsidRDefault="00360837" w:rsidP="007553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объявля</w:t>
      </w:r>
      <w:r w:rsidR="00F00F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о начале приема и порядке представления документов для участия в Конкурсе;</w:t>
      </w:r>
    </w:p>
    <w:p w14:paraId="0C3A5C62" w14:textId="0DD4852C" w:rsidR="00360837" w:rsidRDefault="00360837" w:rsidP="007553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осуществля</w:t>
      </w:r>
      <w:r w:rsidR="00F00F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сбор заявок на участие в Конкурсе;</w:t>
      </w:r>
    </w:p>
    <w:p w14:paraId="35F6CE54" w14:textId="4B2DAE17" w:rsidR="006613CB" w:rsidRDefault="00360837" w:rsidP="007553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формиру</w:t>
      </w:r>
      <w:r w:rsidR="00F00F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список участников Конкурса</w:t>
      </w:r>
      <w:r w:rsidR="006613CB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5856453B" w14:textId="1099CEEB" w:rsidR="00360837" w:rsidRDefault="00360837" w:rsidP="00360837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b/>
          <w:sz w:val="28"/>
          <w:szCs w:val="28"/>
        </w:rPr>
        <w:t>. Конкурсная</w:t>
      </w:r>
      <w:r w:rsidR="00B10657">
        <w:rPr>
          <w:rFonts w:ascii="Times New Roman" w:eastAsia="Times New Roman" w:hAnsi="Times New Roman"/>
          <w:b/>
          <w:sz w:val="28"/>
          <w:szCs w:val="28"/>
        </w:rPr>
        <w:t xml:space="preserve"> и счетная комиссии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4BD18963" w14:textId="5295E757" w:rsidR="0024137A" w:rsidRDefault="00360837" w:rsidP="007553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6613CB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Оценка работ, предст</w:t>
      </w:r>
      <w:r w:rsidR="007553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авленных </w:t>
      </w:r>
      <w:r w:rsidR="001C5E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</w:t>
      </w:r>
      <w:r w:rsidR="007553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участи</w:t>
      </w:r>
      <w:r w:rsidR="001C5E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7553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Конкурсе, </w:t>
      </w:r>
      <w:r w:rsidR="006613CB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производится Конкурсной комиссией.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0657"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Подсчет баллов и выявление победителей на основе баллов, выставленных членами Конкурсной комиссии, осуществляется Счетной комиссией</w:t>
      </w:r>
      <w:r w:rsidR="002413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0AAC4AD" w14:textId="1F6E912B" w:rsidR="006613CB" w:rsidRDefault="0024137A" w:rsidP="007553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 Счетная комиссия </w:t>
      </w:r>
      <w:r w:rsidRPr="002413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утверждается приказом Министерства культуры области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включает </w:t>
      </w:r>
      <w:r w:rsidR="00B10657"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себя</w:t>
      </w:r>
      <w:r w:rsidR="00B10657"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трех человек - представител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B10657"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</w:t>
      </w:r>
      <w:r w:rsidR="00731C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дителя</w:t>
      </w:r>
      <w:r w:rsidR="00B86B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урирующего проведение Конкурса, представителя Вологодской областной библиотеки, выполняющего функции секретаря конкурсной комиссии,</w:t>
      </w:r>
      <w:r w:rsidR="00731C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представителя Союза писателей России</w:t>
      </w:r>
      <w:r w:rsidR="00731C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состав Счетной комиссии не могут входить Председатель или члены Конкурсной комиссии, осуществляющие оценку конкурсных работ.</w:t>
      </w:r>
    </w:p>
    <w:p w14:paraId="3247C4F7" w14:textId="6FC3F1A4" w:rsidR="006613CB" w:rsidRDefault="00360837" w:rsidP="007553A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2413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6613CB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Конкурсная комиссия является коллегиальным органом, утверждается приказом </w:t>
      </w:r>
      <w:r w:rsidR="004E0EAC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</w:t>
      </w:r>
      <w:r w:rsidR="006613CB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культуры области.</w:t>
      </w:r>
    </w:p>
    <w:p w14:paraId="065C0057" w14:textId="48D456EE" w:rsidR="000C7C4A" w:rsidRPr="00205633" w:rsidRDefault="000C7C4A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Конкурсная комиссия состоит из пре</w:t>
      </w:r>
      <w:r w:rsidR="00731C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дседателя Конкурсной комиссии, 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секретаря Конкурсной комиссии и членов Конкурсной комиссии.</w:t>
      </w:r>
    </w:p>
    <w:p w14:paraId="1285C8F6" w14:textId="77777777" w:rsidR="000C7C4A" w:rsidRPr="00205633" w:rsidRDefault="000C7C4A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 Конкурсной комиссии:</w:t>
      </w:r>
    </w:p>
    <w:p w14:paraId="317B3BCE" w14:textId="77777777" w:rsidR="000C7C4A" w:rsidRPr="00205633" w:rsidRDefault="000C7C4A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общее руководство деятельностью Конкурсной комиссии;</w:t>
      </w:r>
    </w:p>
    <w:p w14:paraId="4E4C77DD" w14:textId="3F5D41D5" w:rsidR="000C7C4A" w:rsidRPr="00205633" w:rsidRDefault="000C7C4A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утверждает </w:t>
      </w:r>
      <w:r w:rsid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итогов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ый</w:t>
      </w:r>
      <w:r w:rsid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06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протокол 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Счетной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комиссии.</w:t>
      </w:r>
    </w:p>
    <w:p w14:paraId="669F4A0D" w14:textId="77B357A6" w:rsidR="000C7C4A" w:rsidRPr="00205633" w:rsidRDefault="000C7C4A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Члены Конкурсной комиссии заполняют оценочные листы </w:t>
      </w:r>
      <w:r w:rsid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каждую из работ, отобранных для участия во втором этапе, 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формой (</w:t>
      </w:r>
      <w:r w:rsid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риложение </w:t>
      </w:r>
      <w:r w:rsid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2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настоящему Положению).</w:t>
      </w:r>
    </w:p>
    <w:p w14:paraId="07E8BCBA" w14:textId="77777777" w:rsidR="000C7C4A" w:rsidRPr="00205633" w:rsidRDefault="000C7C4A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33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Секретарь Конкурсной комиссии:</w:t>
      </w:r>
    </w:p>
    <w:p w14:paraId="069CE38C" w14:textId="0016DA12" w:rsidR="000C7C4A" w:rsidRPr="00205633" w:rsidRDefault="00B10657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сбор заявок и проверку представленных работ на соответствие требованиям настоящего Положения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216A2AEF" w14:textId="7D011E2D" w:rsidR="00B10657" w:rsidRDefault="00B10657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собирает оценочные листы, заполненн</w:t>
      </w:r>
      <w:r w:rsidR="009824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ые членами Конкурсной комиссии;</w:t>
      </w:r>
    </w:p>
    <w:p w14:paraId="20E55A16" w14:textId="19BDCCE5" w:rsidR="00B10657" w:rsidRDefault="00B10657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готовит материалы для работы Счетной комиссии и </w:t>
      </w:r>
      <w:r w:rsidRPr="006B33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оформляет итоговый протокол;</w:t>
      </w:r>
    </w:p>
    <w:p w14:paraId="3245C300" w14:textId="0E384CC2" w:rsidR="000C7C4A" w:rsidRPr="00205633" w:rsidRDefault="000C7C4A" w:rsidP="000C7C4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обеспечивает ведение и сохранность документации Конкурсной комиссии.</w:t>
      </w:r>
    </w:p>
    <w:p w14:paraId="4E82F180" w14:textId="51E13591" w:rsidR="005A4558" w:rsidRDefault="000C7C4A" w:rsidP="00D9674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Конкурсная комисс</w:t>
      </w:r>
      <w:r w:rsidR="005A45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ия оценивает представленные на К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онкурс заявки и </w:t>
      </w:r>
      <w:r w:rsidR="00341D8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аботы по критериям, установленным п. </w:t>
      </w:r>
      <w:r w:rsidR="009824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4.12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247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Положения.</w:t>
      </w:r>
    </w:p>
    <w:p w14:paraId="574FB4C6" w14:textId="27F7A738" w:rsidR="000C7C4A" w:rsidRDefault="00B10657" w:rsidP="00B106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33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Итоговый протокол оформляется на</w:t>
      </w:r>
      <w:r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основе обработки оценочных листов, заполненных членами Конкурсной комиссии. Подписывается членами Счетной комиссии и утверждается Председателем Конкурсной комиссии.</w:t>
      </w:r>
    </w:p>
    <w:p w14:paraId="7F2E4A0E" w14:textId="77777777" w:rsidR="00F92EFE" w:rsidRDefault="00360837" w:rsidP="00F92EFE">
      <w:pPr>
        <w:pStyle w:val="a5"/>
        <w:spacing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</w:t>
      </w:r>
      <w:r w:rsidR="00F92EFE"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="00F92EFE">
        <w:rPr>
          <w:rFonts w:ascii="Times New Roman" w:eastAsia="Times New Roman" w:hAnsi="Times New Roman"/>
          <w:b/>
          <w:sz w:val="28"/>
          <w:szCs w:val="28"/>
        </w:rPr>
        <w:t>. С</w:t>
      </w:r>
      <w:r w:rsidR="00F92EFE" w:rsidRPr="00CB6CFC">
        <w:rPr>
          <w:rFonts w:ascii="Times New Roman" w:eastAsia="Times New Roman" w:hAnsi="Times New Roman"/>
          <w:b/>
          <w:sz w:val="28"/>
          <w:szCs w:val="28"/>
        </w:rPr>
        <w:t xml:space="preserve">роки </w:t>
      </w:r>
      <w:r w:rsidR="00CD50C9">
        <w:rPr>
          <w:rFonts w:ascii="Times New Roman" w:eastAsia="Times New Roman" w:hAnsi="Times New Roman"/>
          <w:b/>
          <w:sz w:val="28"/>
          <w:szCs w:val="28"/>
        </w:rPr>
        <w:t xml:space="preserve">проведения </w:t>
      </w:r>
      <w:r w:rsidR="00A24758">
        <w:rPr>
          <w:rFonts w:ascii="Times New Roman" w:eastAsia="Times New Roman" w:hAnsi="Times New Roman"/>
          <w:b/>
          <w:sz w:val="28"/>
          <w:szCs w:val="28"/>
        </w:rPr>
        <w:t>К</w:t>
      </w:r>
      <w:r w:rsidR="00CD50C9">
        <w:rPr>
          <w:rFonts w:ascii="Times New Roman" w:eastAsia="Times New Roman" w:hAnsi="Times New Roman"/>
          <w:b/>
          <w:sz w:val="28"/>
          <w:szCs w:val="28"/>
        </w:rPr>
        <w:t>онкурса</w:t>
      </w:r>
    </w:p>
    <w:p w14:paraId="2DDC0721" w14:textId="57A53A0D" w:rsidR="00F92EFE" w:rsidRPr="00F92EFE" w:rsidRDefault="00360837" w:rsidP="00F92EFE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360837">
        <w:rPr>
          <w:rFonts w:ascii="Times New Roman" w:eastAsia="Times New Roman" w:hAnsi="Times New Roman"/>
          <w:sz w:val="28"/>
          <w:szCs w:val="28"/>
        </w:rPr>
        <w:t>3</w:t>
      </w:r>
      <w:r w:rsidR="00F92EFE" w:rsidRPr="00F92EFE">
        <w:rPr>
          <w:rFonts w:ascii="Times New Roman" w:eastAsia="Times New Roman" w:hAnsi="Times New Roman"/>
          <w:sz w:val="28"/>
          <w:szCs w:val="28"/>
        </w:rPr>
        <w:t xml:space="preserve">.1. </w:t>
      </w:r>
      <w:r w:rsidR="004D6FF7">
        <w:rPr>
          <w:rFonts w:ascii="Times New Roman" w:eastAsia="Times New Roman" w:hAnsi="Times New Roman"/>
          <w:sz w:val="28"/>
          <w:szCs w:val="28"/>
        </w:rPr>
        <w:t xml:space="preserve">Конкурс проводится </w:t>
      </w:r>
      <w:r w:rsidR="00EC7F32">
        <w:rPr>
          <w:rFonts w:ascii="Times New Roman" w:eastAsia="Times New Roman" w:hAnsi="Times New Roman"/>
          <w:sz w:val="28"/>
          <w:szCs w:val="28"/>
        </w:rPr>
        <w:t xml:space="preserve">ежегодно </w:t>
      </w:r>
      <w:r w:rsidR="00F92EFE" w:rsidRPr="00A24758">
        <w:rPr>
          <w:rFonts w:ascii="Times New Roman" w:eastAsia="Times New Roman" w:hAnsi="Times New Roman"/>
          <w:sz w:val="28"/>
          <w:szCs w:val="28"/>
        </w:rPr>
        <w:t xml:space="preserve">с </w:t>
      </w:r>
      <w:r w:rsidR="00B1585F" w:rsidRPr="00A24758">
        <w:rPr>
          <w:rFonts w:ascii="Times New Roman" w:eastAsia="Times New Roman" w:hAnsi="Times New Roman"/>
          <w:sz w:val="28"/>
          <w:szCs w:val="28"/>
        </w:rPr>
        <w:t>1</w:t>
      </w:r>
      <w:r w:rsidR="005A4558">
        <w:rPr>
          <w:rFonts w:ascii="Times New Roman" w:eastAsia="Times New Roman" w:hAnsi="Times New Roman"/>
          <w:sz w:val="28"/>
          <w:szCs w:val="28"/>
        </w:rPr>
        <w:t>5</w:t>
      </w:r>
      <w:r w:rsidR="00B1585F" w:rsidRPr="00A24758">
        <w:rPr>
          <w:rFonts w:ascii="Times New Roman" w:eastAsia="Times New Roman" w:hAnsi="Times New Roman"/>
          <w:sz w:val="28"/>
          <w:szCs w:val="28"/>
        </w:rPr>
        <w:t xml:space="preserve"> </w:t>
      </w:r>
      <w:r w:rsidR="005A4558">
        <w:rPr>
          <w:rFonts w:ascii="Times New Roman" w:eastAsia="Times New Roman" w:hAnsi="Times New Roman"/>
          <w:sz w:val="28"/>
          <w:szCs w:val="28"/>
        </w:rPr>
        <w:t>апреля</w:t>
      </w:r>
      <w:r w:rsidR="00F92EFE" w:rsidRPr="00A24758">
        <w:rPr>
          <w:rFonts w:ascii="Times New Roman" w:eastAsia="Times New Roman" w:hAnsi="Times New Roman"/>
          <w:sz w:val="28"/>
          <w:szCs w:val="28"/>
        </w:rPr>
        <w:t xml:space="preserve"> по 1</w:t>
      </w:r>
      <w:r w:rsidR="00345CA9" w:rsidRPr="00A24758">
        <w:rPr>
          <w:rFonts w:ascii="Times New Roman" w:eastAsia="Times New Roman" w:hAnsi="Times New Roman"/>
          <w:sz w:val="28"/>
          <w:szCs w:val="28"/>
        </w:rPr>
        <w:t>0</w:t>
      </w:r>
      <w:r w:rsidR="00F92EFE" w:rsidRPr="00A24758">
        <w:rPr>
          <w:rFonts w:ascii="Times New Roman" w:eastAsia="Times New Roman" w:hAnsi="Times New Roman"/>
          <w:sz w:val="28"/>
          <w:szCs w:val="28"/>
        </w:rPr>
        <w:t xml:space="preserve"> сентября в три этапа:</w:t>
      </w:r>
    </w:p>
    <w:p w14:paraId="6D0A4332" w14:textId="77777777" w:rsidR="00F92EFE" w:rsidRPr="00A24758" w:rsidRDefault="00F92EFE" w:rsidP="00F92EFE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4758">
        <w:rPr>
          <w:rFonts w:ascii="Times New Roman" w:eastAsia="Times New Roman" w:hAnsi="Times New Roman"/>
          <w:sz w:val="28"/>
          <w:szCs w:val="28"/>
        </w:rPr>
        <w:t>1 этап: с 1</w:t>
      </w:r>
      <w:r w:rsidR="003475D5">
        <w:rPr>
          <w:rFonts w:ascii="Times New Roman" w:eastAsia="Times New Roman" w:hAnsi="Times New Roman"/>
          <w:sz w:val="28"/>
          <w:szCs w:val="28"/>
        </w:rPr>
        <w:t>5 апреля</w:t>
      </w:r>
      <w:r w:rsidRPr="00A24758">
        <w:rPr>
          <w:rFonts w:ascii="Times New Roman" w:eastAsia="Times New Roman" w:hAnsi="Times New Roman"/>
          <w:sz w:val="28"/>
          <w:szCs w:val="28"/>
        </w:rPr>
        <w:t xml:space="preserve"> по 1 </w:t>
      </w:r>
      <w:r w:rsidR="00345CA9" w:rsidRPr="00A24758">
        <w:rPr>
          <w:rFonts w:ascii="Times New Roman" w:eastAsia="Times New Roman" w:hAnsi="Times New Roman"/>
          <w:sz w:val="28"/>
          <w:szCs w:val="28"/>
        </w:rPr>
        <w:t>июля</w:t>
      </w:r>
      <w:r w:rsidRPr="00A24758">
        <w:rPr>
          <w:rFonts w:ascii="Times New Roman" w:eastAsia="Times New Roman" w:hAnsi="Times New Roman"/>
          <w:sz w:val="28"/>
          <w:szCs w:val="28"/>
        </w:rPr>
        <w:t xml:space="preserve"> – прием </w:t>
      </w:r>
      <w:r w:rsidR="00B1585F" w:rsidRPr="00A24758">
        <w:rPr>
          <w:rFonts w:ascii="Times New Roman" w:eastAsia="Times New Roman" w:hAnsi="Times New Roman"/>
          <w:sz w:val="28"/>
          <w:szCs w:val="28"/>
        </w:rPr>
        <w:t>заявок</w:t>
      </w:r>
      <w:r w:rsidRPr="00A24758">
        <w:rPr>
          <w:rFonts w:ascii="Times New Roman" w:eastAsia="Times New Roman" w:hAnsi="Times New Roman"/>
          <w:sz w:val="28"/>
          <w:szCs w:val="28"/>
        </w:rPr>
        <w:t xml:space="preserve"> </w:t>
      </w:r>
      <w:r w:rsidR="00A2475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 конкурсных материалов</w:t>
      </w:r>
      <w:r w:rsidRPr="00A24758">
        <w:rPr>
          <w:rFonts w:ascii="Times New Roman" w:eastAsia="Times New Roman" w:hAnsi="Times New Roman"/>
          <w:sz w:val="28"/>
          <w:szCs w:val="28"/>
        </w:rPr>
        <w:t>;</w:t>
      </w:r>
    </w:p>
    <w:p w14:paraId="3DC0B692" w14:textId="77777777" w:rsidR="00F92EFE" w:rsidRPr="00A24758" w:rsidRDefault="00F92EFE" w:rsidP="00F92EFE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4758">
        <w:rPr>
          <w:rFonts w:ascii="Times New Roman" w:eastAsia="Times New Roman" w:hAnsi="Times New Roman"/>
          <w:sz w:val="28"/>
          <w:szCs w:val="28"/>
        </w:rPr>
        <w:t xml:space="preserve">2 этап: с </w:t>
      </w:r>
      <w:r w:rsidR="00390827">
        <w:rPr>
          <w:rFonts w:ascii="Times New Roman" w:eastAsia="Times New Roman" w:hAnsi="Times New Roman"/>
          <w:sz w:val="28"/>
          <w:szCs w:val="28"/>
        </w:rPr>
        <w:t>2</w:t>
      </w:r>
      <w:r w:rsidRPr="00A24758">
        <w:rPr>
          <w:rFonts w:ascii="Times New Roman" w:eastAsia="Times New Roman" w:hAnsi="Times New Roman"/>
          <w:sz w:val="28"/>
          <w:szCs w:val="28"/>
        </w:rPr>
        <w:t xml:space="preserve"> </w:t>
      </w:r>
      <w:r w:rsidR="00345CA9" w:rsidRPr="00A24758">
        <w:rPr>
          <w:rFonts w:ascii="Times New Roman" w:eastAsia="Times New Roman" w:hAnsi="Times New Roman"/>
          <w:sz w:val="28"/>
          <w:szCs w:val="28"/>
        </w:rPr>
        <w:t>июля</w:t>
      </w:r>
      <w:r w:rsidRPr="00A24758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345CA9" w:rsidRPr="00A24758">
        <w:rPr>
          <w:rFonts w:ascii="Times New Roman" w:eastAsia="Times New Roman" w:hAnsi="Times New Roman"/>
          <w:sz w:val="28"/>
          <w:szCs w:val="28"/>
        </w:rPr>
        <w:t>1</w:t>
      </w:r>
      <w:r w:rsidR="003475D5">
        <w:rPr>
          <w:rFonts w:ascii="Times New Roman" w:eastAsia="Times New Roman" w:hAnsi="Times New Roman"/>
          <w:sz w:val="28"/>
          <w:szCs w:val="28"/>
        </w:rPr>
        <w:t>5</w:t>
      </w:r>
      <w:r w:rsidRPr="00A24758">
        <w:rPr>
          <w:rFonts w:ascii="Times New Roman" w:eastAsia="Times New Roman" w:hAnsi="Times New Roman"/>
          <w:sz w:val="28"/>
          <w:szCs w:val="28"/>
        </w:rPr>
        <w:t xml:space="preserve"> </w:t>
      </w:r>
      <w:r w:rsidR="003475D5">
        <w:rPr>
          <w:rFonts w:ascii="Times New Roman" w:eastAsia="Times New Roman" w:hAnsi="Times New Roman"/>
          <w:sz w:val="28"/>
          <w:szCs w:val="28"/>
        </w:rPr>
        <w:t>августа</w:t>
      </w:r>
      <w:r w:rsidRPr="00A24758">
        <w:rPr>
          <w:rFonts w:ascii="Times New Roman" w:eastAsia="Times New Roman" w:hAnsi="Times New Roman"/>
          <w:sz w:val="28"/>
          <w:szCs w:val="28"/>
        </w:rPr>
        <w:t xml:space="preserve"> – работа К</w:t>
      </w:r>
      <w:r w:rsidR="00A24758">
        <w:rPr>
          <w:rFonts w:ascii="Times New Roman" w:eastAsia="Times New Roman" w:hAnsi="Times New Roman"/>
          <w:sz w:val="28"/>
          <w:szCs w:val="28"/>
        </w:rPr>
        <w:t>онкурсной комиссии</w:t>
      </w:r>
      <w:r w:rsidRPr="00A24758">
        <w:rPr>
          <w:rFonts w:ascii="Times New Roman" w:eastAsia="Times New Roman" w:hAnsi="Times New Roman"/>
          <w:sz w:val="28"/>
          <w:szCs w:val="28"/>
        </w:rPr>
        <w:t>;</w:t>
      </w:r>
    </w:p>
    <w:p w14:paraId="2528DDFA" w14:textId="77777777" w:rsidR="00390827" w:rsidRDefault="00F92EFE" w:rsidP="00F92EFE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4758">
        <w:rPr>
          <w:rFonts w:ascii="Times New Roman" w:eastAsia="Times New Roman" w:hAnsi="Times New Roman"/>
          <w:sz w:val="28"/>
          <w:szCs w:val="28"/>
        </w:rPr>
        <w:t>3 этап:</w:t>
      </w:r>
      <w:r w:rsidR="00390827">
        <w:rPr>
          <w:rFonts w:ascii="Times New Roman" w:eastAsia="Times New Roman" w:hAnsi="Times New Roman"/>
          <w:sz w:val="28"/>
          <w:szCs w:val="28"/>
        </w:rPr>
        <w:t xml:space="preserve"> с </w:t>
      </w:r>
      <w:r w:rsidR="003475D5">
        <w:rPr>
          <w:rFonts w:ascii="Times New Roman" w:eastAsia="Times New Roman" w:hAnsi="Times New Roman"/>
          <w:sz w:val="28"/>
          <w:szCs w:val="28"/>
        </w:rPr>
        <w:t>16 августа</w:t>
      </w:r>
      <w:r w:rsidR="00390827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360837" w:rsidRPr="00360837">
        <w:rPr>
          <w:rFonts w:ascii="Times New Roman" w:eastAsia="Times New Roman" w:hAnsi="Times New Roman"/>
          <w:sz w:val="28"/>
          <w:szCs w:val="28"/>
        </w:rPr>
        <w:t>10 сентября</w:t>
      </w:r>
      <w:r w:rsidR="00390827">
        <w:rPr>
          <w:rFonts w:ascii="Times New Roman" w:eastAsia="Times New Roman" w:hAnsi="Times New Roman"/>
          <w:sz w:val="28"/>
          <w:szCs w:val="28"/>
        </w:rPr>
        <w:t xml:space="preserve"> – подведение итогов Конкурса.</w:t>
      </w:r>
    </w:p>
    <w:p w14:paraId="2BD8789E" w14:textId="7D121F54" w:rsidR="00F92EFE" w:rsidRDefault="00B1585F" w:rsidP="00F92EFE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A24758">
        <w:rPr>
          <w:rFonts w:ascii="Times New Roman" w:eastAsia="Times New Roman" w:hAnsi="Times New Roman"/>
          <w:sz w:val="28"/>
          <w:szCs w:val="28"/>
        </w:rPr>
        <w:t>Т</w:t>
      </w:r>
      <w:r w:rsidR="00F92EFE" w:rsidRPr="00A24758">
        <w:rPr>
          <w:rFonts w:ascii="Times New Roman" w:eastAsia="Times New Roman" w:hAnsi="Times New Roman"/>
          <w:sz w:val="28"/>
          <w:szCs w:val="28"/>
        </w:rPr>
        <w:t xml:space="preserve">оржественное </w:t>
      </w:r>
      <w:r w:rsidRPr="00B158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награждение </w:t>
      </w:r>
      <w:r w:rsidR="001E1AC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лауреатов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B158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Конкурса</w:t>
      </w:r>
      <w:r w:rsidR="003475D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A2475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проводится </w:t>
      </w:r>
      <w:r w:rsidRPr="00B1585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рамках </w:t>
      </w:r>
      <w:r w:rsidRPr="00BC597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Открытого фестиваля поэзии и музыки, посвященного творчеству Николая Рубцова, «</w:t>
      </w:r>
      <w:proofErr w:type="spellStart"/>
      <w:r w:rsidRPr="00BC597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Рубцовская</w:t>
      </w:r>
      <w:proofErr w:type="spellEnd"/>
      <w:r w:rsidRPr="00BC597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осень»</w:t>
      </w:r>
      <w:r w:rsidR="00A2475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точная дата его проведения определяется дополнительно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14:paraId="27218DC9" w14:textId="77777777" w:rsidR="00F92EFE" w:rsidRPr="00F92EFE" w:rsidRDefault="00F92EFE" w:rsidP="00F92EFE">
      <w:pPr>
        <w:pStyle w:val="a5"/>
        <w:spacing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</w:t>
      </w:r>
      <w:r w:rsidR="00360837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F92EFE">
        <w:rPr>
          <w:rFonts w:ascii="Times New Roman" w:eastAsia="Times New Roman" w:hAnsi="Times New Roman"/>
          <w:b/>
          <w:sz w:val="28"/>
          <w:szCs w:val="28"/>
        </w:rPr>
        <w:t xml:space="preserve">Условия </w:t>
      </w:r>
      <w:r w:rsidR="00B1585F">
        <w:rPr>
          <w:rFonts w:ascii="Times New Roman" w:eastAsia="Times New Roman" w:hAnsi="Times New Roman"/>
          <w:b/>
          <w:sz w:val="28"/>
          <w:szCs w:val="28"/>
        </w:rPr>
        <w:t>участия в Конкурсе</w:t>
      </w:r>
    </w:p>
    <w:p w14:paraId="64FC36AA" w14:textId="77777777" w:rsidR="00EC7F32" w:rsidRDefault="00360837" w:rsidP="003608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60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F92E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</w:t>
      </w:r>
      <w:r w:rsidR="001010C3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723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Участниками Конкурса могут быть</w:t>
      </w:r>
      <w:r w:rsidR="007961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0657"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профессиональные писатели (члены Союза писателей России или иных официально зарегистрированных профессиональных писательских союзов)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которые являются</w:t>
      </w:r>
      <w:r w:rsidRPr="00360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10657" w:rsidRPr="001E1A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граждан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ами Российской Федерации.</w:t>
      </w:r>
      <w:r w:rsidR="00B10657" w:rsidRPr="00360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60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Конкурсе не имеют права участвовать члены Конкурсной комиссии.</w:t>
      </w:r>
      <w:r w:rsidR="00EC7F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Член Конкурсной комиссии направляет Организатору Конкурса заявление о самоотводе по форме согласно приложению 3 к настоящему Положению в случае, если член Конкурсной комиссии лично </w:t>
      </w:r>
      <w:r w:rsidR="00EC7F3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заинтересован в результатах рассмотрения представленной на Конкурс работы и (или) является лицом, права и обязанности которого напрямую связаны с автором работы, в том числе если он:</w:t>
      </w:r>
    </w:p>
    <w:p w14:paraId="21230FA5" w14:textId="77777777" w:rsidR="00EC7F32" w:rsidRDefault="00EC7F32" w:rsidP="003608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является близким родственником, иным родственником или свойственником кого-либо из лиц, участвующих в Конкурсе, либо их представителей;</w:t>
      </w:r>
    </w:p>
    <w:p w14:paraId="5550D6B2" w14:textId="77777777" w:rsidR="00E01FE7" w:rsidRDefault="00EC7F32" w:rsidP="003608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лично (прямо или косвенно) заинтересован в исходе Конкурса в силу иных обстоятельств, вызывающих сомнение в его объективности и беспристрастности.</w:t>
      </w:r>
    </w:p>
    <w:p w14:paraId="4D491A7B" w14:textId="6D55B6DE" w:rsidR="00360837" w:rsidRDefault="00E01FE7" w:rsidP="0036083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выявлении Организатором Конкурса нарушений в работе члена Конкурсной комиссии, в том числе связанных с личной заинтересованностью в результатах Конкурса, соответствующие оценочные листы такого члена Конкурсной комиссии признаются недействительными.</w:t>
      </w:r>
      <w:r w:rsidR="00B86B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0889BEF2" w14:textId="77777777" w:rsidR="0088451C" w:rsidRDefault="00360837" w:rsidP="0085795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60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360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3608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961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Конкурс проводится </w:t>
      </w:r>
      <w:r w:rsidR="0088451C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двух возрастных категориях</w:t>
      </w:r>
      <w:r w:rsidR="005A45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276F10B9" w14:textId="77777777" w:rsidR="00796121" w:rsidRPr="00661F26" w:rsidRDefault="00796121" w:rsidP="0079612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1F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до 35 лет включительно;</w:t>
      </w:r>
    </w:p>
    <w:p w14:paraId="6AE155A2" w14:textId="77777777" w:rsidR="00796121" w:rsidRDefault="00796121" w:rsidP="0079612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старше 35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лет.</w:t>
      </w:r>
    </w:p>
    <w:p w14:paraId="619F0C2E" w14:textId="77777777" w:rsidR="001E2ADB" w:rsidRPr="00205633" w:rsidRDefault="00360837" w:rsidP="00CD477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F92E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91C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F92E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1010C3"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E2ADB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обеспечения единого концептуального решения обязательным условием участия в Конкурсе является отражение в работах тем добра, любви к Родине и русской деревне, сохранения семейных традиций и традиций народной жизни.</w:t>
      </w:r>
    </w:p>
    <w:p w14:paraId="2DA322F2" w14:textId="77777777" w:rsidR="004A0557" w:rsidRDefault="00360837" w:rsidP="004A05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91C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Работы должны отвечать следующим требованиям:</w:t>
      </w:r>
    </w:p>
    <w:p w14:paraId="66805668" w14:textId="77777777" w:rsidR="00D96744" w:rsidRPr="00205633" w:rsidRDefault="00D96744" w:rsidP="004A05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принадлежность к крупной жанровой форме (поэма, поэтический цикл, стихотворная повесть, роман в стихах или книга стихов);</w:t>
      </w:r>
    </w:p>
    <w:p w14:paraId="647FD255" w14:textId="77777777" w:rsidR="004A0557" w:rsidRDefault="004A0557" w:rsidP="004A05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соответствие тема</w:t>
      </w:r>
      <w:r w:rsidR="00D967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тике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Конкурса;</w:t>
      </w:r>
    </w:p>
    <w:p w14:paraId="16B4FF11" w14:textId="5C070FCE" w:rsidR="002D4627" w:rsidRDefault="002D4627" w:rsidP="004A05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объем литературного материала</w:t>
      </w:r>
      <w:r w:rsidR="005A45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</w:t>
      </w:r>
      <w:r w:rsidR="005A4558"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более 3 авторских листов</w:t>
      </w:r>
      <w:r w:rsidR="005A45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8A9F024" w14:textId="0C554196" w:rsidR="002D4627" w:rsidRDefault="002D4627" w:rsidP="004A05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произведение должно быть опубликован</w:t>
      </w:r>
      <w:r w:rsidR="003475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за два года до Конкурса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Публикацией произведения признается выпуск его в обращение</w:t>
      </w:r>
      <w:r w:rsidR="005351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виде материальной или электронной копии, доступной для широкой</w:t>
      </w:r>
      <w:r w:rsidR="00B86B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публики.</w:t>
      </w:r>
    </w:p>
    <w:p w14:paraId="26A84151" w14:textId="46402837" w:rsidR="00A45B0F" w:rsidRDefault="00360837" w:rsidP="00972F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4</w:t>
      </w:r>
      <w:r w:rsid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91C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45B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Заявки для участия</w:t>
      </w:r>
      <w:r w:rsid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Конкурсе </w:t>
      </w:r>
      <w:r w:rsidR="00A45B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направляются в адрес Организатора по установленной форме (Приложение 1 к настоящему Положению)</w:t>
      </w:r>
      <w:r w:rsid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D4627" w:rsidRP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сроки, </w:t>
      </w:r>
      <w:r w:rsidR="00A45B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установленные п. 3.1.</w:t>
      </w:r>
    </w:p>
    <w:p w14:paraId="1FDE855D" w14:textId="77777777" w:rsidR="00A45B0F" w:rsidRDefault="00A45B0F" w:rsidP="00972F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Одновременно с заявкой в адрес Организатора направляются:</w:t>
      </w:r>
    </w:p>
    <w:p w14:paraId="36AEF875" w14:textId="77777777" w:rsidR="00A45B0F" w:rsidRDefault="00A45B0F" w:rsidP="00972F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работа, </w:t>
      </w:r>
      <w:r w:rsidRP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ная</w:t>
      </w:r>
      <w:r w:rsidRP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виде печатного издания (книги или журнала), в виде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электронного образа</w:t>
      </w:r>
      <w:r w:rsidRP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печатного издания, содержаще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</w:t>
      </w:r>
      <w:r w:rsidRP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библиографические сведения о нем, или в виде ссылки на электронную публикацию, 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азмещенную в свободном доступе;</w:t>
      </w:r>
    </w:p>
    <w:p w14:paraId="717E78C4" w14:textId="5FCB4DE5" w:rsidR="00A45B0F" w:rsidRDefault="00B10657" w:rsidP="00972F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подтверждение членства автора в одном из официально зарегистрированных профессиональных союзов в соответствии с п. 4.1 (копия членского билета или справка, подписанная руководителем союза)</w:t>
      </w:r>
      <w:r w:rsidR="00A45B0F" w:rsidRPr="0056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BEBF65C" w14:textId="26539029" w:rsidR="004A0557" w:rsidRPr="00205633" w:rsidRDefault="00A45B0F" w:rsidP="004A05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4.7. </w:t>
      </w:r>
      <w:r w:rsid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Материалы направляются 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электронной форме </w:t>
      </w:r>
      <w:r w:rsid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адресу </w:t>
      </w:r>
      <w:proofErr w:type="spellStart"/>
      <w:r w:rsidR="002D4627" w:rsidRPr="002D4627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wgunis</w:t>
      </w:r>
      <w:proofErr w:type="spellEnd"/>
      <w:r w:rsidR="002D4627" w:rsidRP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@</w:t>
      </w:r>
      <w:r w:rsidR="002D4627" w:rsidRPr="002D4627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mail</w:t>
      </w:r>
      <w:r w:rsidR="002D4627" w:rsidRP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spellStart"/>
      <w:r w:rsidR="002D4627" w:rsidRPr="002D4627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ru</w:t>
      </w:r>
      <w:proofErr w:type="spellEnd"/>
      <w:r w:rsidR="002D4627" w:rsidRP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</w:t>
      </w:r>
      <w:r w:rsidR="004A0557" w:rsidRP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бумажном носителе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бюджетное учреждение культуры Вологодской области </w:t>
      </w:r>
      <w:r w:rsid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Вологодская областная универсальная научная библиотека им. И.В. Бабушкина</w:t>
      </w:r>
      <w:r w:rsidR="002D46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адресу: 160000, г. Вологда, ул. М. Ульяновой, д. 1, </w:t>
      </w:r>
      <w:proofErr w:type="spellStart"/>
      <w:r w:rsidR="004A0557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каб</w:t>
      </w:r>
      <w:proofErr w:type="spellEnd"/>
      <w:r w:rsidR="004A0557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FE524E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(ученый секретарь) с понедельника по пятницу с 10.00 часов до 17.00 часов.</w:t>
      </w:r>
    </w:p>
    <w:p w14:paraId="4656E457" w14:textId="00660DE5" w:rsidR="00654A5F" w:rsidRDefault="00360837" w:rsidP="004A05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654A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E01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972F9D"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аботы,</w:t>
      </w:r>
      <w:r w:rsid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соответствующие требованиям настоящего Положения</w:t>
      </w:r>
      <w:r w:rsidR="00E01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 участию в Конкурсе не допускаются</w:t>
      </w:r>
      <w:r w:rsid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0E82AAEF" w14:textId="77777777" w:rsidR="004A0557" w:rsidRDefault="00654A5F" w:rsidP="004A055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4.9. </w:t>
      </w:r>
      <w:r w:rsidR="004A0557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Работы, представленные на Конкурс, не рецензируются и не возвращаются. Конкурсная комиссия в переписку с авторами не вступает.</w:t>
      </w:r>
    </w:p>
    <w:p w14:paraId="45E457AF" w14:textId="2255908E" w:rsidR="00DA0866" w:rsidRPr="00265B2D" w:rsidRDefault="00360837" w:rsidP="00DA086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654A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Информация о проведении Конкурса и форма заявки на участие размещаются </w:t>
      </w:r>
      <w:r w:rsidR="003475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позднее даты начала приема </w:t>
      </w:r>
      <w:r w:rsidR="003B68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заявок </w:t>
      </w:r>
      <w:r w:rsidR="003B688E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официальном сайте </w:t>
      </w:r>
      <w:r w:rsidR="00FE524E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культуры Вологодской области </w:t>
      </w:r>
      <w:r w:rsidR="00DA0866"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(www.</w:t>
      </w:r>
      <w:hyperlink r:id="rId5" w:tgtFrame="_blank" w:history="1">
        <w:r w:rsidR="00141DA0" w:rsidRPr="00141DA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mincult.gov35.ru</w:t>
        </w:r>
      </w:hyperlink>
      <w:r w:rsidR="00DA0866"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);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официальном сайте БУК ВО </w:t>
      </w:r>
      <w:r w:rsid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Вологодская областная универсальная научная библиотека</w:t>
      </w:r>
      <w:r w:rsid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(www.booksite.ru) и интернет-портале </w:t>
      </w:r>
      <w:r w:rsid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Культура в Вологодской области</w:t>
      </w:r>
      <w:r w:rsid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hyperlink r:id="rId6" w:history="1">
        <w:r w:rsidR="00265B2D" w:rsidRPr="0016016D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www.cultinfo.ru</w:t>
        </w:r>
      </w:hyperlink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14:paraId="6404ABA4" w14:textId="77777777" w:rsidR="00DA0866" w:rsidRPr="00205633" w:rsidRDefault="00654A5F" w:rsidP="00DA086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4.11. 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Участники Конкурса уведомляются о допуске к участию в Конкурсе посредством размещения списка участников, направивших заявки для участия в Конкурсе, на официальном сайте БУК ВО </w:t>
      </w:r>
      <w:r w:rsid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Вологодская 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областная универсальная научная библиотека</w:t>
      </w:r>
      <w:r w:rsid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(www.booksite.ru) по истечении 10 календарных дней с даты окончания приема заявок.</w:t>
      </w:r>
    </w:p>
    <w:p w14:paraId="22398EF8" w14:textId="36004759" w:rsidR="00DA0866" w:rsidRPr="00205633" w:rsidRDefault="00654A5F" w:rsidP="003475D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4.12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FB4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01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Конкурсный отбор осуществляется, если на Конкурс поступило не менее трех работ в каждой номинации. </w:t>
      </w:r>
      <w:r w:rsidR="00FB4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Конкурсная комиссия оценивает </w:t>
      </w:r>
      <w:r w:rsidR="00E01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DA0866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аботы по следующим критериям:</w:t>
      </w:r>
    </w:p>
    <w:p w14:paraId="152E7226" w14:textId="6ECE47FD" w:rsidR="00FE524E" w:rsidRDefault="006038D9" w:rsidP="00FE524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литературно-художественный уровень произведения;</w:t>
      </w:r>
    </w:p>
    <w:p w14:paraId="31DDDC2B" w14:textId="77777777" w:rsidR="00FE524E" w:rsidRPr="00205633" w:rsidRDefault="00FE524E" w:rsidP="00FE524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использование языковых средств художественной выразительности и уровень владения словом;</w:t>
      </w:r>
    </w:p>
    <w:p w14:paraId="650B9999" w14:textId="77777777" w:rsidR="006038D9" w:rsidRPr="00205633" w:rsidRDefault="006038D9" w:rsidP="003475D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утверждение традиционных духовно-нравственных ценностей.</w:t>
      </w:r>
    </w:p>
    <w:p w14:paraId="09106AE3" w14:textId="77777777" w:rsidR="00654A5F" w:rsidRDefault="00654A5F" w:rsidP="003475D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4.13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Работы, представленные на Конкурс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каждой возрастной категории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оцениваются </w:t>
      </w:r>
      <w:r w:rsidR="00972F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каждым из членов Конкурсной комиссии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10-балльной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системе по каждому критерию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количество баллов </w:t>
      </w:r>
      <w:r w:rsidR="00FE52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пределяется членами Конкурсной комиссии индивидуально от 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10 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баллов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низкий уровень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 – 5,9 баллов, средний уровень – 6 – 8,9 баллов, высокий уровень – 9 – 10 баллов</w:t>
      </w:r>
      <w:r w:rsidR="00FB4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последующим подсчетом набранных баллов.</w:t>
      </w:r>
    </w:p>
    <w:p w14:paraId="3FB2E749" w14:textId="5B817357" w:rsidR="00CB6C59" w:rsidRPr="00141DA0" w:rsidRDefault="00654A5F" w:rsidP="00141DA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4.14. </w:t>
      </w:r>
      <w:r w:rsidR="00E01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каждой номинации и по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каждой </w:t>
      </w:r>
      <w:r w:rsid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озрастн</w:t>
      </w:r>
      <w:r w:rsid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категори</w:t>
      </w:r>
      <w:r w:rsid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E01FE7">
        <w:rPr>
          <w:rFonts w:ascii="Times New Roman" w:hAnsi="Times New Roman" w:cs="Times New Roman"/>
          <w:color w:val="0F1115"/>
          <w:sz w:val="28"/>
          <w:szCs w:val="28"/>
        </w:rPr>
        <w:t>устанавливается один победитель - автор, работа которого соответствует всем критериям и набрала наибольшее количество баллов по критериям отбора, для которых предусмотрена балльная оценка</w:t>
      </w:r>
      <w:r w:rsidR="00CB6C59" w:rsidRPr="00141DA0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14:paraId="053FE0D9" w14:textId="18455D59" w:rsidR="006038D9" w:rsidRDefault="00654A5F" w:rsidP="0044327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91C8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B10657"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Подведение итогов Конкурса осуществляется Счетной комиссией на основе оценочных листов, заполненных членами Конкурсной комиссии, в сроки, определенные настоящим Положением</w:t>
      </w:r>
      <w:r w:rsidR="006038D9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EA19515" w14:textId="196762D9" w:rsidR="00654A5F" w:rsidRDefault="00654A5F" w:rsidP="0044327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44327C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44327C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Победителям Конкурса </w:t>
      </w:r>
      <w:r w:rsidR="004432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каждой возрастной категории </w:t>
      </w:r>
      <w:r w:rsidR="0044327C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вручается дип</w:t>
      </w:r>
      <w:r w:rsidR="00B86B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лом лауреата и денежная премия.</w:t>
      </w:r>
    </w:p>
    <w:p w14:paraId="17E145EF" w14:textId="3A72D0A8" w:rsidR="00ED0E2D" w:rsidRDefault="00ED0E2D" w:rsidP="0044327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E01FE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Победителю конкурса в каждой номинации вручается диплом лауреата и денежная премия. В случае, если в какой-либо номинации Конкурса конкурсный отбор не состоялся по основаниям, указанным в пункте 4.12 настоящего Положения, премия по данной номинации не присуждается и не перераспределяется на другую номинацию</w:t>
      </w:r>
      <w:r w:rsidR="0044327C" w:rsidRPr="00B032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14:paraId="3844ACAE" w14:textId="090EE33B" w:rsidR="0044327C" w:rsidRDefault="00ED0E2D" w:rsidP="0044327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4.1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44327C" w:rsidRPr="00B032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Настоящим Положением определяются следующие</w:t>
      </w:r>
      <w:r w:rsidR="0044327C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размеры денежных премий:</w:t>
      </w:r>
    </w:p>
    <w:p w14:paraId="3DA1544C" w14:textId="77777777" w:rsidR="0044327C" w:rsidRDefault="0044327C" w:rsidP="0044327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="003C64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возрастной категории</w:t>
      </w: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35 лет включительно</w:t>
      </w:r>
      <w:r w:rsidR="003B68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 тыс. рублей;</w:t>
      </w:r>
    </w:p>
    <w:p w14:paraId="712BAD37" w14:textId="4D5FBBA7" w:rsidR="0044327C" w:rsidRDefault="0044327C" w:rsidP="0044327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="003C64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возрастной категории </w:t>
      </w:r>
      <w:r w:rsidRPr="008845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старше 35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лет – 50 тыс. рублей.</w:t>
      </w:r>
    </w:p>
    <w:p w14:paraId="33A10D5E" w14:textId="20164F8B" w:rsidR="003C262D" w:rsidRPr="00205633" w:rsidRDefault="00ED0E2D" w:rsidP="003B688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19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Протокол Конкурсной комиссии с итог</w:t>
      </w:r>
      <w:r w:rsidR="00075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ами 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Конкурса направляются в </w:t>
      </w:r>
      <w:r w:rsidR="00FE524E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культуры области в течение </w:t>
      </w:r>
      <w:r w:rsidR="003B68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E524E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 с даты подведения итогов Конкурсной комисси</w:t>
      </w:r>
      <w:r w:rsidR="00FB4E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бумажном носителе по адресу: </w:t>
      </w:r>
      <w:r w:rsidR="003C262D" w:rsidRPr="003B68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160000, г.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Вологда, Советский проспект, 6</w:t>
      </w:r>
      <w:r w:rsidR="003C262D" w:rsidRPr="003B68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48AA8B0" w14:textId="53673A43" w:rsidR="003C262D" w:rsidRPr="00205633" w:rsidRDefault="00ED0E2D" w:rsidP="003C262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="00FE52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Распоряжением </w:t>
      </w:r>
      <w:r w:rsidR="00FE524E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культуры области утверждаются победители Конкурса и суммы денежных премий победителям Конкурса</w:t>
      </w:r>
      <w:r w:rsid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распоряжение о выплате премий)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Распоряжение </w:t>
      </w:r>
      <w:r w:rsid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выплате премии 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издается в течение 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календарных дней со дня поступления в </w:t>
      </w:r>
      <w:r w:rsidR="00FE524E" w:rsidRPr="008C2C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культуры Вологодской области </w:t>
      </w:r>
      <w:r w:rsid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итогового </w:t>
      </w:r>
      <w:r w:rsidR="00FB4E61"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3C262D" w:rsidRPr="00B106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ротокола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1676441A" w14:textId="2A86A67C" w:rsidR="003C262D" w:rsidRPr="00205633" w:rsidRDefault="00ED0E2D" w:rsidP="003C262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</w:t>
      </w:r>
      <w:r w:rsidR="00B10657"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3C262D"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Извещение участников Конкурса об итогах Конкурса осуществляется в течение 30 календарных дней после подведения итогов Конкурса путем размещения информации на официальном сайте </w:t>
      </w:r>
      <w:r w:rsidR="00FE524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Министерства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культуры Вологодской области (www.depcult35</w:t>
      </w:r>
      <w:r w:rsidR="00075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.ru), официальном сайте БУК ВО «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Вологодская областная универсальная научная библиотека</w:t>
      </w:r>
      <w:r w:rsidR="00075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3B68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(www.booksite.ru) 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интернет-портале </w:t>
      </w:r>
      <w:r w:rsidR="00075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Культура в Вологодской области</w:t>
      </w:r>
      <w:r w:rsidR="000757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3C262D"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(www.cultinfo.ru).</w:t>
      </w:r>
    </w:p>
    <w:p w14:paraId="12AFE114" w14:textId="2663EE40" w:rsidR="00CB6C59" w:rsidRPr="00141DA0" w:rsidRDefault="00ED0E2D" w:rsidP="00141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F1115"/>
          <w:sz w:val="28"/>
          <w:szCs w:val="28"/>
        </w:rPr>
      </w:pPr>
      <w:r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</w:t>
      </w:r>
      <w:r w:rsidR="009824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3C262D"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CB6C59" w:rsidRPr="00141DA0">
        <w:rPr>
          <w:rFonts w:ascii="Times New Roman" w:hAnsi="Times New Roman" w:cs="Times New Roman"/>
          <w:color w:val="0F1115"/>
          <w:sz w:val="28"/>
          <w:szCs w:val="28"/>
        </w:rPr>
        <w:t>Решение Конкурсной комиссии является окончате</w:t>
      </w:r>
      <w:r w:rsidR="00141DA0" w:rsidRPr="00141DA0">
        <w:rPr>
          <w:rFonts w:ascii="Times New Roman" w:hAnsi="Times New Roman" w:cs="Times New Roman"/>
          <w:color w:val="0F1115"/>
          <w:sz w:val="28"/>
          <w:szCs w:val="28"/>
        </w:rPr>
        <w:t>льным и пересмотру не подлежит.</w:t>
      </w:r>
    </w:p>
    <w:p w14:paraId="1B22B2C6" w14:textId="77777777" w:rsidR="00BC2E4C" w:rsidRPr="00BC2E4C" w:rsidRDefault="00BC2E4C" w:rsidP="00BC2E4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C2E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en-US" w:eastAsia="ru-RU"/>
        </w:rPr>
        <w:t>V</w:t>
      </w:r>
      <w:r w:rsidRPr="00BC2E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. Соблюдение авторских прав</w:t>
      </w:r>
    </w:p>
    <w:p w14:paraId="1D31279B" w14:textId="77777777" w:rsidR="00BC2E4C" w:rsidRDefault="00ED0E2D" w:rsidP="00BC2E4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C2E4C" w:rsidRPr="00BC2E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Права на использование </w:t>
      </w:r>
      <w:r w:rsidR="00BC2E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произведений</w:t>
      </w:r>
      <w:r w:rsidR="003111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C2E4C" w:rsidRPr="00BC2E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принадлежат авторам.</w:t>
      </w:r>
    </w:p>
    <w:p w14:paraId="5BC29D46" w14:textId="249B254A" w:rsidR="00802E23" w:rsidRPr="00141DA0" w:rsidRDefault="00ED0E2D" w:rsidP="00141DA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F1115"/>
          <w:sz w:val="28"/>
          <w:szCs w:val="28"/>
        </w:rPr>
      </w:pPr>
      <w:r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C2E4C" w:rsidRPr="00141DA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</w:t>
      </w:r>
      <w:r w:rsidR="00802E23" w:rsidRPr="00141DA0">
        <w:rPr>
          <w:rFonts w:ascii="Times New Roman" w:hAnsi="Times New Roman" w:cs="Times New Roman"/>
          <w:color w:val="0F1115"/>
          <w:sz w:val="28"/>
          <w:szCs w:val="28"/>
        </w:rPr>
        <w:t xml:space="preserve">Участие в Конкурсе означает согласие автора на безвозмездное использование Организаторами представленного Произведения (или его фрагмента) в некоммерческих целях для освещения Конкурса в СМИ, создания итоговых информационных и презентационных материалов (включая сборники, каталоги, публикации на сайтах Организаторов) с обязательным указанием имени автора. Использование Произведения в </w:t>
      </w:r>
      <w:r w:rsidR="00802E23" w:rsidRPr="00141DA0">
        <w:rPr>
          <w:rFonts w:ascii="Times New Roman" w:hAnsi="Times New Roman" w:cs="Times New Roman"/>
          <w:color w:val="0F1115"/>
          <w:sz w:val="28"/>
          <w:szCs w:val="28"/>
        </w:rPr>
        <w:lastRenderedPageBreak/>
        <w:t>коммерческих целях возможно только на основании отдельного письменного договора с автором.</w:t>
      </w:r>
    </w:p>
    <w:p w14:paraId="1E586925" w14:textId="52675DEF" w:rsidR="00E01FE7" w:rsidRPr="00BC2E4C" w:rsidRDefault="00E01FE7" w:rsidP="00E01FE7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C2E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en-US" w:eastAsia="ru-RU"/>
        </w:rPr>
        <w:t>I</w:t>
      </w:r>
      <w:r w:rsidRPr="00BC2E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Финансирование Конкурса</w:t>
      </w:r>
    </w:p>
    <w:p w14:paraId="40C6855F" w14:textId="47D41565" w:rsidR="00E01FE7" w:rsidRDefault="00E01FE7" w:rsidP="00E01F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BC2E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Финансирование Конкурса осуществляется за счет средств областного бюджета, предусмотренных в государственной программе Вологодской области «Развитие культуры и архивного дела Вологодской области».</w:t>
      </w:r>
    </w:p>
    <w:p w14:paraId="2E459BA9" w14:textId="3F715F50" w:rsidR="003629CB" w:rsidRDefault="003629CB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14:paraId="053FBA31" w14:textId="77777777" w:rsidR="003629CB" w:rsidRPr="0007575A" w:rsidRDefault="003629CB" w:rsidP="003629CB">
      <w:pPr>
        <w:pStyle w:val="a5"/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07575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lastRenderedPageBreak/>
        <w:t>Приложение №1</w:t>
      </w:r>
      <w:r w:rsidRPr="0007575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br/>
        <w:t>к Положению</w:t>
      </w:r>
      <w:r w:rsidRPr="0007575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br/>
        <w:t>о проведении Всероссийского</w:t>
      </w:r>
      <w:r w:rsidRPr="0007575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br/>
        <w:t xml:space="preserve">конкурса современной поэзии имени </w:t>
      </w:r>
    </w:p>
    <w:p w14:paraId="78D69A93" w14:textId="77777777" w:rsidR="003629CB" w:rsidRPr="0007575A" w:rsidRDefault="003629CB" w:rsidP="003629CB">
      <w:pPr>
        <w:pStyle w:val="a5"/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07575A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Николая Рубцова «Звезда полей»</w:t>
      </w:r>
    </w:p>
    <w:p w14:paraId="5BF5031F" w14:textId="77777777" w:rsidR="003629CB" w:rsidRDefault="003629CB" w:rsidP="003629CB">
      <w:pPr>
        <w:pStyle w:val="a5"/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618590B4" w14:textId="77777777" w:rsidR="003629CB" w:rsidRPr="00E31AC6" w:rsidRDefault="003629CB" w:rsidP="003629CB">
      <w:pPr>
        <w:pStyle w:val="a5"/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E31AC6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Заявка на участие во Всероссийском конкурсе современной поэзии имени Николая Рубцова «Звезда полей»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4952"/>
      </w:tblGrid>
      <w:tr w:rsidR="003629CB" w:rsidRPr="00205633" w14:paraId="1D04EB83" w14:textId="77777777" w:rsidTr="00FF28A4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D3E6D" w14:textId="77777777" w:rsidR="003629CB" w:rsidRPr="00205633" w:rsidRDefault="003629CB" w:rsidP="00FF28A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20563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0D12A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3629CB" w:rsidRPr="00205633" w14:paraId="54F23DF6" w14:textId="77777777" w:rsidTr="00FF28A4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BBD5B" w14:textId="77777777" w:rsidR="003629CB" w:rsidRPr="00205633" w:rsidRDefault="003629CB" w:rsidP="00FF28A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20563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C48D1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3629CB" w:rsidRPr="00205633" w14:paraId="4E994BCB" w14:textId="77777777" w:rsidTr="00FF28A4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FDD82" w14:textId="77777777" w:rsidR="003629CB" w:rsidRPr="00205633" w:rsidRDefault="003629CB" w:rsidP="00FF28A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20563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1BE95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3629CB" w:rsidRPr="00205633" w14:paraId="1DF89FED" w14:textId="77777777" w:rsidTr="00FF28A4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D99A3" w14:textId="77777777" w:rsidR="003629CB" w:rsidRPr="00205633" w:rsidRDefault="003629CB" w:rsidP="00FF28A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20563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BFBD3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3629CB" w:rsidRPr="00205633" w14:paraId="56A14C95" w14:textId="77777777" w:rsidTr="00FF28A4"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C0B81" w14:textId="77777777" w:rsidR="003629CB" w:rsidRPr="00205633" w:rsidRDefault="003629CB" w:rsidP="00FF28A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20563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и жанровая принадлежность </w:t>
            </w:r>
            <w:r w:rsidRPr="0020563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конкурсной работы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24DD8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</w:tbl>
    <w:p w14:paraId="0503C64D" w14:textId="77777777" w:rsidR="003629CB" w:rsidRPr="00475D9E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условиями участия в конкурсе согласен(на).</w:t>
      </w:r>
    </w:p>
    <w:p w14:paraId="7CDB2719" w14:textId="77777777" w:rsidR="003629CB" w:rsidRPr="00475D9E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</w:t>
      </w:r>
      <w:proofErr w:type="gramStart"/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Я,_</w:t>
      </w:r>
      <w:proofErr w:type="gramEnd"/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____________________________________________________________,</w:t>
      </w:r>
    </w:p>
    <w:p w14:paraId="7E77F3F2" w14:textId="77777777" w:rsidR="003629CB" w:rsidRPr="00475D9E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(фамилия, имя, отчество)</w:t>
      </w:r>
    </w:p>
    <w:p w14:paraId="5AD69382" w14:textId="77777777" w:rsidR="003629CB" w:rsidRPr="00475D9E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проживающий(</w:t>
      </w:r>
      <w:proofErr w:type="spellStart"/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</w:t>
      </w:r>
      <w:proofErr w:type="spellEnd"/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по </w:t>
      </w:r>
      <w:proofErr w:type="gramStart"/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адресу: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</w:t>
      </w: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</w:t>
      </w:r>
    </w:p>
    <w:p w14:paraId="74E5C128" w14:textId="77777777" w:rsidR="003629CB" w:rsidRPr="00475D9E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                 (адрес места жительства)</w:t>
      </w:r>
    </w:p>
    <w:p w14:paraId="2D30210E" w14:textId="77777777" w:rsidR="003629CB" w:rsidRPr="00475D9E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паспорт ________________________, выдан ___________________________</w:t>
      </w:r>
    </w:p>
    <w:p w14:paraId="2A70E3F0" w14:textId="77777777" w:rsidR="003629CB" w:rsidRPr="00475D9E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(серия, номер)</w:t>
      </w:r>
    </w:p>
    <w:p w14:paraId="47E53D76" w14:textId="77777777" w:rsidR="003629CB" w:rsidRPr="00475D9E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</w:t>
      </w:r>
    </w:p>
    <w:p w14:paraId="4073B873" w14:textId="77777777" w:rsidR="003629CB" w:rsidRPr="00475D9E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               (дата и место выдачи паспорта)</w:t>
      </w:r>
    </w:p>
    <w:p w14:paraId="3277F2CA" w14:textId="4038153F" w:rsidR="003629CB" w:rsidRPr="00205633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даю согласие бюджетному учреждению культуры Вологодской области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Вологодская областная универсальная научная библиотека им. И.В. Бабушкина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обработку моих персональных данных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</w:t>
      </w: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 Всероссийском конкурсе современной поэзии имени Николая Рубцова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Звезда полей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475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соответствии с Федеральным законом от 27 июля 2006 года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152-ФЗ</w:t>
      </w:r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 последующими изменениями).</w:t>
      </w:r>
    </w:p>
    <w:p w14:paraId="3EA9EF26" w14:textId="77777777" w:rsidR="003629CB" w:rsidRPr="00205633" w:rsidRDefault="003629CB" w:rsidP="003629C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F1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</w:t>
      </w:r>
      <w:proofErr w:type="spellStart"/>
      <w:r w:rsidRPr="009F1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т.ч</w:t>
      </w:r>
      <w:proofErr w:type="spellEnd"/>
      <w:r w:rsidRPr="009F1D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передача), размещение на сайте библиотеки и в группе ВКонтакте, обезличивание, блокирование, уничтожение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Обработка 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персональных данных: автоматизированная с использованием средств</w:t>
      </w:r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вычислительной техники, 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 испол</w:t>
      </w:r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ьзования средств автоматизации. 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Согласие</w:t>
      </w:r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действует с момента подписания до моего письменного отзыва 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данного</w:t>
      </w:r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согласия.</w:t>
      </w:r>
    </w:p>
    <w:p w14:paraId="18484E63" w14:textId="77777777" w:rsidR="003629CB" w:rsidRPr="006C0F90" w:rsidRDefault="003629CB" w:rsidP="003629C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"__"__________ 20__ года </w:t>
      </w:r>
    </w:p>
    <w:p w14:paraId="28F3EDAE" w14:textId="77777777" w:rsidR="003629CB" w:rsidRPr="00205633" w:rsidRDefault="003629CB" w:rsidP="003629C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____________/_____________________</w:t>
      </w:r>
    </w:p>
    <w:p w14:paraId="30F1EB27" w14:textId="77777777" w:rsidR="003629CB" w:rsidRPr="00205633" w:rsidRDefault="003629CB" w:rsidP="003629C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proofErr w:type="gramStart"/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подпись)   </w:t>
      </w:r>
      <w:proofErr w:type="gramEnd"/>
      <w:r w:rsidRPr="006C0F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(расшифровка подписи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</w:p>
    <w:p w14:paraId="4BD700D2" w14:textId="77777777" w:rsidR="003629CB" w:rsidRPr="00475D9E" w:rsidRDefault="003629CB" w:rsidP="003629CB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75D9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№ </w:t>
      </w:r>
      <w:r w:rsidRPr="00475D9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2</w:t>
      </w:r>
      <w:r w:rsidRPr="00475D9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к Положению</w:t>
      </w:r>
      <w:r w:rsidRPr="00475D9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о проведении Всероссийского</w:t>
      </w:r>
      <w:r w:rsidRPr="00475D9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конкурса современной поэзии</w:t>
      </w:r>
      <w:r w:rsidRPr="00475D9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 xml:space="preserve">имени Николая Рубцова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</w:t>
      </w:r>
      <w:r w:rsidRPr="00475D9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Звезда полей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»</w:t>
      </w:r>
    </w:p>
    <w:p w14:paraId="12476756" w14:textId="77777777" w:rsidR="003629CB" w:rsidRDefault="003629CB" w:rsidP="003629CB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854090F" w14:textId="77777777" w:rsidR="003629CB" w:rsidRPr="009F4123" w:rsidRDefault="003629CB" w:rsidP="003629CB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F412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Форма оценочного листа</w:t>
      </w: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730"/>
        <w:gridCol w:w="2016"/>
        <w:gridCol w:w="1782"/>
        <w:gridCol w:w="1936"/>
        <w:gridCol w:w="1765"/>
      </w:tblGrid>
      <w:tr w:rsidR="003629CB" w:rsidRPr="00205633" w14:paraId="03A2B5DC" w14:textId="77777777" w:rsidTr="003629CB">
        <w:trPr>
          <w:trHeight w:val="15"/>
        </w:trPr>
        <w:tc>
          <w:tcPr>
            <w:tcW w:w="720" w:type="dxa"/>
            <w:hideMark/>
          </w:tcPr>
          <w:p w14:paraId="2AEC74D8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hideMark/>
          </w:tcPr>
          <w:p w14:paraId="4C4B47A1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hideMark/>
          </w:tcPr>
          <w:p w14:paraId="7F07B810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hideMark/>
          </w:tcPr>
          <w:p w14:paraId="662D3013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hideMark/>
          </w:tcPr>
          <w:p w14:paraId="6E9A4941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hideMark/>
          </w:tcPr>
          <w:p w14:paraId="2FF92239" w14:textId="77777777" w:rsidR="003629CB" w:rsidRPr="00205633" w:rsidRDefault="003629CB" w:rsidP="00FF28A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3629CB" w:rsidRPr="00205633" w14:paraId="0ADE5201" w14:textId="77777777" w:rsidTr="003629C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76189" w14:textId="77777777" w:rsidR="003629CB" w:rsidRPr="003C645B" w:rsidRDefault="003629CB" w:rsidP="00FF28A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64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N</w:t>
            </w:r>
          </w:p>
          <w:p w14:paraId="45D5897B" w14:textId="77777777" w:rsidR="003629CB" w:rsidRPr="003C645B" w:rsidRDefault="003629CB" w:rsidP="00FF28A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64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7FCD1" w14:textId="77777777" w:rsidR="003629CB" w:rsidRPr="003C645B" w:rsidRDefault="003629CB" w:rsidP="00FF28A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64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Ф.И.О. участника, название конкурсного произведения</w:t>
            </w:r>
          </w:p>
        </w:tc>
        <w:tc>
          <w:tcPr>
            <w:tcW w:w="5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A9C31" w14:textId="77777777" w:rsidR="003629CB" w:rsidRPr="003C645B" w:rsidRDefault="003629CB" w:rsidP="00FF28A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64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6DB77" w14:textId="77777777" w:rsidR="003629CB" w:rsidRPr="003C645B" w:rsidRDefault="003629CB" w:rsidP="00FF28A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645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Общая сумма баллов </w:t>
            </w:r>
          </w:p>
        </w:tc>
      </w:tr>
      <w:tr w:rsidR="003629CB" w:rsidRPr="003629CB" w14:paraId="5E9C1E54" w14:textId="77777777" w:rsidTr="003629CB"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CA7E3" w14:textId="77777777" w:rsidR="003629CB" w:rsidRPr="003629CB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179CC" w14:textId="77777777" w:rsidR="003629CB" w:rsidRPr="003629CB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A41C8" w14:textId="77777777" w:rsidR="003629CB" w:rsidRPr="003629CB" w:rsidRDefault="003629CB" w:rsidP="003629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362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литературно-художественный уровень произведения</w:t>
            </w:r>
          </w:p>
          <w:p w14:paraId="4C6A51C0" w14:textId="77777777" w:rsidR="003629CB" w:rsidRPr="003629CB" w:rsidRDefault="003629CB" w:rsidP="003629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362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(0 - 10 баллов)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07C68" w14:textId="77777777" w:rsidR="003629CB" w:rsidRPr="003629CB" w:rsidRDefault="003629CB" w:rsidP="003629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362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утверждение традиционных духовно-нравственных ценностей </w:t>
            </w:r>
          </w:p>
          <w:p w14:paraId="1145A400" w14:textId="5C719D1D" w:rsidR="003629CB" w:rsidRPr="003629CB" w:rsidRDefault="003629CB" w:rsidP="003629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362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(0 - 10 баллов)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1A6555" w14:textId="77777777" w:rsidR="003629CB" w:rsidRPr="003629CB" w:rsidRDefault="003629CB" w:rsidP="003629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362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использование языковых средств художественной выр</w:t>
            </w:r>
            <w:bookmarkStart w:id="0" w:name="_GoBack"/>
            <w:bookmarkEnd w:id="0"/>
            <w:r w:rsidRPr="00362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азительности и уровень владения словом </w:t>
            </w:r>
          </w:p>
          <w:p w14:paraId="260770E4" w14:textId="73AE3B47" w:rsidR="003629CB" w:rsidRPr="003629CB" w:rsidRDefault="003629CB" w:rsidP="003629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362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(0 - 10 баллов)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82AFBA" w14:textId="07EB50B0" w:rsidR="003629CB" w:rsidRPr="003629CB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3629CB" w:rsidRPr="00205633" w14:paraId="0B314D2F" w14:textId="77777777" w:rsidTr="003629C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4595B" w14:textId="77777777" w:rsidR="003629CB" w:rsidRPr="00205633" w:rsidRDefault="003629CB" w:rsidP="003629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20563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4AD8F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314F3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78B7C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F12C0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F2F96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3629CB" w:rsidRPr="00205633" w14:paraId="77022436" w14:textId="77777777" w:rsidTr="003629CB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AC6AF" w14:textId="77777777" w:rsidR="003629CB" w:rsidRPr="00205633" w:rsidRDefault="003629CB" w:rsidP="003629C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20563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513C6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E4517F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74251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7D45A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A39A5" w14:textId="77777777" w:rsidR="003629CB" w:rsidRPr="00205633" w:rsidRDefault="003629CB" w:rsidP="003629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14:paraId="28343171" w14:textId="77777777" w:rsidR="003629CB" w:rsidRPr="00205633" w:rsidRDefault="003629CB" w:rsidP="003629C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Член конкурсной      __________________ ________________</w:t>
      </w:r>
    </w:p>
    <w:p w14:paraId="75597F69" w14:textId="77777777" w:rsidR="003629CB" w:rsidRPr="00205633" w:rsidRDefault="003629CB" w:rsidP="003629C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                Фамилия И.О.        Подпись</w:t>
      </w:r>
    </w:p>
    <w:p w14:paraId="0579C44D" w14:textId="77777777" w:rsidR="003629CB" w:rsidRPr="00205633" w:rsidRDefault="003629CB" w:rsidP="003629C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Секретарь конкурсной __________________ ________________</w:t>
      </w:r>
    </w:p>
    <w:p w14:paraId="2B6C79D8" w14:textId="77777777" w:rsidR="003629CB" w:rsidRPr="00205633" w:rsidRDefault="003629CB" w:rsidP="003629C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0563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                Фамилия И.О.        Подпись</w:t>
      </w:r>
    </w:p>
    <w:p w14:paraId="7B8B0BF6" w14:textId="77777777" w:rsidR="003629CB" w:rsidRDefault="003629CB" w:rsidP="003629CB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056DAEC" w14:textId="77777777" w:rsidR="003629CB" w:rsidRDefault="003629CB" w:rsidP="003629CB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F1961A2" w14:textId="77777777" w:rsidR="003629CB" w:rsidRDefault="003629CB" w:rsidP="003629CB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BC34BC8" w14:textId="77777777" w:rsidR="003629CB" w:rsidRDefault="003629CB" w:rsidP="003629CB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B624D63" w14:textId="77777777" w:rsidR="003629CB" w:rsidRDefault="003629CB" w:rsidP="00E01FE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3629CB" w:rsidSect="009A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F9"/>
    <w:multiLevelType w:val="multilevel"/>
    <w:tmpl w:val="1240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81375"/>
    <w:multiLevelType w:val="multilevel"/>
    <w:tmpl w:val="2742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D0621"/>
    <w:multiLevelType w:val="multilevel"/>
    <w:tmpl w:val="C0A8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82BB3"/>
    <w:multiLevelType w:val="multilevel"/>
    <w:tmpl w:val="77C2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40E9E"/>
    <w:multiLevelType w:val="multilevel"/>
    <w:tmpl w:val="D38E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138AF"/>
    <w:multiLevelType w:val="multilevel"/>
    <w:tmpl w:val="D5548C1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 w15:restartNumberingAfterBreak="0">
    <w:nsid w:val="2FB03939"/>
    <w:multiLevelType w:val="multilevel"/>
    <w:tmpl w:val="0DE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1E4D04"/>
    <w:multiLevelType w:val="hybridMultilevel"/>
    <w:tmpl w:val="9F40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32503"/>
    <w:multiLevelType w:val="hybridMultilevel"/>
    <w:tmpl w:val="C39CE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A2844"/>
    <w:multiLevelType w:val="multilevel"/>
    <w:tmpl w:val="E8B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C3"/>
    <w:rsid w:val="00033612"/>
    <w:rsid w:val="00055F46"/>
    <w:rsid w:val="0007575A"/>
    <w:rsid w:val="00081496"/>
    <w:rsid w:val="00097AE2"/>
    <w:rsid w:val="000C7C4A"/>
    <w:rsid w:val="000D5AA1"/>
    <w:rsid w:val="000E2F3D"/>
    <w:rsid w:val="001010C3"/>
    <w:rsid w:val="00141DA0"/>
    <w:rsid w:val="001721E3"/>
    <w:rsid w:val="001763C8"/>
    <w:rsid w:val="001C5EEF"/>
    <w:rsid w:val="001E1AC4"/>
    <w:rsid w:val="001E2ADB"/>
    <w:rsid w:val="00227071"/>
    <w:rsid w:val="00233A11"/>
    <w:rsid w:val="0024137A"/>
    <w:rsid w:val="00241E2F"/>
    <w:rsid w:val="00265B2D"/>
    <w:rsid w:val="002D4627"/>
    <w:rsid w:val="002F2CDB"/>
    <w:rsid w:val="003111E0"/>
    <w:rsid w:val="003118BA"/>
    <w:rsid w:val="00341D83"/>
    <w:rsid w:val="00345CA9"/>
    <w:rsid w:val="003475D5"/>
    <w:rsid w:val="00360837"/>
    <w:rsid w:val="003629CB"/>
    <w:rsid w:val="00371308"/>
    <w:rsid w:val="00390827"/>
    <w:rsid w:val="003B688E"/>
    <w:rsid w:val="003C262D"/>
    <w:rsid w:val="003C645B"/>
    <w:rsid w:val="003F2576"/>
    <w:rsid w:val="00414B06"/>
    <w:rsid w:val="0044327C"/>
    <w:rsid w:val="00475D9E"/>
    <w:rsid w:val="00484538"/>
    <w:rsid w:val="004A0557"/>
    <w:rsid w:val="004A4A4F"/>
    <w:rsid w:val="004D6FF7"/>
    <w:rsid w:val="004E0EAC"/>
    <w:rsid w:val="00515F77"/>
    <w:rsid w:val="005351A1"/>
    <w:rsid w:val="005363C2"/>
    <w:rsid w:val="005505EC"/>
    <w:rsid w:val="00563BBA"/>
    <w:rsid w:val="00594F33"/>
    <w:rsid w:val="005A4558"/>
    <w:rsid w:val="006038D9"/>
    <w:rsid w:val="006078CD"/>
    <w:rsid w:val="006317D0"/>
    <w:rsid w:val="00632192"/>
    <w:rsid w:val="00646A2C"/>
    <w:rsid w:val="00654A5F"/>
    <w:rsid w:val="006613CB"/>
    <w:rsid w:val="00661F26"/>
    <w:rsid w:val="00663EA3"/>
    <w:rsid w:val="006723E7"/>
    <w:rsid w:val="00674542"/>
    <w:rsid w:val="006B33AB"/>
    <w:rsid w:val="006C0F90"/>
    <w:rsid w:val="006C523E"/>
    <w:rsid w:val="006E4783"/>
    <w:rsid w:val="00731C7B"/>
    <w:rsid w:val="007553A2"/>
    <w:rsid w:val="00755AFC"/>
    <w:rsid w:val="007910F0"/>
    <w:rsid w:val="00796121"/>
    <w:rsid w:val="007D7D88"/>
    <w:rsid w:val="00802E23"/>
    <w:rsid w:val="008071FC"/>
    <w:rsid w:val="00836FCE"/>
    <w:rsid w:val="00857958"/>
    <w:rsid w:val="00882D52"/>
    <w:rsid w:val="0088451C"/>
    <w:rsid w:val="008850D2"/>
    <w:rsid w:val="00887A45"/>
    <w:rsid w:val="008C2C3D"/>
    <w:rsid w:val="008C654D"/>
    <w:rsid w:val="008D4DEB"/>
    <w:rsid w:val="00972F9D"/>
    <w:rsid w:val="00982470"/>
    <w:rsid w:val="009A1F06"/>
    <w:rsid w:val="009A5BC1"/>
    <w:rsid w:val="009F1DF0"/>
    <w:rsid w:val="009F4123"/>
    <w:rsid w:val="00A24758"/>
    <w:rsid w:val="00A2657B"/>
    <w:rsid w:val="00A45B0F"/>
    <w:rsid w:val="00A8474B"/>
    <w:rsid w:val="00A87402"/>
    <w:rsid w:val="00AA562F"/>
    <w:rsid w:val="00AA67F0"/>
    <w:rsid w:val="00AB68D8"/>
    <w:rsid w:val="00B03219"/>
    <w:rsid w:val="00B10657"/>
    <w:rsid w:val="00B113A2"/>
    <w:rsid w:val="00B1585F"/>
    <w:rsid w:val="00B27F85"/>
    <w:rsid w:val="00B41A5D"/>
    <w:rsid w:val="00B54581"/>
    <w:rsid w:val="00B56DAE"/>
    <w:rsid w:val="00B673A5"/>
    <w:rsid w:val="00B86BA2"/>
    <w:rsid w:val="00BC2E4C"/>
    <w:rsid w:val="00BC597C"/>
    <w:rsid w:val="00C149CC"/>
    <w:rsid w:val="00C35718"/>
    <w:rsid w:val="00C57BFC"/>
    <w:rsid w:val="00C63F71"/>
    <w:rsid w:val="00CB1067"/>
    <w:rsid w:val="00CB6C59"/>
    <w:rsid w:val="00CD3F87"/>
    <w:rsid w:val="00CD4779"/>
    <w:rsid w:val="00CD50C9"/>
    <w:rsid w:val="00CD7003"/>
    <w:rsid w:val="00D43B83"/>
    <w:rsid w:val="00D43FFD"/>
    <w:rsid w:val="00D45CB1"/>
    <w:rsid w:val="00D45D6E"/>
    <w:rsid w:val="00D91C80"/>
    <w:rsid w:val="00D96744"/>
    <w:rsid w:val="00DA0866"/>
    <w:rsid w:val="00DD1AF9"/>
    <w:rsid w:val="00E01FE7"/>
    <w:rsid w:val="00E155AF"/>
    <w:rsid w:val="00E31AC6"/>
    <w:rsid w:val="00E4300D"/>
    <w:rsid w:val="00EA5066"/>
    <w:rsid w:val="00EB1567"/>
    <w:rsid w:val="00EB7F40"/>
    <w:rsid w:val="00EC7F32"/>
    <w:rsid w:val="00ED0E2D"/>
    <w:rsid w:val="00F00F98"/>
    <w:rsid w:val="00F85BD8"/>
    <w:rsid w:val="00F91DD4"/>
    <w:rsid w:val="00F92EFE"/>
    <w:rsid w:val="00FB4E61"/>
    <w:rsid w:val="00FD3000"/>
    <w:rsid w:val="00F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12DC"/>
  <w15:docId w15:val="{6297FC75-5C59-4E44-A86B-6D10F6C9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C1"/>
  </w:style>
  <w:style w:type="paragraph" w:styleId="1">
    <w:name w:val="heading 1"/>
    <w:basedOn w:val="a"/>
    <w:link w:val="10"/>
    <w:uiPriority w:val="9"/>
    <w:qFormat/>
    <w:rsid w:val="00101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1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10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010C3"/>
    <w:rPr>
      <w:color w:val="0000FF"/>
      <w:u w:val="single"/>
    </w:rPr>
  </w:style>
  <w:style w:type="character" w:customStyle="1" w:styleId="znak-title">
    <w:name w:val="znak-title"/>
    <w:basedOn w:val="a0"/>
    <w:rsid w:val="001010C3"/>
  </w:style>
  <w:style w:type="paragraph" w:customStyle="1" w:styleId="formattext">
    <w:name w:val="formattext"/>
    <w:basedOn w:val="a"/>
    <w:rsid w:val="0010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0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01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1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155A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48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1C5E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5E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C5EE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5E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C5EEF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1C5EEF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1C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C5EEF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3F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F2576"/>
    <w:rPr>
      <w:b/>
      <w:bCs/>
    </w:rPr>
  </w:style>
  <w:style w:type="character" w:styleId="af0">
    <w:name w:val="Emphasis"/>
    <w:basedOn w:val="a0"/>
    <w:uiPriority w:val="20"/>
    <w:qFormat/>
    <w:rsid w:val="003F257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6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E0E06"/>
                  </w:divBdr>
                </w:div>
              </w:divsChild>
            </w:div>
            <w:div w:id="19234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E0E06"/>
                  </w:divBdr>
                </w:div>
              </w:divsChild>
            </w:div>
            <w:div w:id="2445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8E0E06"/>
                  </w:divBdr>
                </w:div>
              </w:divsChild>
            </w:div>
            <w:div w:id="19806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4969">
          <w:marLeft w:val="0"/>
          <w:marRight w:val="0"/>
          <w:marTop w:val="960"/>
          <w:marBottom w:val="450"/>
          <w:divBdr>
            <w:top w:val="single" w:sz="6" w:space="8" w:color="CDCDCD"/>
            <w:left w:val="single" w:sz="6" w:space="0" w:color="CDCDCD"/>
            <w:bottom w:val="single" w:sz="6" w:space="30" w:color="CDCDCD"/>
            <w:right w:val="single" w:sz="6" w:space="0" w:color="CDCDCD"/>
          </w:divBdr>
          <w:divsChild>
            <w:div w:id="952512799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7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info.ru" TargetMode="External"/><Relationship Id="rId5" Type="http://schemas.openxmlformats.org/officeDocument/2006/relationships/hyperlink" Target="https://mincult.gov3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5</cp:revision>
  <dcterms:created xsi:type="dcterms:W3CDTF">2025-11-06T10:09:00Z</dcterms:created>
  <dcterms:modified xsi:type="dcterms:W3CDTF">2026-03-03T07:50:00Z</dcterms:modified>
</cp:coreProperties>
</file>