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B2" w:rsidRDefault="00935FB2">
      <w:pPr>
        <w:pStyle w:val="ConsPlusTitlePage"/>
      </w:pPr>
      <w:r>
        <w:t xml:space="preserve">Документ предоставлен </w:t>
      </w:r>
      <w:hyperlink r:id="rId4" w:history="1">
        <w:r>
          <w:rPr>
            <w:color w:val="0000FF"/>
          </w:rPr>
          <w:t>КонсультантПлюс</w:t>
        </w:r>
      </w:hyperlink>
      <w:r>
        <w:br/>
      </w:r>
    </w:p>
    <w:p w:rsidR="00935FB2" w:rsidRDefault="00935FB2">
      <w:pPr>
        <w:pStyle w:val="ConsPlusNormal"/>
        <w:jc w:val="both"/>
        <w:outlineLvl w:val="0"/>
      </w:pPr>
    </w:p>
    <w:p w:rsidR="00935FB2" w:rsidRDefault="00935FB2">
      <w:pPr>
        <w:pStyle w:val="ConsPlusTitle"/>
        <w:jc w:val="center"/>
        <w:outlineLvl w:val="0"/>
      </w:pPr>
      <w:r>
        <w:t>ПРАВИТЕЛЬСТВО ВОЛОГОДСКОЙ ОБЛАСТИ</w:t>
      </w:r>
    </w:p>
    <w:p w:rsidR="00935FB2" w:rsidRDefault="00935FB2">
      <w:pPr>
        <w:pStyle w:val="ConsPlusTitle"/>
        <w:jc w:val="both"/>
      </w:pPr>
    </w:p>
    <w:p w:rsidR="00935FB2" w:rsidRDefault="00935FB2">
      <w:pPr>
        <w:pStyle w:val="ConsPlusTitle"/>
        <w:jc w:val="center"/>
      </w:pPr>
      <w:r>
        <w:t>ПОСТАНОВЛЕНИЕ</w:t>
      </w:r>
    </w:p>
    <w:p w:rsidR="00935FB2" w:rsidRDefault="00935FB2">
      <w:pPr>
        <w:pStyle w:val="ConsPlusTitle"/>
        <w:jc w:val="center"/>
      </w:pPr>
      <w:r>
        <w:t>от 27 мая 2019 г. N 495</w:t>
      </w:r>
    </w:p>
    <w:p w:rsidR="00935FB2" w:rsidRDefault="00935FB2">
      <w:pPr>
        <w:pStyle w:val="ConsPlusTitle"/>
        <w:jc w:val="both"/>
      </w:pPr>
    </w:p>
    <w:p w:rsidR="00935FB2" w:rsidRDefault="00935FB2">
      <w:pPr>
        <w:pStyle w:val="ConsPlusTitle"/>
        <w:jc w:val="center"/>
      </w:pPr>
      <w:r>
        <w:t>ОБ УТВЕРЖДЕНИИ ГОСУДАРСТВЕННОЙ ПРОГРАММЫ</w:t>
      </w:r>
    </w:p>
    <w:p w:rsidR="00935FB2" w:rsidRDefault="00935FB2">
      <w:pPr>
        <w:pStyle w:val="ConsPlusTitle"/>
        <w:jc w:val="center"/>
      </w:pPr>
      <w:r>
        <w:t>"РАЗВИТИЕ КУЛЬТУРЫ, ТУРИЗМА И АРХИВНОГО ДЕЛА</w:t>
      </w:r>
    </w:p>
    <w:p w:rsidR="00935FB2" w:rsidRDefault="00935FB2">
      <w:pPr>
        <w:pStyle w:val="ConsPlusTitle"/>
        <w:jc w:val="center"/>
      </w:pPr>
      <w:r>
        <w:t>ВОЛОГОДСКОЙ ОБЛАСТИ НА 2021 - 2025 ГОДЫ"</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5" w:history="1">
              <w:r>
                <w:rPr>
                  <w:color w:val="0000FF"/>
                </w:rPr>
                <w:t>N 1282</w:t>
              </w:r>
            </w:hyperlink>
            <w:r>
              <w:rPr>
                <w:color w:val="392C69"/>
              </w:rPr>
              <w:t xml:space="preserve">, от 23.12.2019 </w:t>
            </w:r>
            <w:hyperlink r:id="rId6" w:history="1">
              <w:r>
                <w:rPr>
                  <w:color w:val="0000FF"/>
                </w:rPr>
                <w:t>N 1284</w:t>
              </w:r>
            </w:hyperlink>
            <w:r>
              <w:rPr>
                <w:color w:val="392C69"/>
              </w:rPr>
              <w:t xml:space="preserve">, от 17.02.2020 </w:t>
            </w:r>
            <w:hyperlink r:id="rId7" w:history="1">
              <w:r>
                <w:rPr>
                  <w:color w:val="0000FF"/>
                </w:rPr>
                <w:t>N 139</w:t>
              </w:r>
            </w:hyperlink>
            <w:r>
              <w:rPr>
                <w:color w:val="392C69"/>
              </w:rPr>
              <w:t>,</w:t>
            </w:r>
          </w:p>
          <w:p w:rsidR="00935FB2" w:rsidRDefault="00935FB2">
            <w:pPr>
              <w:pStyle w:val="ConsPlusNormal"/>
              <w:jc w:val="center"/>
            </w:pPr>
            <w:r>
              <w:rPr>
                <w:color w:val="392C69"/>
              </w:rPr>
              <w:t xml:space="preserve">от 23.03.2020 </w:t>
            </w:r>
            <w:hyperlink r:id="rId8" w:history="1">
              <w:r>
                <w:rPr>
                  <w:color w:val="0000FF"/>
                </w:rPr>
                <w:t>N 281</w:t>
              </w:r>
            </w:hyperlink>
            <w:r>
              <w:rPr>
                <w:color w:val="392C69"/>
              </w:rPr>
              <w:t xml:space="preserve">, от 01.06.2020 </w:t>
            </w:r>
            <w:hyperlink r:id="rId9" w:history="1">
              <w:r>
                <w:rPr>
                  <w:color w:val="0000FF"/>
                </w:rPr>
                <w:t>N 635</w:t>
              </w:r>
            </w:hyperlink>
            <w:r>
              <w:rPr>
                <w:color w:val="392C69"/>
              </w:rPr>
              <w:t xml:space="preserve">, от 27.07.2020 </w:t>
            </w:r>
            <w:hyperlink r:id="rId10" w:history="1">
              <w:r>
                <w:rPr>
                  <w:color w:val="0000FF"/>
                </w:rPr>
                <w:t>N 824</w:t>
              </w:r>
            </w:hyperlink>
            <w:r>
              <w:rPr>
                <w:color w:val="392C69"/>
              </w:rPr>
              <w:t>,</w:t>
            </w:r>
          </w:p>
          <w:p w:rsidR="00935FB2" w:rsidRDefault="00935FB2">
            <w:pPr>
              <w:pStyle w:val="ConsPlusNormal"/>
              <w:jc w:val="center"/>
            </w:pPr>
            <w:r>
              <w:rPr>
                <w:color w:val="392C69"/>
              </w:rPr>
              <w:t xml:space="preserve">от 17.08.2020 </w:t>
            </w:r>
            <w:hyperlink r:id="rId11" w:history="1">
              <w:r>
                <w:rPr>
                  <w:color w:val="0000FF"/>
                </w:rPr>
                <w:t>N 953</w:t>
              </w:r>
            </w:hyperlink>
            <w:r>
              <w:rPr>
                <w:color w:val="392C69"/>
              </w:rPr>
              <w:t xml:space="preserve">, от 01.02.2021 </w:t>
            </w:r>
            <w:hyperlink r:id="rId12" w:history="1">
              <w:r>
                <w:rPr>
                  <w:color w:val="0000FF"/>
                </w:rPr>
                <w:t>N 105</w:t>
              </w:r>
            </w:hyperlink>
            <w:r>
              <w:rPr>
                <w:color w:val="392C69"/>
              </w:rPr>
              <w:t xml:space="preserve">, от 26.04.2021 </w:t>
            </w:r>
            <w:hyperlink r:id="rId13" w:history="1">
              <w:r>
                <w:rPr>
                  <w:color w:val="0000FF"/>
                </w:rPr>
                <w:t>N 501</w:t>
              </w:r>
            </w:hyperlink>
            <w:r>
              <w:rPr>
                <w:color w:val="392C69"/>
              </w:rPr>
              <w:t>,</w:t>
            </w:r>
          </w:p>
          <w:p w:rsidR="00935FB2" w:rsidRDefault="00935FB2">
            <w:pPr>
              <w:pStyle w:val="ConsPlusNormal"/>
              <w:jc w:val="center"/>
            </w:pPr>
            <w:r>
              <w:rPr>
                <w:color w:val="392C69"/>
              </w:rPr>
              <w:t xml:space="preserve">от 28.06.2021 </w:t>
            </w:r>
            <w:hyperlink r:id="rId14" w:history="1">
              <w:r>
                <w:rPr>
                  <w:color w:val="0000FF"/>
                </w:rPr>
                <w:t>N 658</w:t>
              </w:r>
            </w:hyperlink>
            <w:r>
              <w:rPr>
                <w:color w:val="392C69"/>
              </w:rPr>
              <w:t xml:space="preserve">, от 16.08.2021 </w:t>
            </w:r>
            <w:hyperlink r:id="rId15"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Правительство области постановляет:</w:t>
      </w:r>
    </w:p>
    <w:p w:rsidR="00935FB2" w:rsidRDefault="00935FB2">
      <w:pPr>
        <w:pStyle w:val="ConsPlusNormal"/>
        <w:spacing w:before="220"/>
        <w:ind w:firstLine="540"/>
        <w:jc w:val="both"/>
      </w:pPr>
      <w:r>
        <w:t xml:space="preserve">1. Утвердить прилагаемую государственную </w:t>
      </w:r>
      <w:hyperlink w:anchor="P36" w:history="1">
        <w:r>
          <w:rPr>
            <w:color w:val="0000FF"/>
          </w:rPr>
          <w:t>программу</w:t>
        </w:r>
      </w:hyperlink>
      <w:r>
        <w:t xml:space="preserve"> "Развитие культуры, туризма и архивного дела Вологодской области на 2021 - 2025 годы".</w:t>
      </w:r>
    </w:p>
    <w:p w:rsidR="00935FB2" w:rsidRDefault="00935FB2">
      <w:pPr>
        <w:pStyle w:val="ConsPlusNormal"/>
        <w:jc w:val="both"/>
      </w:pPr>
      <w:r>
        <w:t xml:space="preserve">(п. 1 в ред. </w:t>
      </w:r>
      <w:hyperlink r:id="rId16" w:history="1">
        <w:r>
          <w:rPr>
            <w:color w:val="0000FF"/>
          </w:rPr>
          <w:t>постановления</w:t>
        </w:r>
      </w:hyperlink>
      <w:r>
        <w:t xml:space="preserve"> Правительства Вологодской области от 23.12.2019 N 1282)</w:t>
      </w:r>
    </w:p>
    <w:p w:rsidR="00935FB2" w:rsidRDefault="00935FB2">
      <w:pPr>
        <w:pStyle w:val="ConsPlusNormal"/>
        <w:spacing w:before="220"/>
        <w:ind w:firstLine="540"/>
        <w:jc w:val="both"/>
      </w:pPr>
      <w:r>
        <w:t>2. Настоящее постановление вступает в силу со дня его официального опубликования.</w:t>
      </w:r>
    </w:p>
    <w:p w:rsidR="00935FB2" w:rsidRDefault="00935FB2">
      <w:pPr>
        <w:pStyle w:val="ConsPlusNormal"/>
        <w:jc w:val="both"/>
      </w:pPr>
    </w:p>
    <w:p w:rsidR="00935FB2" w:rsidRDefault="00935FB2">
      <w:pPr>
        <w:pStyle w:val="ConsPlusNormal"/>
        <w:jc w:val="right"/>
      </w:pPr>
      <w:r>
        <w:t>По поручению Губернатора области</w:t>
      </w:r>
    </w:p>
    <w:p w:rsidR="00935FB2" w:rsidRDefault="00935FB2">
      <w:pPr>
        <w:pStyle w:val="ConsPlusNormal"/>
        <w:jc w:val="right"/>
      </w:pPr>
      <w:r>
        <w:t>первый заместитель</w:t>
      </w:r>
    </w:p>
    <w:p w:rsidR="00935FB2" w:rsidRDefault="00935FB2">
      <w:pPr>
        <w:pStyle w:val="ConsPlusNormal"/>
        <w:jc w:val="right"/>
      </w:pPr>
      <w:r>
        <w:t>Губернатора области,</w:t>
      </w:r>
    </w:p>
    <w:p w:rsidR="00935FB2" w:rsidRDefault="00935FB2">
      <w:pPr>
        <w:pStyle w:val="ConsPlusNormal"/>
        <w:jc w:val="right"/>
      </w:pPr>
      <w:r>
        <w:t>председатель Правительства области</w:t>
      </w:r>
    </w:p>
    <w:p w:rsidR="00935FB2" w:rsidRDefault="00935FB2">
      <w:pPr>
        <w:pStyle w:val="ConsPlusNormal"/>
        <w:jc w:val="right"/>
      </w:pPr>
      <w:r>
        <w:t>А.В.КОЛЬЦОВ</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0"/>
      </w:pPr>
      <w:r>
        <w:t>Утверждена</w:t>
      </w:r>
    </w:p>
    <w:p w:rsidR="00935FB2" w:rsidRDefault="00935FB2">
      <w:pPr>
        <w:pStyle w:val="ConsPlusNormal"/>
        <w:jc w:val="right"/>
      </w:pPr>
      <w:r>
        <w:t>Постановлением</w:t>
      </w:r>
    </w:p>
    <w:p w:rsidR="00935FB2" w:rsidRDefault="00935FB2">
      <w:pPr>
        <w:pStyle w:val="ConsPlusNormal"/>
        <w:jc w:val="right"/>
      </w:pPr>
      <w:r>
        <w:t>Правительства области</w:t>
      </w:r>
    </w:p>
    <w:p w:rsidR="00935FB2" w:rsidRDefault="00935FB2">
      <w:pPr>
        <w:pStyle w:val="ConsPlusNormal"/>
        <w:jc w:val="right"/>
      </w:pPr>
      <w:r>
        <w:t>от 27 мая 2019 г. N 495</w:t>
      </w:r>
    </w:p>
    <w:p w:rsidR="00935FB2" w:rsidRDefault="00935FB2">
      <w:pPr>
        <w:pStyle w:val="ConsPlusNormal"/>
        <w:jc w:val="both"/>
      </w:pPr>
    </w:p>
    <w:p w:rsidR="00935FB2" w:rsidRDefault="00935FB2">
      <w:pPr>
        <w:pStyle w:val="ConsPlusTitle"/>
        <w:jc w:val="center"/>
      </w:pPr>
      <w:bookmarkStart w:id="0" w:name="P36"/>
      <w:bookmarkEnd w:id="0"/>
      <w:r>
        <w:t>ГОСУДАРСТВЕННАЯ ПРОГРАММА</w:t>
      </w:r>
    </w:p>
    <w:p w:rsidR="00935FB2" w:rsidRDefault="00935FB2">
      <w:pPr>
        <w:pStyle w:val="ConsPlusTitle"/>
        <w:jc w:val="center"/>
      </w:pPr>
      <w:r>
        <w:t>"РАЗВИТИЕ КУЛЬТУРЫ, ТУРИЗМА И АРХИВНОГО ДЕЛА</w:t>
      </w:r>
    </w:p>
    <w:p w:rsidR="00935FB2" w:rsidRDefault="00935FB2">
      <w:pPr>
        <w:pStyle w:val="ConsPlusTitle"/>
        <w:jc w:val="center"/>
      </w:pPr>
      <w:r>
        <w:t>ВОЛОГОДСКОЙ ОБЛАСТИ НА 2021 - 2025 ГОДЫ"</w:t>
      </w:r>
    </w:p>
    <w:p w:rsidR="00935FB2" w:rsidRDefault="00935FB2">
      <w:pPr>
        <w:pStyle w:val="ConsPlusTitle"/>
        <w:jc w:val="center"/>
      </w:pPr>
      <w:r>
        <w:t>(ДАЛЕЕ - ГОСУДАРСТВЕННАЯ ПРОГРАММА)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17" w:history="1">
              <w:r>
                <w:rPr>
                  <w:color w:val="0000FF"/>
                </w:rPr>
                <w:t>N 1282</w:t>
              </w:r>
            </w:hyperlink>
            <w:r>
              <w:rPr>
                <w:color w:val="392C69"/>
              </w:rPr>
              <w:t xml:space="preserve">, от 23.12.2019 </w:t>
            </w:r>
            <w:hyperlink r:id="rId18" w:history="1">
              <w:r>
                <w:rPr>
                  <w:color w:val="0000FF"/>
                </w:rPr>
                <w:t>N 1284</w:t>
              </w:r>
            </w:hyperlink>
            <w:r>
              <w:rPr>
                <w:color w:val="392C69"/>
              </w:rPr>
              <w:t xml:space="preserve">, от 17.02.2020 </w:t>
            </w:r>
            <w:hyperlink r:id="rId19" w:history="1">
              <w:r>
                <w:rPr>
                  <w:color w:val="0000FF"/>
                </w:rPr>
                <w:t>N 139</w:t>
              </w:r>
            </w:hyperlink>
            <w:r>
              <w:rPr>
                <w:color w:val="392C69"/>
              </w:rPr>
              <w:t>,</w:t>
            </w:r>
          </w:p>
          <w:p w:rsidR="00935FB2" w:rsidRDefault="00935FB2">
            <w:pPr>
              <w:pStyle w:val="ConsPlusNormal"/>
              <w:jc w:val="center"/>
            </w:pPr>
            <w:r>
              <w:rPr>
                <w:color w:val="392C69"/>
              </w:rPr>
              <w:t xml:space="preserve">от 23.03.2020 </w:t>
            </w:r>
            <w:hyperlink r:id="rId20" w:history="1">
              <w:r>
                <w:rPr>
                  <w:color w:val="0000FF"/>
                </w:rPr>
                <w:t>N 281</w:t>
              </w:r>
            </w:hyperlink>
            <w:r>
              <w:rPr>
                <w:color w:val="392C69"/>
              </w:rPr>
              <w:t xml:space="preserve">, от 01.06.2020 </w:t>
            </w:r>
            <w:hyperlink r:id="rId21" w:history="1">
              <w:r>
                <w:rPr>
                  <w:color w:val="0000FF"/>
                </w:rPr>
                <w:t>N 635</w:t>
              </w:r>
            </w:hyperlink>
            <w:r>
              <w:rPr>
                <w:color w:val="392C69"/>
              </w:rPr>
              <w:t xml:space="preserve">, от 27.07.2020 </w:t>
            </w:r>
            <w:hyperlink r:id="rId22" w:history="1">
              <w:r>
                <w:rPr>
                  <w:color w:val="0000FF"/>
                </w:rPr>
                <w:t>N 824</w:t>
              </w:r>
            </w:hyperlink>
            <w:r>
              <w:rPr>
                <w:color w:val="392C69"/>
              </w:rPr>
              <w:t>,</w:t>
            </w:r>
          </w:p>
          <w:p w:rsidR="00935FB2" w:rsidRDefault="00935FB2">
            <w:pPr>
              <w:pStyle w:val="ConsPlusNormal"/>
              <w:jc w:val="center"/>
            </w:pPr>
            <w:r>
              <w:rPr>
                <w:color w:val="392C69"/>
              </w:rPr>
              <w:t xml:space="preserve">от 17.08.2020 </w:t>
            </w:r>
            <w:hyperlink r:id="rId23" w:history="1">
              <w:r>
                <w:rPr>
                  <w:color w:val="0000FF"/>
                </w:rPr>
                <w:t>N 953</w:t>
              </w:r>
            </w:hyperlink>
            <w:r>
              <w:rPr>
                <w:color w:val="392C69"/>
              </w:rPr>
              <w:t xml:space="preserve">, от 01.02.2021 </w:t>
            </w:r>
            <w:hyperlink r:id="rId24" w:history="1">
              <w:r>
                <w:rPr>
                  <w:color w:val="0000FF"/>
                </w:rPr>
                <w:t>N 105</w:t>
              </w:r>
            </w:hyperlink>
            <w:r>
              <w:rPr>
                <w:color w:val="392C69"/>
              </w:rPr>
              <w:t xml:space="preserve">, от 26.04.2021 </w:t>
            </w:r>
            <w:hyperlink r:id="rId25" w:history="1">
              <w:r>
                <w:rPr>
                  <w:color w:val="0000FF"/>
                </w:rPr>
                <w:t>N 501</w:t>
              </w:r>
            </w:hyperlink>
            <w:r>
              <w:rPr>
                <w:color w:val="392C69"/>
              </w:rPr>
              <w:t>,</w:t>
            </w:r>
          </w:p>
          <w:p w:rsidR="00935FB2" w:rsidRDefault="00935FB2">
            <w:pPr>
              <w:pStyle w:val="ConsPlusNormal"/>
              <w:jc w:val="center"/>
            </w:pPr>
            <w:r>
              <w:rPr>
                <w:color w:val="392C69"/>
              </w:rPr>
              <w:lastRenderedPageBreak/>
              <w:t xml:space="preserve">от 28.06.2021 </w:t>
            </w:r>
            <w:hyperlink r:id="rId26" w:history="1">
              <w:r>
                <w:rPr>
                  <w:color w:val="0000FF"/>
                </w:rPr>
                <w:t>N 658</w:t>
              </w:r>
            </w:hyperlink>
            <w:r>
              <w:rPr>
                <w:color w:val="392C69"/>
              </w:rPr>
              <w:t xml:space="preserve">, от 16.08.2021 </w:t>
            </w:r>
            <w:hyperlink r:id="rId27"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Title"/>
        <w:jc w:val="center"/>
        <w:outlineLvl w:val="1"/>
      </w:pPr>
      <w:r>
        <w:t>Паспорт государственной программы</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935FB2">
        <w:tc>
          <w:tcPr>
            <w:tcW w:w="2551" w:type="dxa"/>
            <w:tcBorders>
              <w:top w:val="nil"/>
              <w:left w:val="nil"/>
              <w:bottom w:val="nil"/>
              <w:right w:val="nil"/>
            </w:tcBorders>
          </w:tcPr>
          <w:p w:rsidR="00935FB2" w:rsidRDefault="00935FB2">
            <w:pPr>
              <w:pStyle w:val="ConsPlusNormal"/>
            </w:pPr>
            <w:r>
              <w:t>Ответственный исполнитель государственной программы</w:t>
            </w:r>
          </w:p>
        </w:tc>
        <w:tc>
          <w:tcPr>
            <w:tcW w:w="6520" w:type="dxa"/>
            <w:tcBorders>
              <w:top w:val="nil"/>
              <w:left w:val="nil"/>
              <w:bottom w:val="nil"/>
              <w:right w:val="nil"/>
            </w:tcBorders>
          </w:tcPr>
          <w:p w:rsidR="00935FB2" w:rsidRDefault="00935FB2">
            <w:pPr>
              <w:pStyle w:val="ConsPlusNormal"/>
            </w:pPr>
            <w:r>
              <w:t>Департамент культуры и туризма области</w:t>
            </w:r>
          </w:p>
        </w:tc>
      </w:tr>
      <w:tr w:rsidR="00935FB2">
        <w:tc>
          <w:tcPr>
            <w:tcW w:w="2551" w:type="dxa"/>
            <w:tcBorders>
              <w:top w:val="nil"/>
              <w:left w:val="nil"/>
              <w:bottom w:val="nil"/>
              <w:right w:val="nil"/>
            </w:tcBorders>
          </w:tcPr>
          <w:p w:rsidR="00935FB2" w:rsidRDefault="00935FB2">
            <w:pPr>
              <w:pStyle w:val="ConsPlusNormal"/>
            </w:pPr>
            <w:r>
              <w:t>Исполнители государственной программы</w:t>
            </w:r>
          </w:p>
        </w:tc>
        <w:tc>
          <w:tcPr>
            <w:tcW w:w="6520" w:type="dxa"/>
            <w:tcBorders>
              <w:top w:val="nil"/>
              <w:left w:val="nil"/>
              <w:bottom w:val="nil"/>
              <w:right w:val="nil"/>
            </w:tcBorders>
          </w:tcPr>
          <w:p w:rsidR="00935FB2" w:rsidRDefault="00935FB2">
            <w:pPr>
              <w:pStyle w:val="ConsPlusNormal"/>
            </w:pPr>
            <w:r>
              <w:t>Департамент образования области;</w:t>
            </w:r>
          </w:p>
          <w:p w:rsidR="00935FB2" w:rsidRDefault="00935FB2">
            <w:pPr>
              <w:pStyle w:val="ConsPlusNormal"/>
            </w:pPr>
            <w:r>
              <w:t>Департамент строительства области;</w:t>
            </w:r>
          </w:p>
          <w:p w:rsidR="00935FB2" w:rsidRDefault="00935FB2">
            <w:pPr>
              <w:pStyle w:val="ConsPlusNormal"/>
            </w:pPr>
            <w:r>
              <w:t>Управление информационной политики Правительства области</w:t>
            </w:r>
          </w:p>
        </w:tc>
      </w:tr>
      <w:tr w:rsidR="00935FB2">
        <w:tc>
          <w:tcPr>
            <w:tcW w:w="2551" w:type="dxa"/>
            <w:tcBorders>
              <w:top w:val="nil"/>
              <w:left w:val="nil"/>
              <w:bottom w:val="nil"/>
              <w:right w:val="nil"/>
            </w:tcBorders>
          </w:tcPr>
          <w:p w:rsidR="00935FB2" w:rsidRDefault="00935FB2">
            <w:pPr>
              <w:pStyle w:val="ConsPlusNormal"/>
            </w:pPr>
            <w:r>
              <w:t>Подпрограммы государственной программы</w:t>
            </w:r>
          </w:p>
        </w:tc>
        <w:tc>
          <w:tcPr>
            <w:tcW w:w="6520" w:type="dxa"/>
            <w:tcBorders>
              <w:top w:val="nil"/>
              <w:left w:val="nil"/>
              <w:bottom w:val="nil"/>
              <w:right w:val="nil"/>
            </w:tcBorders>
          </w:tcPr>
          <w:p w:rsidR="00935FB2" w:rsidRDefault="00935FB2">
            <w:pPr>
              <w:pStyle w:val="ConsPlusNormal"/>
            </w:pPr>
            <w:hyperlink w:anchor="P536" w:history="1">
              <w:r>
                <w:rPr>
                  <w:color w:val="0000FF"/>
                </w:rPr>
                <w:t>подпрограмма 1</w:t>
              </w:r>
            </w:hyperlink>
            <w:r>
              <w:t xml:space="preserve"> "Сохранение и развитие культурного потенциала, документального наследия Вологодской области" (приложение 1 к государственной программе);</w:t>
            </w:r>
          </w:p>
          <w:p w:rsidR="00935FB2" w:rsidRDefault="00935FB2">
            <w:pPr>
              <w:pStyle w:val="ConsPlusNormal"/>
            </w:pPr>
            <w:hyperlink w:anchor="P6534" w:history="1">
              <w:r>
                <w:rPr>
                  <w:color w:val="0000FF"/>
                </w:rPr>
                <w:t>подпрограмма 2</w:t>
              </w:r>
            </w:hyperlink>
            <w:r>
              <w:t xml:space="preserve"> "Развитие туризма" (приложение 2 к государственной программе);</w:t>
            </w:r>
          </w:p>
          <w:p w:rsidR="00935FB2" w:rsidRDefault="00935FB2">
            <w:pPr>
              <w:pStyle w:val="ConsPlusNormal"/>
            </w:pPr>
            <w:hyperlink w:anchor="P8054" w:history="1">
              <w:r>
                <w:rPr>
                  <w:color w:val="0000FF"/>
                </w:rPr>
                <w:t>подпрограмма 3</w:t>
              </w:r>
            </w:hyperlink>
            <w:r>
              <w:t xml:space="preserve"> "Обеспечение условий реализации государственной программы" (приложение 3 к государственной программе)</w:t>
            </w:r>
          </w:p>
        </w:tc>
      </w:tr>
      <w:tr w:rsidR="00935FB2">
        <w:tc>
          <w:tcPr>
            <w:tcW w:w="2551" w:type="dxa"/>
            <w:tcBorders>
              <w:top w:val="nil"/>
              <w:left w:val="nil"/>
              <w:bottom w:val="nil"/>
              <w:right w:val="nil"/>
            </w:tcBorders>
          </w:tcPr>
          <w:p w:rsidR="00935FB2" w:rsidRDefault="00935FB2">
            <w:pPr>
              <w:pStyle w:val="ConsPlusNormal"/>
            </w:pPr>
            <w:r>
              <w:t>Цели государственной программы</w:t>
            </w:r>
          </w:p>
        </w:tc>
        <w:tc>
          <w:tcPr>
            <w:tcW w:w="6520" w:type="dxa"/>
            <w:tcBorders>
              <w:top w:val="nil"/>
              <w:left w:val="nil"/>
              <w:bottom w:val="nil"/>
              <w:right w:val="nil"/>
            </w:tcBorders>
          </w:tcPr>
          <w:p w:rsidR="00935FB2" w:rsidRDefault="00935FB2">
            <w:pPr>
              <w:pStyle w:val="ConsPlusNormal"/>
            </w:pPr>
            <w:r>
              <w:t>сохранение историко-культурного и документального наследия Вологодской области, обеспечение доступа населения в организации культуры, приобщение населения к российским и региональным культурным традициям, ценностям и нормам, комплексное развитие туризма</w:t>
            </w:r>
          </w:p>
        </w:tc>
      </w:tr>
      <w:tr w:rsidR="00935FB2">
        <w:tc>
          <w:tcPr>
            <w:tcW w:w="2551" w:type="dxa"/>
            <w:tcBorders>
              <w:top w:val="nil"/>
              <w:left w:val="nil"/>
              <w:bottom w:val="nil"/>
              <w:right w:val="nil"/>
            </w:tcBorders>
          </w:tcPr>
          <w:p w:rsidR="00935FB2" w:rsidRDefault="00935FB2">
            <w:pPr>
              <w:pStyle w:val="ConsPlusNormal"/>
            </w:pPr>
            <w:r>
              <w:t>Задачи государственной программы</w:t>
            </w:r>
          </w:p>
        </w:tc>
        <w:tc>
          <w:tcPr>
            <w:tcW w:w="6520" w:type="dxa"/>
            <w:tcBorders>
              <w:top w:val="nil"/>
              <w:left w:val="nil"/>
              <w:bottom w:val="nil"/>
              <w:right w:val="nil"/>
            </w:tcBorders>
          </w:tcPr>
          <w:p w:rsidR="00935FB2" w:rsidRDefault="00935FB2">
            <w:pPr>
              <w:pStyle w:val="ConsPlusNormal"/>
            </w:pPr>
            <w:r>
              <w:t>обеспечение прав граждан на участие в культурной жизни и доступ к культурным ценностям и информации;</w:t>
            </w:r>
          </w:p>
          <w:p w:rsidR="00935FB2" w:rsidRDefault="00935FB2">
            <w:pPr>
              <w:pStyle w:val="ConsPlusNormal"/>
            </w:pPr>
            <w:r>
              <w:t>создание благоприятных условий для развития туризма на территории Вологодской области;</w:t>
            </w:r>
          </w:p>
          <w:p w:rsidR="00935FB2" w:rsidRDefault="00935FB2">
            <w:pPr>
              <w:pStyle w:val="ConsPlusNormal"/>
            </w:pPr>
            <w:r>
              <w:t>развитие информационно-архивного пространства области</w:t>
            </w:r>
          </w:p>
        </w:tc>
      </w:tr>
      <w:tr w:rsidR="00935FB2">
        <w:tc>
          <w:tcPr>
            <w:tcW w:w="2551" w:type="dxa"/>
            <w:tcBorders>
              <w:top w:val="nil"/>
              <w:left w:val="nil"/>
              <w:bottom w:val="nil"/>
              <w:right w:val="nil"/>
            </w:tcBorders>
          </w:tcPr>
          <w:p w:rsidR="00935FB2" w:rsidRDefault="00935FB2">
            <w:pPr>
              <w:pStyle w:val="ConsPlusNormal"/>
            </w:pPr>
            <w:r>
              <w:t>Целевые показатели (индикаторы) государственной программы</w:t>
            </w:r>
          </w:p>
        </w:tc>
        <w:tc>
          <w:tcPr>
            <w:tcW w:w="6520" w:type="dxa"/>
            <w:tcBorders>
              <w:top w:val="nil"/>
              <w:left w:val="nil"/>
              <w:bottom w:val="nil"/>
              <w:right w:val="nil"/>
            </w:tcBorders>
          </w:tcPr>
          <w:p w:rsidR="00935FB2" w:rsidRDefault="00935FB2">
            <w:pPr>
              <w:pStyle w:val="ConsPlusNormal"/>
            </w:pPr>
            <w:r>
              <w:t>приобщенность населения Вологодской области к культуре региона через посещения учреждений (мероприятий) культуры;</w:t>
            </w:r>
          </w:p>
          <w:p w:rsidR="00935FB2" w:rsidRDefault="00935FB2">
            <w:pPr>
              <w:pStyle w:val="ConsPlusNormal"/>
            </w:pPr>
            <w:r>
              <w:t>место Вологодской области среди субъектов Российской Федерации по объему оказанных туристских услуг на душу населения;</w:t>
            </w:r>
          </w:p>
          <w:p w:rsidR="00935FB2" w:rsidRDefault="00935FB2">
            <w:pPr>
              <w:pStyle w:val="ConsPlusNormal"/>
            </w:pPr>
            <w:r>
              <w:t>средняя численность пользователей информацией государственных и муниципальных архивов на 10 тыс. постоянного населения области</w:t>
            </w:r>
          </w:p>
        </w:tc>
      </w:tr>
      <w:tr w:rsidR="00935FB2">
        <w:tc>
          <w:tcPr>
            <w:tcW w:w="2551" w:type="dxa"/>
            <w:tcBorders>
              <w:top w:val="nil"/>
              <w:left w:val="nil"/>
              <w:bottom w:val="nil"/>
              <w:right w:val="nil"/>
            </w:tcBorders>
          </w:tcPr>
          <w:p w:rsidR="00935FB2" w:rsidRDefault="00935FB2">
            <w:pPr>
              <w:pStyle w:val="ConsPlusNormal"/>
            </w:pPr>
            <w:r>
              <w:t>Сроки реализации государственной программы</w:t>
            </w:r>
          </w:p>
        </w:tc>
        <w:tc>
          <w:tcPr>
            <w:tcW w:w="6520" w:type="dxa"/>
            <w:tcBorders>
              <w:top w:val="nil"/>
              <w:left w:val="nil"/>
              <w:bottom w:val="nil"/>
              <w:right w:val="nil"/>
            </w:tcBorders>
          </w:tcPr>
          <w:p w:rsidR="00935FB2" w:rsidRDefault="00935FB2">
            <w:pPr>
              <w:pStyle w:val="ConsPlusNormal"/>
            </w:pPr>
            <w:r>
              <w:t>2021 - 2025 годы</w:t>
            </w:r>
          </w:p>
        </w:tc>
      </w:tr>
      <w:tr w:rsidR="00935FB2">
        <w:tc>
          <w:tcPr>
            <w:tcW w:w="2551" w:type="dxa"/>
            <w:tcBorders>
              <w:top w:val="nil"/>
              <w:left w:val="nil"/>
              <w:bottom w:val="nil"/>
              <w:right w:val="nil"/>
            </w:tcBorders>
          </w:tcPr>
          <w:p w:rsidR="00935FB2" w:rsidRDefault="00935FB2">
            <w:pPr>
              <w:pStyle w:val="ConsPlusNormal"/>
            </w:pPr>
            <w:r>
              <w:t>Объемы финансового обеспечения государственной программы за счет средств областного бюджета</w:t>
            </w:r>
          </w:p>
        </w:tc>
        <w:tc>
          <w:tcPr>
            <w:tcW w:w="6520" w:type="dxa"/>
            <w:tcBorders>
              <w:top w:val="nil"/>
              <w:left w:val="nil"/>
              <w:bottom w:val="nil"/>
              <w:right w:val="nil"/>
            </w:tcBorders>
          </w:tcPr>
          <w:p w:rsidR="00935FB2" w:rsidRDefault="00935FB2">
            <w:pPr>
              <w:pStyle w:val="ConsPlusNormal"/>
            </w:pPr>
            <w:r>
              <w:t>общий объем финансового обеспечения за счет средств областного бюджета - 7511387.9 тыс. рублей, в том числе:</w:t>
            </w:r>
          </w:p>
          <w:p w:rsidR="00935FB2" w:rsidRDefault="00935FB2">
            <w:pPr>
              <w:pStyle w:val="ConsPlusNormal"/>
            </w:pPr>
            <w:r>
              <w:t>2021 год - 2197538.3 тыс. рублей;</w:t>
            </w:r>
          </w:p>
          <w:p w:rsidR="00935FB2" w:rsidRDefault="00935FB2">
            <w:pPr>
              <w:pStyle w:val="ConsPlusNormal"/>
            </w:pPr>
            <w:r>
              <w:t>2022 год - 1682468.2 тыс. рублей;</w:t>
            </w:r>
          </w:p>
          <w:p w:rsidR="00935FB2" w:rsidRDefault="00935FB2">
            <w:pPr>
              <w:pStyle w:val="ConsPlusNormal"/>
            </w:pPr>
            <w:r>
              <w:t>2023 год - 1336758.7 тыс. рублей;</w:t>
            </w:r>
          </w:p>
          <w:p w:rsidR="00935FB2" w:rsidRDefault="00935FB2">
            <w:pPr>
              <w:pStyle w:val="ConsPlusNormal"/>
            </w:pPr>
            <w:r>
              <w:t>2024 год - 1089460.2 тыс. рублей;</w:t>
            </w:r>
          </w:p>
          <w:p w:rsidR="00935FB2" w:rsidRDefault="00935FB2">
            <w:pPr>
              <w:pStyle w:val="ConsPlusNormal"/>
            </w:pPr>
            <w:r>
              <w:t>2025 год - 1205162.5 тыс. рублей,</w:t>
            </w:r>
          </w:p>
          <w:p w:rsidR="00935FB2" w:rsidRDefault="00935FB2">
            <w:pPr>
              <w:pStyle w:val="ConsPlusNormal"/>
            </w:pPr>
            <w:r>
              <w:lastRenderedPageBreak/>
              <w:t>из них:</w:t>
            </w:r>
          </w:p>
          <w:p w:rsidR="00935FB2" w:rsidRDefault="00935FB2">
            <w:pPr>
              <w:pStyle w:val="ConsPlusNormal"/>
            </w:pPr>
            <w:r>
              <w:t>за счет собственных доходов областного бюджета - 6904011.1 тыс. рублей, в том числе:</w:t>
            </w:r>
          </w:p>
          <w:p w:rsidR="00935FB2" w:rsidRDefault="00935FB2">
            <w:pPr>
              <w:pStyle w:val="ConsPlusNormal"/>
            </w:pPr>
            <w:r>
              <w:t>2021 год - 1901251.3 тыс. рублей;</w:t>
            </w:r>
          </w:p>
          <w:p w:rsidR="00935FB2" w:rsidRDefault="00935FB2">
            <w:pPr>
              <w:pStyle w:val="ConsPlusNormal"/>
            </w:pPr>
            <w:r>
              <w:t>2022 год - 1501084.5 тыс. рублей;</w:t>
            </w:r>
          </w:p>
          <w:p w:rsidR="00935FB2" w:rsidRDefault="00935FB2">
            <w:pPr>
              <w:pStyle w:val="ConsPlusNormal"/>
            </w:pPr>
            <w:r>
              <w:t>2023 год - 1207052.6 тыс. рублей;</w:t>
            </w:r>
          </w:p>
          <w:p w:rsidR="00935FB2" w:rsidRDefault="00935FB2">
            <w:pPr>
              <w:pStyle w:val="ConsPlusNormal"/>
            </w:pPr>
            <w:r>
              <w:t>2024 год - 1089460.2 тыс. рублей;</w:t>
            </w:r>
          </w:p>
          <w:p w:rsidR="00935FB2" w:rsidRDefault="00935FB2">
            <w:pPr>
              <w:pStyle w:val="ConsPlusNormal"/>
            </w:pPr>
            <w:r>
              <w:t>2025 год - 1205162.5 тыс. рублей;</w:t>
            </w:r>
          </w:p>
          <w:p w:rsidR="00935FB2" w:rsidRDefault="00935FB2">
            <w:pPr>
              <w:pStyle w:val="ConsPlusNormal"/>
            </w:pPr>
            <w:r>
              <w:t>за счет безвозмездных поступлений из федерального бюджета в форме субвенций и субсидий, иных межбюджетных трансфертов -</w:t>
            </w:r>
          </w:p>
          <w:p w:rsidR="00935FB2" w:rsidRDefault="00935FB2">
            <w:pPr>
              <w:pStyle w:val="ConsPlusNormal"/>
            </w:pPr>
            <w:r>
              <w:t>607376.8 тыс. рублей, в том числе:</w:t>
            </w:r>
          </w:p>
          <w:p w:rsidR="00935FB2" w:rsidRDefault="00935FB2">
            <w:pPr>
              <w:pStyle w:val="ConsPlusNormal"/>
            </w:pPr>
            <w:r>
              <w:t>2021 год - 296287.0 тыс. рублей;</w:t>
            </w:r>
          </w:p>
          <w:p w:rsidR="00935FB2" w:rsidRDefault="00935FB2">
            <w:pPr>
              <w:pStyle w:val="ConsPlusNormal"/>
            </w:pPr>
            <w:r>
              <w:t>2022 год - 181383.7 тыс. рублей;</w:t>
            </w:r>
          </w:p>
          <w:p w:rsidR="00935FB2" w:rsidRDefault="00935FB2">
            <w:pPr>
              <w:pStyle w:val="ConsPlusNormal"/>
            </w:pPr>
            <w:r>
              <w:t>2023 год - 129706.1 тыс. рублей;</w:t>
            </w:r>
          </w:p>
          <w:p w:rsidR="00935FB2" w:rsidRDefault="00935FB2">
            <w:pPr>
              <w:pStyle w:val="ConsPlusNormal"/>
            </w:pPr>
            <w:r>
              <w:t>2024 год - 0.0 тыс. рублей;</w:t>
            </w:r>
          </w:p>
          <w:p w:rsidR="00935FB2" w:rsidRDefault="00935FB2">
            <w:pPr>
              <w:pStyle w:val="ConsPlusNormal"/>
            </w:pPr>
            <w:r>
              <w:t>2025 год - 0.0 тыс. рублей</w:t>
            </w:r>
          </w:p>
        </w:tc>
      </w:tr>
      <w:tr w:rsidR="00935FB2">
        <w:tc>
          <w:tcPr>
            <w:tcW w:w="9071" w:type="dxa"/>
            <w:gridSpan w:val="2"/>
            <w:tcBorders>
              <w:top w:val="nil"/>
              <w:left w:val="nil"/>
              <w:bottom w:val="nil"/>
              <w:right w:val="nil"/>
            </w:tcBorders>
          </w:tcPr>
          <w:p w:rsidR="00935FB2" w:rsidRDefault="00935FB2">
            <w:pPr>
              <w:pStyle w:val="ConsPlusNormal"/>
              <w:jc w:val="both"/>
            </w:pPr>
            <w:r>
              <w:lastRenderedPageBreak/>
              <w:t xml:space="preserve">(в ред. </w:t>
            </w:r>
            <w:hyperlink r:id="rId28" w:history="1">
              <w:r>
                <w:rPr>
                  <w:color w:val="0000FF"/>
                </w:rPr>
                <w:t>постановления</w:t>
              </w:r>
            </w:hyperlink>
            <w:r>
              <w:t xml:space="preserve"> Правительства Вологодской области от 16.08.2021 N 916)</w:t>
            </w:r>
          </w:p>
        </w:tc>
      </w:tr>
      <w:tr w:rsidR="00935FB2">
        <w:tc>
          <w:tcPr>
            <w:tcW w:w="2551" w:type="dxa"/>
            <w:tcBorders>
              <w:top w:val="nil"/>
              <w:left w:val="nil"/>
              <w:bottom w:val="nil"/>
              <w:right w:val="nil"/>
            </w:tcBorders>
          </w:tcPr>
          <w:p w:rsidR="00935FB2" w:rsidRDefault="00935FB2">
            <w:pPr>
              <w:pStyle w:val="ConsPlusNormal"/>
            </w:pPr>
            <w:r>
              <w:t>Ожидаемые результаты реализации государственной программы</w:t>
            </w:r>
          </w:p>
        </w:tc>
        <w:tc>
          <w:tcPr>
            <w:tcW w:w="6520" w:type="dxa"/>
            <w:tcBorders>
              <w:top w:val="nil"/>
              <w:left w:val="nil"/>
              <w:bottom w:val="nil"/>
              <w:right w:val="nil"/>
            </w:tcBorders>
          </w:tcPr>
          <w:p w:rsidR="00935FB2" w:rsidRDefault="00935FB2">
            <w:pPr>
              <w:pStyle w:val="ConsPlusNormal"/>
            </w:pPr>
            <w:r>
              <w:t>увеличение приобщенности населения Вологодской области к культуре региона через посещения учреждений (мероприятий) культуры до 7.65 посещения на 1 жителя;</w:t>
            </w:r>
          </w:p>
          <w:p w:rsidR="00935FB2" w:rsidRDefault="00935FB2">
            <w:pPr>
              <w:pStyle w:val="ConsPlusNormal"/>
            </w:pPr>
            <w:r>
              <w:t>удержание 10 места Вологодской области среди субъектов Российской Федерации по объему оказанных туристских услуг на душу населения ежегодно;</w:t>
            </w:r>
          </w:p>
          <w:p w:rsidR="00935FB2" w:rsidRDefault="00935FB2">
            <w:pPr>
              <w:pStyle w:val="ConsPlusNormal"/>
            </w:pPr>
            <w:r>
              <w:t>увеличение средней численности пользователей архивной информацией государственных и муниципальных архивов на 10 тыс. постоянного населения до 535 человек</w:t>
            </w:r>
          </w:p>
        </w:tc>
      </w:tr>
    </w:tbl>
    <w:p w:rsidR="00935FB2" w:rsidRDefault="00935FB2">
      <w:pPr>
        <w:pStyle w:val="ConsPlusNormal"/>
        <w:jc w:val="both"/>
      </w:pPr>
    </w:p>
    <w:p w:rsidR="00935FB2" w:rsidRDefault="00935FB2">
      <w:pPr>
        <w:pStyle w:val="ConsPlusTitle"/>
        <w:jc w:val="center"/>
        <w:outlineLvl w:val="1"/>
      </w:pPr>
      <w:r>
        <w:t>1. Сведения о целевых показателях</w:t>
      </w:r>
    </w:p>
    <w:p w:rsidR="00935FB2" w:rsidRDefault="00935FB2">
      <w:pPr>
        <w:pStyle w:val="ConsPlusTitle"/>
        <w:jc w:val="center"/>
      </w:pPr>
      <w:r>
        <w:t>(индикаторах) государственной программы</w:t>
      </w:r>
    </w:p>
    <w:p w:rsidR="00935FB2" w:rsidRDefault="00935FB2">
      <w:pPr>
        <w:pStyle w:val="ConsPlusNormal"/>
        <w:jc w:val="both"/>
      </w:pPr>
    </w:p>
    <w:p w:rsidR="00935FB2" w:rsidRDefault="00935FB2">
      <w:pPr>
        <w:sectPr w:rsidR="00935FB2" w:rsidSect="00115D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402"/>
        <w:gridCol w:w="1417"/>
        <w:gridCol w:w="1134"/>
        <w:gridCol w:w="1304"/>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402" w:type="dxa"/>
            <w:vMerge w:val="restart"/>
          </w:tcPr>
          <w:p w:rsidR="00935FB2" w:rsidRDefault="00935FB2">
            <w:pPr>
              <w:pStyle w:val="ConsPlusNormal"/>
            </w:pPr>
            <w:r>
              <w:t>Цель, задача, направленная на достижение цели</w:t>
            </w:r>
          </w:p>
        </w:tc>
        <w:tc>
          <w:tcPr>
            <w:tcW w:w="3402" w:type="dxa"/>
            <w:vMerge w:val="restart"/>
          </w:tcPr>
          <w:p w:rsidR="00935FB2" w:rsidRDefault="00935FB2">
            <w:pPr>
              <w:pStyle w:val="ConsPlusNormal"/>
            </w:pPr>
            <w:r>
              <w:t>Наименование целевого показателя (индикатора)</w:t>
            </w:r>
          </w:p>
        </w:tc>
        <w:tc>
          <w:tcPr>
            <w:tcW w:w="1417" w:type="dxa"/>
            <w:vMerge w:val="restart"/>
          </w:tcPr>
          <w:p w:rsidR="00935FB2" w:rsidRDefault="00935FB2">
            <w:pPr>
              <w:pStyle w:val="ConsPlusNormal"/>
            </w:pPr>
            <w:r>
              <w:t>Единица измерения</w:t>
            </w:r>
          </w:p>
        </w:tc>
        <w:tc>
          <w:tcPr>
            <w:tcW w:w="8108" w:type="dxa"/>
            <w:gridSpan w:val="7"/>
          </w:tcPr>
          <w:p w:rsidR="00935FB2" w:rsidRDefault="00935FB2">
            <w:pPr>
              <w:pStyle w:val="ConsPlusNormal"/>
              <w:jc w:val="center"/>
            </w:pPr>
            <w:r>
              <w:t>Значение целевого показателя (индикатора)</w:t>
            </w:r>
          </w:p>
        </w:tc>
      </w:tr>
      <w:tr w:rsidR="00935FB2">
        <w:tc>
          <w:tcPr>
            <w:tcW w:w="567" w:type="dxa"/>
            <w:vMerge/>
          </w:tcPr>
          <w:p w:rsidR="00935FB2" w:rsidRDefault="00935FB2"/>
        </w:tc>
        <w:tc>
          <w:tcPr>
            <w:tcW w:w="3402" w:type="dxa"/>
            <w:vMerge/>
          </w:tcPr>
          <w:p w:rsidR="00935FB2" w:rsidRDefault="00935FB2"/>
        </w:tc>
        <w:tc>
          <w:tcPr>
            <w:tcW w:w="340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отчетное</w:t>
            </w:r>
          </w:p>
        </w:tc>
        <w:tc>
          <w:tcPr>
            <w:tcW w:w="1304" w:type="dxa"/>
          </w:tcPr>
          <w:p w:rsidR="00935FB2" w:rsidRDefault="00935FB2">
            <w:pPr>
              <w:pStyle w:val="ConsPlusNormal"/>
              <w:jc w:val="center"/>
            </w:pPr>
            <w:r>
              <w:t>оценочное</w:t>
            </w:r>
          </w:p>
        </w:tc>
        <w:tc>
          <w:tcPr>
            <w:tcW w:w="5670" w:type="dxa"/>
            <w:gridSpan w:val="5"/>
          </w:tcPr>
          <w:p w:rsidR="00935FB2" w:rsidRDefault="00935FB2">
            <w:pPr>
              <w:pStyle w:val="ConsPlusNormal"/>
              <w:jc w:val="center"/>
            </w:pPr>
            <w:r>
              <w:t>плановое</w:t>
            </w:r>
          </w:p>
        </w:tc>
      </w:tr>
      <w:tr w:rsidR="00935FB2">
        <w:tc>
          <w:tcPr>
            <w:tcW w:w="567" w:type="dxa"/>
            <w:vMerge/>
          </w:tcPr>
          <w:p w:rsidR="00935FB2" w:rsidRDefault="00935FB2"/>
        </w:tc>
        <w:tc>
          <w:tcPr>
            <w:tcW w:w="3402" w:type="dxa"/>
            <w:vMerge/>
          </w:tcPr>
          <w:p w:rsidR="00935FB2" w:rsidRDefault="00935FB2"/>
        </w:tc>
        <w:tc>
          <w:tcPr>
            <w:tcW w:w="340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2017 год</w:t>
            </w:r>
          </w:p>
        </w:tc>
        <w:tc>
          <w:tcPr>
            <w:tcW w:w="1304" w:type="dxa"/>
          </w:tcPr>
          <w:p w:rsidR="00935FB2" w:rsidRDefault="00935FB2">
            <w:pPr>
              <w:pStyle w:val="ConsPlusNormal"/>
              <w:jc w:val="center"/>
            </w:pPr>
            <w:r>
              <w:t>2018 год</w:t>
            </w:r>
          </w:p>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jc w:val="center"/>
            </w:pPr>
            <w:r>
              <w:t>2</w:t>
            </w:r>
          </w:p>
        </w:tc>
        <w:tc>
          <w:tcPr>
            <w:tcW w:w="3402" w:type="dxa"/>
          </w:tcPr>
          <w:p w:rsidR="00935FB2" w:rsidRDefault="00935FB2">
            <w:pPr>
              <w:pStyle w:val="ConsPlusNormal"/>
              <w:jc w:val="center"/>
            </w:pPr>
            <w:r>
              <w:t>3</w:t>
            </w:r>
          </w:p>
        </w:tc>
        <w:tc>
          <w:tcPr>
            <w:tcW w:w="1417"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r>
      <w:tr w:rsidR="00935FB2">
        <w:tc>
          <w:tcPr>
            <w:tcW w:w="16896" w:type="dxa"/>
            <w:gridSpan w:val="11"/>
          </w:tcPr>
          <w:p w:rsidR="00935FB2" w:rsidRDefault="00935FB2">
            <w:pPr>
              <w:pStyle w:val="ConsPlusNormal"/>
            </w:pPr>
            <w:r>
              <w:t>Цель: сохранение историко-культурного и документального наследия Вологодской области, обеспечение доступа населения в организации культуры, приобщение населения к российским и региональным культурным традициям, ценностям и нормам, комплексное развитие туризма</w:t>
            </w:r>
          </w:p>
        </w:tc>
      </w:tr>
      <w:tr w:rsidR="00935FB2">
        <w:tc>
          <w:tcPr>
            <w:tcW w:w="567" w:type="dxa"/>
          </w:tcPr>
          <w:p w:rsidR="00935FB2" w:rsidRDefault="00935FB2">
            <w:pPr>
              <w:pStyle w:val="ConsPlusNormal"/>
            </w:pPr>
            <w:r>
              <w:t>1.</w:t>
            </w:r>
          </w:p>
        </w:tc>
        <w:tc>
          <w:tcPr>
            <w:tcW w:w="3402" w:type="dxa"/>
          </w:tcPr>
          <w:p w:rsidR="00935FB2" w:rsidRDefault="00935FB2">
            <w:pPr>
              <w:pStyle w:val="ConsPlusNormal"/>
            </w:pPr>
            <w:r>
              <w:t>Обеспечение прав граждан на участие в культурной жизни и доступ к культурным ценностям и информации</w:t>
            </w:r>
          </w:p>
        </w:tc>
        <w:tc>
          <w:tcPr>
            <w:tcW w:w="3402" w:type="dxa"/>
          </w:tcPr>
          <w:p w:rsidR="00935FB2" w:rsidRDefault="00935FB2">
            <w:pPr>
              <w:pStyle w:val="ConsPlusNormal"/>
            </w:pPr>
            <w:r>
              <w:t>приобщенность населения Вологодской области к культуре региона через посещения учреждений (мероприятий) культуры</w:t>
            </w:r>
          </w:p>
        </w:tc>
        <w:tc>
          <w:tcPr>
            <w:tcW w:w="1417" w:type="dxa"/>
          </w:tcPr>
          <w:p w:rsidR="00935FB2" w:rsidRDefault="00935FB2">
            <w:pPr>
              <w:pStyle w:val="ConsPlusNormal"/>
            </w:pPr>
            <w:r>
              <w:t>посещений на 1 жителя</w:t>
            </w:r>
          </w:p>
        </w:tc>
        <w:tc>
          <w:tcPr>
            <w:tcW w:w="1134" w:type="dxa"/>
          </w:tcPr>
          <w:p w:rsidR="00935FB2" w:rsidRDefault="00935FB2">
            <w:pPr>
              <w:pStyle w:val="ConsPlusNormal"/>
              <w:jc w:val="center"/>
            </w:pPr>
            <w:r>
              <w:t>7.68</w:t>
            </w:r>
          </w:p>
        </w:tc>
        <w:tc>
          <w:tcPr>
            <w:tcW w:w="1304" w:type="dxa"/>
          </w:tcPr>
          <w:p w:rsidR="00935FB2" w:rsidRDefault="00935FB2">
            <w:pPr>
              <w:pStyle w:val="ConsPlusNormal"/>
              <w:jc w:val="center"/>
            </w:pPr>
            <w:r>
              <w:t>7.45</w:t>
            </w:r>
          </w:p>
        </w:tc>
        <w:tc>
          <w:tcPr>
            <w:tcW w:w="1134" w:type="dxa"/>
          </w:tcPr>
          <w:p w:rsidR="00935FB2" w:rsidRDefault="00935FB2">
            <w:pPr>
              <w:pStyle w:val="ConsPlusNormal"/>
              <w:jc w:val="center"/>
            </w:pPr>
            <w:r>
              <w:t>7.57</w:t>
            </w:r>
          </w:p>
        </w:tc>
        <w:tc>
          <w:tcPr>
            <w:tcW w:w="1134" w:type="dxa"/>
          </w:tcPr>
          <w:p w:rsidR="00935FB2" w:rsidRDefault="00935FB2">
            <w:pPr>
              <w:pStyle w:val="ConsPlusNormal"/>
              <w:jc w:val="center"/>
            </w:pPr>
            <w:r>
              <w:t>7.59</w:t>
            </w:r>
          </w:p>
        </w:tc>
        <w:tc>
          <w:tcPr>
            <w:tcW w:w="1134" w:type="dxa"/>
          </w:tcPr>
          <w:p w:rsidR="00935FB2" w:rsidRDefault="00935FB2">
            <w:pPr>
              <w:pStyle w:val="ConsPlusNormal"/>
              <w:jc w:val="center"/>
            </w:pPr>
            <w:r>
              <w:t>7.61</w:t>
            </w:r>
          </w:p>
        </w:tc>
        <w:tc>
          <w:tcPr>
            <w:tcW w:w="1134" w:type="dxa"/>
          </w:tcPr>
          <w:p w:rsidR="00935FB2" w:rsidRDefault="00935FB2">
            <w:pPr>
              <w:pStyle w:val="ConsPlusNormal"/>
              <w:jc w:val="center"/>
            </w:pPr>
            <w:r>
              <w:t>7.63</w:t>
            </w:r>
          </w:p>
        </w:tc>
        <w:tc>
          <w:tcPr>
            <w:tcW w:w="1134" w:type="dxa"/>
          </w:tcPr>
          <w:p w:rsidR="00935FB2" w:rsidRDefault="00935FB2">
            <w:pPr>
              <w:pStyle w:val="ConsPlusNormal"/>
              <w:jc w:val="center"/>
            </w:pPr>
            <w:r>
              <w:t>7.65</w:t>
            </w:r>
          </w:p>
        </w:tc>
      </w:tr>
      <w:tr w:rsidR="00935FB2">
        <w:tc>
          <w:tcPr>
            <w:tcW w:w="567" w:type="dxa"/>
          </w:tcPr>
          <w:p w:rsidR="00935FB2" w:rsidRDefault="00935FB2">
            <w:pPr>
              <w:pStyle w:val="ConsPlusNormal"/>
            </w:pPr>
            <w:r>
              <w:t>2.</w:t>
            </w:r>
          </w:p>
        </w:tc>
        <w:tc>
          <w:tcPr>
            <w:tcW w:w="3402" w:type="dxa"/>
          </w:tcPr>
          <w:p w:rsidR="00935FB2" w:rsidRDefault="00935FB2">
            <w:pPr>
              <w:pStyle w:val="ConsPlusNormal"/>
            </w:pPr>
            <w:r>
              <w:t>Создание благоприятных условий для развития туризма на территории Вологодской области</w:t>
            </w:r>
          </w:p>
        </w:tc>
        <w:tc>
          <w:tcPr>
            <w:tcW w:w="3402" w:type="dxa"/>
          </w:tcPr>
          <w:p w:rsidR="00935FB2" w:rsidRDefault="00935FB2">
            <w:pPr>
              <w:pStyle w:val="ConsPlusNormal"/>
            </w:pPr>
            <w:r>
              <w:t>место Вологодской области среди субъектов Российской Федерации по объему оказанных туристских услуг на душу населения</w:t>
            </w:r>
          </w:p>
        </w:tc>
        <w:tc>
          <w:tcPr>
            <w:tcW w:w="1417" w:type="dxa"/>
          </w:tcPr>
          <w:p w:rsidR="00935FB2" w:rsidRDefault="00935FB2">
            <w:pPr>
              <w:pStyle w:val="ConsPlusNormal"/>
              <w:jc w:val="center"/>
            </w:pPr>
            <w:r>
              <w:t>мест</w:t>
            </w:r>
          </w:p>
        </w:tc>
        <w:tc>
          <w:tcPr>
            <w:tcW w:w="1134" w:type="dxa"/>
          </w:tcPr>
          <w:p w:rsidR="00935FB2" w:rsidRDefault="00935FB2">
            <w:pPr>
              <w:pStyle w:val="ConsPlusNormal"/>
              <w:jc w:val="center"/>
            </w:pPr>
            <w:r>
              <w:t>13</w:t>
            </w:r>
          </w:p>
        </w:tc>
        <w:tc>
          <w:tcPr>
            <w:tcW w:w="130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r>
      <w:tr w:rsidR="00935FB2">
        <w:tc>
          <w:tcPr>
            <w:tcW w:w="567" w:type="dxa"/>
          </w:tcPr>
          <w:p w:rsidR="00935FB2" w:rsidRDefault="00935FB2">
            <w:pPr>
              <w:pStyle w:val="ConsPlusNormal"/>
            </w:pPr>
            <w:r>
              <w:t>3.</w:t>
            </w:r>
          </w:p>
        </w:tc>
        <w:tc>
          <w:tcPr>
            <w:tcW w:w="3402" w:type="dxa"/>
          </w:tcPr>
          <w:p w:rsidR="00935FB2" w:rsidRDefault="00935FB2">
            <w:pPr>
              <w:pStyle w:val="ConsPlusNormal"/>
            </w:pPr>
            <w:r>
              <w:t>Развитие информационно-архивного пространства области</w:t>
            </w:r>
          </w:p>
        </w:tc>
        <w:tc>
          <w:tcPr>
            <w:tcW w:w="3402" w:type="dxa"/>
          </w:tcPr>
          <w:p w:rsidR="00935FB2" w:rsidRDefault="00935FB2">
            <w:pPr>
              <w:pStyle w:val="ConsPlusNormal"/>
            </w:pPr>
            <w:r>
              <w:t>средняя численность пользователей информацией государственных и муниципальных архивов на 10 тыс. постоянного населения области</w:t>
            </w:r>
          </w:p>
        </w:tc>
        <w:tc>
          <w:tcPr>
            <w:tcW w:w="1417" w:type="dxa"/>
          </w:tcPr>
          <w:p w:rsidR="00935FB2" w:rsidRDefault="00935FB2">
            <w:pPr>
              <w:pStyle w:val="ConsPlusNormal"/>
              <w:jc w:val="center"/>
            </w:pPr>
            <w:r>
              <w:t>чел.</w:t>
            </w:r>
          </w:p>
        </w:tc>
        <w:tc>
          <w:tcPr>
            <w:tcW w:w="1134" w:type="dxa"/>
          </w:tcPr>
          <w:p w:rsidR="00935FB2" w:rsidRDefault="00935FB2">
            <w:pPr>
              <w:pStyle w:val="ConsPlusNormal"/>
              <w:jc w:val="center"/>
            </w:pPr>
            <w:r>
              <w:t>511</w:t>
            </w:r>
          </w:p>
        </w:tc>
        <w:tc>
          <w:tcPr>
            <w:tcW w:w="1304" w:type="dxa"/>
          </w:tcPr>
          <w:p w:rsidR="00935FB2" w:rsidRDefault="00935FB2">
            <w:pPr>
              <w:pStyle w:val="ConsPlusNormal"/>
              <w:jc w:val="center"/>
            </w:pPr>
            <w:r>
              <w:t>517</w:t>
            </w:r>
          </w:p>
        </w:tc>
        <w:tc>
          <w:tcPr>
            <w:tcW w:w="1134" w:type="dxa"/>
          </w:tcPr>
          <w:p w:rsidR="00935FB2" w:rsidRDefault="00935FB2">
            <w:pPr>
              <w:pStyle w:val="ConsPlusNormal"/>
              <w:jc w:val="center"/>
            </w:pPr>
            <w:r>
              <w:t>519</w:t>
            </w:r>
          </w:p>
        </w:tc>
        <w:tc>
          <w:tcPr>
            <w:tcW w:w="1134" w:type="dxa"/>
          </w:tcPr>
          <w:p w:rsidR="00935FB2" w:rsidRDefault="00935FB2">
            <w:pPr>
              <w:pStyle w:val="ConsPlusNormal"/>
              <w:jc w:val="center"/>
            </w:pPr>
            <w:r>
              <w:t>521</w:t>
            </w:r>
          </w:p>
        </w:tc>
        <w:tc>
          <w:tcPr>
            <w:tcW w:w="1134" w:type="dxa"/>
          </w:tcPr>
          <w:p w:rsidR="00935FB2" w:rsidRDefault="00935FB2">
            <w:pPr>
              <w:pStyle w:val="ConsPlusNormal"/>
              <w:jc w:val="center"/>
            </w:pPr>
            <w:r>
              <w:t>525</w:t>
            </w:r>
          </w:p>
        </w:tc>
        <w:tc>
          <w:tcPr>
            <w:tcW w:w="1134" w:type="dxa"/>
          </w:tcPr>
          <w:p w:rsidR="00935FB2" w:rsidRDefault="00935FB2">
            <w:pPr>
              <w:pStyle w:val="ConsPlusNormal"/>
              <w:jc w:val="center"/>
            </w:pPr>
            <w:r>
              <w:t>530</w:t>
            </w:r>
          </w:p>
        </w:tc>
        <w:tc>
          <w:tcPr>
            <w:tcW w:w="1134" w:type="dxa"/>
          </w:tcPr>
          <w:p w:rsidR="00935FB2" w:rsidRDefault="00935FB2">
            <w:pPr>
              <w:pStyle w:val="ConsPlusNormal"/>
              <w:jc w:val="center"/>
            </w:pPr>
            <w:r>
              <w:t>535</w:t>
            </w:r>
          </w:p>
        </w:tc>
      </w:tr>
    </w:tbl>
    <w:p w:rsidR="00935FB2" w:rsidRDefault="00935FB2">
      <w:pPr>
        <w:pStyle w:val="ConsPlusNormal"/>
        <w:jc w:val="both"/>
      </w:pPr>
    </w:p>
    <w:p w:rsidR="00935FB2" w:rsidRDefault="00935FB2">
      <w:pPr>
        <w:pStyle w:val="ConsPlusTitle"/>
        <w:jc w:val="center"/>
        <w:outlineLvl w:val="1"/>
      </w:pPr>
      <w:r>
        <w:t>2. Сведения о порядке сбора информации и методике расчета</w:t>
      </w:r>
    </w:p>
    <w:p w:rsidR="00935FB2" w:rsidRDefault="00935FB2">
      <w:pPr>
        <w:pStyle w:val="ConsPlusTitle"/>
        <w:jc w:val="center"/>
      </w:pPr>
      <w:r>
        <w:t>целевых показателей (индикаторов) государственной программы</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2835"/>
        <w:gridCol w:w="1984"/>
        <w:gridCol w:w="3969"/>
        <w:gridCol w:w="4804"/>
        <w:gridCol w:w="2551"/>
        <w:gridCol w:w="2551"/>
      </w:tblGrid>
      <w:tr w:rsidR="00935FB2">
        <w:tc>
          <w:tcPr>
            <w:tcW w:w="567" w:type="dxa"/>
          </w:tcPr>
          <w:p w:rsidR="00935FB2" w:rsidRDefault="00935FB2">
            <w:pPr>
              <w:pStyle w:val="ConsPlusNormal"/>
              <w:jc w:val="center"/>
            </w:pPr>
            <w:r>
              <w:t>N</w:t>
            </w:r>
          </w:p>
          <w:p w:rsidR="00935FB2" w:rsidRDefault="00935FB2">
            <w:pPr>
              <w:pStyle w:val="ConsPlusNormal"/>
              <w:jc w:val="center"/>
            </w:pPr>
            <w:r>
              <w:t>п/п</w:t>
            </w:r>
          </w:p>
        </w:tc>
        <w:tc>
          <w:tcPr>
            <w:tcW w:w="3402" w:type="dxa"/>
          </w:tcPr>
          <w:p w:rsidR="00935FB2" w:rsidRDefault="00935FB2">
            <w:pPr>
              <w:pStyle w:val="ConsPlusNormal"/>
            </w:pPr>
            <w:r>
              <w:t>Наименование целевого показателя (индикатора)</w:t>
            </w:r>
          </w:p>
        </w:tc>
        <w:tc>
          <w:tcPr>
            <w:tcW w:w="1417" w:type="dxa"/>
          </w:tcPr>
          <w:p w:rsidR="00935FB2" w:rsidRDefault="00935FB2">
            <w:pPr>
              <w:pStyle w:val="ConsPlusNormal"/>
            </w:pPr>
            <w:r>
              <w:t>Единица измерения</w:t>
            </w:r>
          </w:p>
        </w:tc>
        <w:tc>
          <w:tcPr>
            <w:tcW w:w="2835" w:type="dxa"/>
          </w:tcPr>
          <w:p w:rsidR="00935FB2" w:rsidRDefault="00935FB2">
            <w:pPr>
              <w:pStyle w:val="ConsPlusNormal"/>
            </w:pPr>
            <w:r>
              <w:t>Определение целевого показателя (индикатора)</w:t>
            </w:r>
          </w:p>
        </w:tc>
        <w:tc>
          <w:tcPr>
            <w:tcW w:w="1984" w:type="dxa"/>
          </w:tcPr>
          <w:p w:rsidR="00935FB2" w:rsidRDefault="00935FB2">
            <w:pPr>
              <w:pStyle w:val="ConsPlusNormal"/>
            </w:pPr>
            <w:r>
              <w:t xml:space="preserve">Временные характеристики </w:t>
            </w:r>
            <w:r>
              <w:lastRenderedPageBreak/>
              <w:t>целевого показателя (индикатора)</w:t>
            </w:r>
          </w:p>
        </w:tc>
        <w:tc>
          <w:tcPr>
            <w:tcW w:w="3969" w:type="dxa"/>
          </w:tcPr>
          <w:p w:rsidR="00935FB2" w:rsidRDefault="00935FB2">
            <w:pPr>
              <w:pStyle w:val="ConsPlusNormal"/>
            </w:pPr>
            <w:r>
              <w:lastRenderedPageBreak/>
              <w:t xml:space="preserve">Алгоритм формирования (формула) и методологические пояснения к </w:t>
            </w:r>
            <w:r>
              <w:lastRenderedPageBreak/>
              <w:t>целевому показателю (индикатору)</w:t>
            </w:r>
          </w:p>
        </w:tc>
        <w:tc>
          <w:tcPr>
            <w:tcW w:w="4804" w:type="dxa"/>
          </w:tcPr>
          <w:p w:rsidR="00935FB2" w:rsidRDefault="00935FB2">
            <w:pPr>
              <w:pStyle w:val="ConsPlusNormal"/>
              <w:jc w:val="center"/>
            </w:pPr>
            <w:r>
              <w:lastRenderedPageBreak/>
              <w:t>Показатели, используемые в формуле</w:t>
            </w:r>
          </w:p>
        </w:tc>
        <w:tc>
          <w:tcPr>
            <w:tcW w:w="2551" w:type="dxa"/>
          </w:tcPr>
          <w:p w:rsidR="00935FB2" w:rsidRDefault="00935FB2">
            <w:pPr>
              <w:pStyle w:val="ConsPlusNormal"/>
            </w:pPr>
            <w:r>
              <w:t xml:space="preserve">Метод сбора информации, индекс </w:t>
            </w:r>
            <w:r>
              <w:lastRenderedPageBreak/>
              <w:t>формы отчетности</w:t>
            </w:r>
          </w:p>
        </w:tc>
        <w:tc>
          <w:tcPr>
            <w:tcW w:w="2551" w:type="dxa"/>
          </w:tcPr>
          <w:p w:rsidR="00935FB2" w:rsidRDefault="00935FB2">
            <w:pPr>
              <w:pStyle w:val="ConsPlusNormal"/>
            </w:pPr>
            <w:r>
              <w:lastRenderedPageBreak/>
              <w:t xml:space="preserve">Ответственный за сбор данных по целевому </w:t>
            </w:r>
            <w:r>
              <w:lastRenderedPageBreak/>
              <w:t>показателю (индикатору)</w:t>
            </w:r>
          </w:p>
        </w:tc>
      </w:tr>
      <w:tr w:rsidR="00935FB2">
        <w:tc>
          <w:tcPr>
            <w:tcW w:w="567" w:type="dxa"/>
          </w:tcPr>
          <w:p w:rsidR="00935FB2" w:rsidRDefault="00935FB2">
            <w:pPr>
              <w:pStyle w:val="ConsPlusNormal"/>
              <w:jc w:val="center"/>
            </w:pPr>
            <w:r>
              <w:lastRenderedPageBreak/>
              <w:t>1</w:t>
            </w:r>
          </w:p>
        </w:tc>
        <w:tc>
          <w:tcPr>
            <w:tcW w:w="3402" w:type="dxa"/>
          </w:tcPr>
          <w:p w:rsidR="00935FB2" w:rsidRDefault="00935FB2">
            <w:pPr>
              <w:pStyle w:val="ConsPlusNormal"/>
              <w:jc w:val="center"/>
            </w:pPr>
            <w:r>
              <w:t>2</w:t>
            </w:r>
          </w:p>
        </w:tc>
        <w:tc>
          <w:tcPr>
            <w:tcW w:w="1417" w:type="dxa"/>
          </w:tcPr>
          <w:p w:rsidR="00935FB2" w:rsidRDefault="00935FB2">
            <w:pPr>
              <w:pStyle w:val="ConsPlusNormal"/>
              <w:jc w:val="center"/>
            </w:pPr>
            <w:r>
              <w:t>3</w:t>
            </w:r>
          </w:p>
        </w:tc>
        <w:tc>
          <w:tcPr>
            <w:tcW w:w="2835" w:type="dxa"/>
          </w:tcPr>
          <w:p w:rsidR="00935FB2" w:rsidRDefault="00935FB2">
            <w:pPr>
              <w:pStyle w:val="ConsPlusNormal"/>
              <w:jc w:val="center"/>
            </w:pPr>
            <w:r>
              <w:t>4</w:t>
            </w:r>
          </w:p>
        </w:tc>
        <w:tc>
          <w:tcPr>
            <w:tcW w:w="1984" w:type="dxa"/>
          </w:tcPr>
          <w:p w:rsidR="00935FB2" w:rsidRDefault="00935FB2">
            <w:pPr>
              <w:pStyle w:val="ConsPlusNormal"/>
              <w:jc w:val="center"/>
            </w:pPr>
            <w:r>
              <w:t>5</w:t>
            </w:r>
          </w:p>
        </w:tc>
        <w:tc>
          <w:tcPr>
            <w:tcW w:w="3969" w:type="dxa"/>
          </w:tcPr>
          <w:p w:rsidR="00935FB2" w:rsidRDefault="00935FB2">
            <w:pPr>
              <w:pStyle w:val="ConsPlusNormal"/>
              <w:jc w:val="center"/>
            </w:pPr>
            <w:r>
              <w:t>6</w:t>
            </w:r>
          </w:p>
        </w:tc>
        <w:tc>
          <w:tcPr>
            <w:tcW w:w="4804" w:type="dxa"/>
          </w:tcPr>
          <w:p w:rsidR="00935FB2" w:rsidRDefault="00935FB2">
            <w:pPr>
              <w:pStyle w:val="ConsPlusNormal"/>
              <w:jc w:val="center"/>
            </w:pPr>
            <w:r>
              <w:t>7</w:t>
            </w:r>
          </w:p>
        </w:tc>
        <w:tc>
          <w:tcPr>
            <w:tcW w:w="2551" w:type="dxa"/>
          </w:tcPr>
          <w:p w:rsidR="00935FB2" w:rsidRDefault="00935FB2">
            <w:pPr>
              <w:pStyle w:val="ConsPlusNormal"/>
              <w:jc w:val="center"/>
            </w:pPr>
            <w:r>
              <w:t>8</w:t>
            </w:r>
          </w:p>
        </w:tc>
        <w:tc>
          <w:tcPr>
            <w:tcW w:w="2551" w:type="dxa"/>
          </w:tcPr>
          <w:p w:rsidR="00935FB2" w:rsidRDefault="00935FB2">
            <w:pPr>
              <w:pStyle w:val="ConsPlusNormal"/>
              <w:jc w:val="center"/>
            </w:pPr>
            <w:r>
              <w:t>9</w:t>
            </w:r>
          </w:p>
        </w:tc>
      </w:tr>
      <w:tr w:rsidR="00935FB2">
        <w:tc>
          <w:tcPr>
            <w:tcW w:w="567" w:type="dxa"/>
          </w:tcPr>
          <w:p w:rsidR="00935FB2" w:rsidRDefault="00935FB2">
            <w:pPr>
              <w:pStyle w:val="ConsPlusNormal"/>
            </w:pPr>
            <w:r>
              <w:t>1.</w:t>
            </w:r>
          </w:p>
        </w:tc>
        <w:tc>
          <w:tcPr>
            <w:tcW w:w="3402" w:type="dxa"/>
          </w:tcPr>
          <w:p w:rsidR="00935FB2" w:rsidRDefault="00935FB2">
            <w:pPr>
              <w:pStyle w:val="ConsPlusNormal"/>
            </w:pPr>
            <w:r>
              <w:t>Приобщенность населения Вологодской области к культуре региона через посещения учреждений (мероприятий) культуры</w:t>
            </w:r>
          </w:p>
        </w:tc>
        <w:tc>
          <w:tcPr>
            <w:tcW w:w="1417" w:type="dxa"/>
          </w:tcPr>
          <w:p w:rsidR="00935FB2" w:rsidRDefault="00935FB2">
            <w:pPr>
              <w:pStyle w:val="ConsPlusNormal"/>
            </w:pPr>
            <w:r>
              <w:t>посещений на 1 жителя</w:t>
            </w:r>
          </w:p>
        </w:tc>
        <w:tc>
          <w:tcPr>
            <w:tcW w:w="2835" w:type="dxa"/>
          </w:tcPr>
          <w:p w:rsidR="00935FB2" w:rsidRDefault="00935FB2">
            <w:pPr>
              <w:pStyle w:val="ConsPlusNormal"/>
            </w:pPr>
            <w:r>
              <w:t>показатель характеризует приобщенность населения области к культуре через посещения учреждений/мероприятий культуры</w:t>
            </w:r>
          </w:p>
        </w:tc>
        <w:tc>
          <w:tcPr>
            <w:tcW w:w="1984" w:type="dxa"/>
          </w:tcPr>
          <w:p w:rsidR="00935FB2" w:rsidRDefault="00935FB2">
            <w:pPr>
              <w:pStyle w:val="ConsPlusNormal"/>
              <w:jc w:val="center"/>
            </w:pPr>
            <w:r>
              <w:t>за отчетный год</w:t>
            </w:r>
          </w:p>
        </w:tc>
        <w:tc>
          <w:tcPr>
            <w:tcW w:w="3969" w:type="dxa"/>
          </w:tcPr>
          <w:p w:rsidR="00935FB2" w:rsidRDefault="00935FB2">
            <w:pPr>
              <w:pStyle w:val="ConsPlusNormal"/>
            </w:pPr>
            <w:r>
              <w:t>П = К</w:t>
            </w:r>
            <w:r>
              <w:rPr>
                <w:vertAlign w:val="subscript"/>
              </w:rPr>
              <w:t>библ</w:t>
            </w:r>
            <w:r>
              <w:t xml:space="preserve"> + К</w:t>
            </w:r>
            <w:r>
              <w:rPr>
                <w:vertAlign w:val="subscript"/>
              </w:rPr>
              <w:t>укдт</w:t>
            </w:r>
            <w:r>
              <w:t xml:space="preserve"> + К</w:t>
            </w:r>
            <w:r>
              <w:rPr>
                <w:vertAlign w:val="subscript"/>
              </w:rPr>
              <w:t>музей</w:t>
            </w:r>
            <w:r>
              <w:t xml:space="preserve"> + К</w:t>
            </w:r>
            <w:r>
              <w:rPr>
                <w:vertAlign w:val="subscript"/>
              </w:rPr>
              <w:t>театр</w:t>
            </w:r>
            <w:r>
              <w:t xml:space="preserve"> + К</w:t>
            </w:r>
            <w:r>
              <w:rPr>
                <w:vertAlign w:val="subscript"/>
              </w:rPr>
              <w:t>конц.орг.</w:t>
            </w:r>
            <w:r>
              <w:t xml:space="preserve"> + К</w:t>
            </w:r>
            <w:r>
              <w:rPr>
                <w:vertAlign w:val="subscript"/>
              </w:rPr>
              <w:t>парк</w:t>
            </w:r>
          </w:p>
        </w:tc>
        <w:tc>
          <w:tcPr>
            <w:tcW w:w="4804" w:type="dxa"/>
          </w:tcPr>
          <w:p w:rsidR="00935FB2" w:rsidRDefault="00935FB2">
            <w:pPr>
              <w:pStyle w:val="ConsPlusNormal"/>
            </w:pPr>
            <w:r>
              <w:t>П - приобщенность населения Вологодской области к культуре региона через посещения учреждений (мероприятий) культуры;</w:t>
            </w:r>
          </w:p>
          <w:p w:rsidR="00935FB2" w:rsidRDefault="00935FB2">
            <w:pPr>
              <w:pStyle w:val="ConsPlusNormal"/>
            </w:pPr>
            <w:r>
              <w:t>К</w:t>
            </w:r>
            <w:r>
              <w:rPr>
                <w:vertAlign w:val="subscript"/>
              </w:rPr>
              <w:t>библ</w:t>
            </w:r>
            <w:r>
              <w:t xml:space="preserve"> - коэффициент посещаемости библиотек области, рассчитывается как отношение числа посещений библиотек области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t>К</w:t>
            </w:r>
            <w:r>
              <w:rPr>
                <w:vertAlign w:val="subscript"/>
              </w:rPr>
              <w:t>укдт</w:t>
            </w:r>
            <w:r>
              <w:t xml:space="preserve"> - коэффициент посещаемости учреждений культурно-досугового типа области, рассчитывается как отношение числа посетителей культурно-досуговых мероприятий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t>К</w:t>
            </w:r>
            <w:r>
              <w:rPr>
                <w:vertAlign w:val="subscript"/>
              </w:rPr>
              <w:t>музей</w:t>
            </w:r>
            <w:r>
              <w:t xml:space="preserve"> - коэффициент посещаемости музеев области, рассчитывается как отношение числа посетителей музеев области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lastRenderedPageBreak/>
              <w:t>К</w:t>
            </w:r>
            <w:r>
              <w:rPr>
                <w:vertAlign w:val="subscript"/>
              </w:rPr>
              <w:t>театр</w:t>
            </w:r>
            <w:r>
              <w:t xml:space="preserve"> - коэффициент посещаемости театров области, рассчитывается как отношение числа зрителей на мероприятиях, проведенных силами театров в пределах своей территории и силами сторонних организаций на площадках театров,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t>К</w:t>
            </w:r>
            <w:r>
              <w:rPr>
                <w:vertAlign w:val="subscript"/>
              </w:rPr>
              <w:t>конц.орг.</w:t>
            </w:r>
            <w:r>
              <w:t xml:space="preserve"> - коэффициент посещаемости концертных организаций области, рассчитывается как отношение числа зрителей на мероприятиях, проведенных силами концертных организаций, самостоятельных коллективов и силами сторонних организаций в пределах своей территории,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t>К</w:t>
            </w:r>
            <w:r>
              <w:rPr>
                <w:vertAlign w:val="subscript"/>
              </w:rPr>
              <w:t>парк</w:t>
            </w:r>
            <w:r>
              <w:t xml:space="preserve"> - коэффициент посещаемости парков культуры и отдыха (городского сада), рассчитывается как отношение числа посетителей парков культуры и отдыха (городского сада)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tc>
        <w:tc>
          <w:tcPr>
            <w:tcW w:w="2551" w:type="dxa"/>
          </w:tcPr>
          <w:p w:rsidR="00935FB2" w:rsidRDefault="00935FB2">
            <w:pPr>
              <w:pStyle w:val="ConsPlusNormal"/>
              <w:jc w:val="center"/>
            </w:pPr>
            <w:r>
              <w:lastRenderedPageBreak/>
              <w:t>1, 3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pPr>
            <w:r>
              <w:lastRenderedPageBreak/>
              <w:t>2.</w:t>
            </w:r>
          </w:p>
        </w:tc>
        <w:tc>
          <w:tcPr>
            <w:tcW w:w="3402" w:type="dxa"/>
          </w:tcPr>
          <w:p w:rsidR="00935FB2" w:rsidRDefault="00935FB2">
            <w:pPr>
              <w:pStyle w:val="ConsPlusNormal"/>
            </w:pPr>
            <w:r>
              <w:t xml:space="preserve">Место Вологодской области среди субъектов Российской Федерации </w:t>
            </w:r>
            <w:r>
              <w:lastRenderedPageBreak/>
              <w:t>по объему оказанных туристских услуг на душу населения</w:t>
            </w:r>
          </w:p>
        </w:tc>
        <w:tc>
          <w:tcPr>
            <w:tcW w:w="1417" w:type="dxa"/>
          </w:tcPr>
          <w:p w:rsidR="00935FB2" w:rsidRDefault="00935FB2">
            <w:pPr>
              <w:pStyle w:val="ConsPlusNormal"/>
              <w:jc w:val="center"/>
            </w:pPr>
            <w:r>
              <w:lastRenderedPageBreak/>
              <w:t>мест</w:t>
            </w:r>
          </w:p>
        </w:tc>
        <w:tc>
          <w:tcPr>
            <w:tcW w:w="2835" w:type="dxa"/>
          </w:tcPr>
          <w:p w:rsidR="00935FB2" w:rsidRDefault="00935FB2">
            <w:pPr>
              <w:pStyle w:val="ConsPlusNormal"/>
            </w:pPr>
            <w:r>
              <w:t xml:space="preserve">показатель характеризует место Вологодской области </w:t>
            </w:r>
            <w:r>
              <w:lastRenderedPageBreak/>
              <w:t>среди субъектов Российской Федерации по объему оказанных туристских услуг на душу населения</w:t>
            </w:r>
          </w:p>
        </w:tc>
        <w:tc>
          <w:tcPr>
            <w:tcW w:w="1984" w:type="dxa"/>
          </w:tcPr>
          <w:p w:rsidR="00935FB2" w:rsidRDefault="00935FB2">
            <w:pPr>
              <w:pStyle w:val="ConsPlusNormal"/>
              <w:jc w:val="center"/>
            </w:pPr>
            <w:r>
              <w:lastRenderedPageBreak/>
              <w:t>За отчетный год</w:t>
            </w:r>
          </w:p>
        </w:tc>
        <w:tc>
          <w:tcPr>
            <w:tcW w:w="3969" w:type="dxa"/>
          </w:tcPr>
          <w:p w:rsidR="00935FB2" w:rsidRDefault="00935FB2">
            <w:pPr>
              <w:pStyle w:val="ConsPlusNormal"/>
            </w:pPr>
            <w:r>
              <w:t>М = О / Чн</w:t>
            </w:r>
          </w:p>
          <w:p w:rsidR="00935FB2" w:rsidRDefault="00935FB2">
            <w:pPr>
              <w:pStyle w:val="ConsPlusNormal"/>
            </w:pPr>
            <w:r>
              <w:t xml:space="preserve">(место определяется по ранжированию </w:t>
            </w:r>
            <w:r>
              <w:lastRenderedPageBreak/>
              <w:t>среди всех субъектов Российской Федерации)</w:t>
            </w:r>
          </w:p>
        </w:tc>
        <w:tc>
          <w:tcPr>
            <w:tcW w:w="4804" w:type="dxa"/>
          </w:tcPr>
          <w:p w:rsidR="00935FB2" w:rsidRDefault="00935FB2">
            <w:pPr>
              <w:pStyle w:val="ConsPlusNormal"/>
            </w:pPr>
            <w:r>
              <w:lastRenderedPageBreak/>
              <w:t xml:space="preserve">М - место Вологодской области среди субъектов Российской Федерации по объему оказанных </w:t>
            </w:r>
            <w:r>
              <w:lastRenderedPageBreak/>
              <w:t>туристских услуг на душу населения;</w:t>
            </w:r>
          </w:p>
          <w:p w:rsidR="00935FB2" w:rsidRDefault="00935FB2">
            <w:pPr>
              <w:pStyle w:val="ConsPlusNormal"/>
            </w:pPr>
            <w:r>
              <w:t>О - объем туристских услуг в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pPr>
            <w:r>
              <w:t>Чн - среднегодовая численность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tc>
        <w:tc>
          <w:tcPr>
            <w:tcW w:w="2551" w:type="dxa"/>
          </w:tcPr>
          <w:p w:rsidR="00935FB2" w:rsidRDefault="00935FB2">
            <w:pPr>
              <w:pStyle w:val="ConsPlusNormal"/>
              <w:jc w:val="center"/>
            </w:pPr>
            <w:r>
              <w:lastRenderedPageBreak/>
              <w:t>1</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pPr>
            <w:r>
              <w:lastRenderedPageBreak/>
              <w:t>3.</w:t>
            </w:r>
          </w:p>
        </w:tc>
        <w:tc>
          <w:tcPr>
            <w:tcW w:w="3402" w:type="dxa"/>
          </w:tcPr>
          <w:p w:rsidR="00935FB2" w:rsidRDefault="00935FB2">
            <w:pPr>
              <w:pStyle w:val="ConsPlusNormal"/>
            </w:pPr>
            <w:r>
              <w:t>Средняя численность пользователей информацией государственных и муниципальных архивов на 10 тыс. постоянного населения области</w:t>
            </w:r>
          </w:p>
        </w:tc>
        <w:tc>
          <w:tcPr>
            <w:tcW w:w="1417" w:type="dxa"/>
          </w:tcPr>
          <w:p w:rsidR="00935FB2" w:rsidRDefault="00935FB2">
            <w:pPr>
              <w:pStyle w:val="ConsPlusNormal"/>
              <w:jc w:val="center"/>
            </w:pPr>
            <w:r>
              <w:t>чел.</w:t>
            </w:r>
          </w:p>
        </w:tc>
        <w:tc>
          <w:tcPr>
            <w:tcW w:w="2835" w:type="dxa"/>
          </w:tcPr>
          <w:p w:rsidR="00935FB2" w:rsidRDefault="00935FB2">
            <w:pPr>
              <w:pStyle w:val="ConsPlusNormal"/>
            </w:pPr>
            <w:r>
              <w:t>показатель характеризует среднее число пользователей архивной информацией на 10 тыс. человек населения области</w:t>
            </w:r>
          </w:p>
        </w:tc>
        <w:tc>
          <w:tcPr>
            <w:tcW w:w="1984" w:type="dxa"/>
          </w:tcPr>
          <w:p w:rsidR="00935FB2" w:rsidRDefault="00935FB2">
            <w:pPr>
              <w:pStyle w:val="ConsPlusNormal"/>
            </w:pPr>
            <w:r>
              <w:t>на 1 января года, следующего за отчетным</w:t>
            </w:r>
          </w:p>
        </w:tc>
        <w:tc>
          <w:tcPr>
            <w:tcW w:w="3969" w:type="dxa"/>
          </w:tcPr>
          <w:p w:rsidR="00935FB2" w:rsidRDefault="00935FB2">
            <w:pPr>
              <w:pStyle w:val="ConsPlusNormal"/>
              <w:jc w:val="center"/>
            </w:pPr>
            <w:r w:rsidRPr="00464BD7">
              <w:rPr>
                <w:position w:val="-22"/>
              </w:rPr>
              <w:pict>
                <v:shape id="_x0000_i1025" style="width:151.5pt;height:33.75pt" coordsize="" o:spt="100" adj="0,,0" path="" filled="f" stroked="f">
                  <v:stroke joinstyle="miter"/>
                  <v:imagedata r:id="rId29" o:title="base_23647_196713_32768"/>
                  <v:formulas/>
                  <v:path o:connecttype="segments"/>
                </v:shape>
              </w:pict>
            </w:r>
          </w:p>
        </w:tc>
        <w:tc>
          <w:tcPr>
            <w:tcW w:w="4804" w:type="dxa"/>
          </w:tcPr>
          <w:p w:rsidR="00935FB2" w:rsidRDefault="00935FB2">
            <w:pPr>
              <w:pStyle w:val="ConsPlusNormal"/>
            </w:pPr>
            <w:r>
              <w:t>К</w:t>
            </w:r>
            <w:r>
              <w:rPr>
                <w:vertAlign w:val="subscript"/>
              </w:rPr>
              <w:t>псред</w:t>
            </w:r>
            <w:r>
              <w:t xml:space="preserve"> - средняя численность пользователей информацией государственных и муниципальных архивов на 10 тыс. постоянного населения области;</w:t>
            </w:r>
          </w:p>
          <w:p w:rsidR="00935FB2" w:rsidRDefault="00935FB2">
            <w:pPr>
              <w:pStyle w:val="ConsPlusNormal"/>
            </w:pPr>
            <w:r>
              <w:t>К</w:t>
            </w:r>
            <w:r>
              <w:rPr>
                <w:vertAlign w:val="subscript"/>
              </w:rPr>
              <w:t>п</w:t>
            </w:r>
            <w:r>
              <w:t xml:space="preserve"> - количество пользователей информацией государственных архивов области за отчетный год;</w:t>
            </w:r>
          </w:p>
          <w:p w:rsidR="00935FB2" w:rsidRDefault="00935FB2">
            <w:pPr>
              <w:pStyle w:val="ConsPlusNormal"/>
            </w:pPr>
            <w:r>
              <w:t>Ч</w:t>
            </w:r>
            <w:r>
              <w:rPr>
                <w:vertAlign w:val="subscript"/>
              </w:rPr>
              <w:t>н</w:t>
            </w:r>
            <w:r>
              <w:t xml:space="preserve"> - среднегодовая численность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tc>
        <w:tc>
          <w:tcPr>
            <w:tcW w:w="2551" w:type="dxa"/>
          </w:tcPr>
          <w:p w:rsidR="00935FB2" w:rsidRDefault="00935FB2">
            <w:pPr>
              <w:pStyle w:val="ConsPlusNormal"/>
              <w:jc w:val="center"/>
            </w:pPr>
            <w:r>
              <w:t>1, 3</w:t>
            </w:r>
          </w:p>
        </w:tc>
        <w:tc>
          <w:tcPr>
            <w:tcW w:w="2551" w:type="dxa"/>
          </w:tcPr>
          <w:p w:rsidR="00935FB2" w:rsidRDefault="00935FB2">
            <w:pPr>
              <w:pStyle w:val="ConsPlusNormal"/>
            </w:pPr>
            <w:r>
              <w:t>Департамент культуры и туризма области</w:t>
            </w:r>
          </w:p>
        </w:tc>
      </w:tr>
    </w:tbl>
    <w:p w:rsidR="00935FB2" w:rsidRDefault="00935FB2">
      <w:pPr>
        <w:pStyle w:val="ConsPlusNormal"/>
        <w:jc w:val="both"/>
      </w:pPr>
    </w:p>
    <w:p w:rsidR="00935FB2" w:rsidRDefault="00935FB2">
      <w:pPr>
        <w:pStyle w:val="ConsPlusNormal"/>
        <w:ind w:firstLine="540"/>
        <w:jc w:val="both"/>
      </w:pPr>
      <w:r>
        <w:t>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показателю, указанному в графе 7, приводится номер формы статистической отчетности, утвержденной приказом Росстата.</w:t>
      </w:r>
    </w:p>
    <w:p w:rsidR="00935FB2" w:rsidRDefault="00935FB2">
      <w:pPr>
        <w:pStyle w:val="ConsPlusNormal"/>
        <w:jc w:val="both"/>
      </w:pPr>
    </w:p>
    <w:p w:rsidR="00935FB2" w:rsidRDefault="00935FB2">
      <w:pPr>
        <w:pStyle w:val="ConsPlusTitle"/>
        <w:jc w:val="center"/>
        <w:outlineLvl w:val="1"/>
      </w:pPr>
      <w:r>
        <w:t>3. Финансовое обеспечение реализации государственной</w:t>
      </w:r>
    </w:p>
    <w:p w:rsidR="00935FB2" w:rsidRDefault="00935FB2">
      <w:pPr>
        <w:pStyle w:val="ConsPlusTitle"/>
        <w:jc w:val="center"/>
      </w:pPr>
      <w:r>
        <w:t>программы за счет средств областного бюджета</w:t>
      </w:r>
    </w:p>
    <w:p w:rsidR="00935FB2" w:rsidRDefault="00935FB2">
      <w:pPr>
        <w:pStyle w:val="ConsPlusNormal"/>
        <w:jc w:val="center"/>
      </w:pPr>
      <w:r>
        <w:t xml:space="preserve">(в ред. </w:t>
      </w:r>
      <w:hyperlink r:id="rId3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2835"/>
        <w:gridCol w:w="1304"/>
        <w:gridCol w:w="1304"/>
        <w:gridCol w:w="1304"/>
        <w:gridCol w:w="1304"/>
        <w:gridCol w:w="1304"/>
        <w:gridCol w:w="130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2551" w:type="dxa"/>
            <w:vMerge w:val="restart"/>
          </w:tcPr>
          <w:p w:rsidR="00935FB2" w:rsidRDefault="00935FB2">
            <w:pPr>
              <w:pStyle w:val="ConsPlusNormal"/>
            </w:pPr>
            <w:r>
              <w:t>Ответственный исполнитель, соисполнитель, исполнитель</w:t>
            </w:r>
          </w:p>
        </w:tc>
        <w:tc>
          <w:tcPr>
            <w:tcW w:w="2835"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Расходы (тыс. руб.)</w:t>
            </w:r>
          </w:p>
        </w:tc>
      </w:tr>
      <w:tr w:rsidR="00935FB2">
        <w:tc>
          <w:tcPr>
            <w:tcW w:w="567" w:type="dxa"/>
            <w:vMerge/>
          </w:tcPr>
          <w:p w:rsidR="00935FB2" w:rsidRDefault="00935FB2"/>
        </w:tc>
        <w:tc>
          <w:tcPr>
            <w:tcW w:w="2551" w:type="dxa"/>
            <w:vMerge/>
          </w:tcPr>
          <w:p w:rsidR="00935FB2" w:rsidRDefault="00935FB2"/>
        </w:tc>
        <w:tc>
          <w:tcPr>
            <w:tcW w:w="2835"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567" w:type="dxa"/>
          </w:tcPr>
          <w:p w:rsidR="00935FB2" w:rsidRDefault="00935FB2">
            <w:pPr>
              <w:pStyle w:val="ConsPlusNormal"/>
              <w:jc w:val="center"/>
            </w:pPr>
            <w:r>
              <w:t>1</w:t>
            </w:r>
          </w:p>
        </w:tc>
        <w:tc>
          <w:tcPr>
            <w:tcW w:w="2551" w:type="dxa"/>
          </w:tcPr>
          <w:p w:rsidR="00935FB2" w:rsidRDefault="00935FB2">
            <w:pPr>
              <w:pStyle w:val="ConsPlusNormal"/>
              <w:jc w:val="center"/>
            </w:pPr>
            <w:r>
              <w:t>2</w:t>
            </w:r>
          </w:p>
        </w:tc>
        <w:tc>
          <w:tcPr>
            <w:tcW w:w="2835" w:type="dxa"/>
          </w:tcPr>
          <w:p w:rsidR="00935FB2" w:rsidRDefault="00935FB2">
            <w:pPr>
              <w:pStyle w:val="ConsPlusNormal"/>
              <w:jc w:val="center"/>
            </w:pPr>
            <w:r>
              <w:t>3</w:t>
            </w:r>
          </w:p>
        </w:tc>
        <w:tc>
          <w:tcPr>
            <w:tcW w:w="1304" w:type="dxa"/>
          </w:tcPr>
          <w:p w:rsidR="00935FB2" w:rsidRDefault="00935FB2">
            <w:pPr>
              <w:pStyle w:val="ConsPlusNormal"/>
              <w:jc w:val="center"/>
            </w:pPr>
            <w:r>
              <w:t>4</w:t>
            </w:r>
          </w:p>
        </w:tc>
        <w:tc>
          <w:tcPr>
            <w:tcW w:w="130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c>
          <w:tcPr>
            <w:tcW w:w="1304" w:type="dxa"/>
          </w:tcPr>
          <w:p w:rsidR="00935FB2" w:rsidRDefault="00935FB2">
            <w:pPr>
              <w:pStyle w:val="ConsPlusNormal"/>
              <w:jc w:val="center"/>
            </w:pPr>
            <w:r>
              <w:t>8</w:t>
            </w:r>
          </w:p>
        </w:tc>
        <w:tc>
          <w:tcPr>
            <w:tcW w:w="1304" w:type="dxa"/>
          </w:tcPr>
          <w:p w:rsidR="00935FB2" w:rsidRDefault="00935FB2">
            <w:pPr>
              <w:pStyle w:val="ConsPlusNormal"/>
              <w:jc w:val="center"/>
            </w:pPr>
            <w:r>
              <w:t>9</w:t>
            </w:r>
          </w:p>
        </w:tc>
      </w:tr>
      <w:tr w:rsidR="00935FB2">
        <w:tc>
          <w:tcPr>
            <w:tcW w:w="567" w:type="dxa"/>
            <w:vMerge w:val="restart"/>
          </w:tcPr>
          <w:p w:rsidR="00935FB2" w:rsidRDefault="00935FB2">
            <w:pPr>
              <w:pStyle w:val="ConsPlusNormal"/>
            </w:pPr>
            <w:r>
              <w:t>1.</w:t>
            </w:r>
          </w:p>
        </w:tc>
        <w:tc>
          <w:tcPr>
            <w:tcW w:w="2551" w:type="dxa"/>
            <w:vMerge w:val="restart"/>
          </w:tcPr>
          <w:p w:rsidR="00935FB2" w:rsidRDefault="00935FB2">
            <w:pPr>
              <w:pStyle w:val="ConsPlusNormal"/>
            </w:pPr>
            <w:r>
              <w:t>Итого по государственной программе</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2197538.3</w:t>
            </w:r>
          </w:p>
        </w:tc>
        <w:tc>
          <w:tcPr>
            <w:tcW w:w="1304" w:type="dxa"/>
          </w:tcPr>
          <w:p w:rsidR="00935FB2" w:rsidRDefault="00935FB2">
            <w:pPr>
              <w:pStyle w:val="ConsPlusNormal"/>
              <w:jc w:val="center"/>
            </w:pPr>
            <w:r>
              <w:t>1682468.2</w:t>
            </w:r>
          </w:p>
        </w:tc>
        <w:tc>
          <w:tcPr>
            <w:tcW w:w="1304" w:type="dxa"/>
          </w:tcPr>
          <w:p w:rsidR="00935FB2" w:rsidRDefault="00935FB2">
            <w:pPr>
              <w:pStyle w:val="ConsPlusNormal"/>
              <w:jc w:val="center"/>
            </w:pPr>
            <w:r>
              <w:t>1336758.7</w:t>
            </w:r>
          </w:p>
        </w:tc>
        <w:tc>
          <w:tcPr>
            <w:tcW w:w="1304" w:type="dxa"/>
          </w:tcPr>
          <w:p w:rsidR="00935FB2" w:rsidRDefault="00935FB2">
            <w:pPr>
              <w:pStyle w:val="ConsPlusNormal"/>
              <w:jc w:val="center"/>
            </w:pPr>
            <w:r>
              <w:t>1089460.2</w:t>
            </w:r>
          </w:p>
        </w:tc>
        <w:tc>
          <w:tcPr>
            <w:tcW w:w="1304" w:type="dxa"/>
          </w:tcPr>
          <w:p w:rsidR="00935FB2" w:rsidRDefault="00935FB2">
            <w:pPr>
              <w:pStyle w:val="ConsPlusNormal"/>
              <w:jc w:val="center"/>
            </w:pPr>
            <w:r>
              <w:t>1205162.5</w:t>
            </w:r>
          </w:p>
        </w:tc>
        <w:tc>
          <w:tcPr>
            <w:tcW w:w="1304" w:type="dxa"/>
          </w:tcPr>
          <w:p w:rsidR="00935FB2" w:rsidRDefault="00935FB2">
            <w:pPr>
              <w:pStyle w:val="ConsPlusNormal"/>
              <w:jc w:val="center"/>
            </w:pPr>
            <w:r>
              <w:t>7511387.9</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1901251.3</w:t>
            </w:r>
          </w:p>
        </w:tc>
        <w:tc>
          <w:tcPr>
            <w:tcW w:w="1304" w:type="dxa"/>
          </w:tcPr>
          <w:p w:rsidR="00935FB2" w:rsidRDefault="00935FB2">
            <w:pPr>
              <w:pStyle w:val="ConsPlusNormal"/>
              <w:jc w:val="center"/>
            </w:pPr>
            <w:r>
              <w:t>1501084.5</w:t>
            </w:r>
          </w:p>
        </w:tc>
        <w:tc>
          <w:tcPr>
            <w:tcW w:w="1304" w:type="dxa"/>
          </w:tcPr>
          <w:p w:rsidR="00935FB2" w:rsidRDefault="00935FB2">
            <w:pPr>
              <w:pStyle w:val="ConsPlusNormal"/>
              <w:jc w:val="center"/>
            </w:pPr>
            <w:r>
              <w:t>1207052.6</w:t>
            </w:r>
          </w:p>
        </w:tc>
        <w:tc>
          <w:tcPr>
            <w:tcW w:w="1304" w:type="dxa"/>
          </w:tcPr>
          <w:p w:rsidR="00935FB2" w:rsidRDefault="00935FB2">
            <w:pPr>
              <w:pStyle w:val="ConsPlusNormal"/>
              <w:jc w:val="center"/>
            </w:pPr>
            <w:r>
              <w:t>1089460.2</w:t>
            </w:r>
          </w:p>
        </w:tc>
        <w:tc>
          <w:tcPr>
            <w:tcW w:w="1304" w:type="dxa"/>
          </w:tcPr>
          <w:p w:rsidR="00935FB2" w:rsidRDefault="00935FB2">
            <w:pPr>
              <w:pStyle w:val="ConsPlusNormal"/>
              <w:jc w:val="center"/>
            </w:pPr>
            <w:r>
              <w:t>1205162.5</w:t>
            </w:r>
          </w:p>
        </w:tc>
        <w:tc>
          <w:tcPr>
            <w:tcW w:w="1304" w:type="dxa"/>
          </w:tcPr>
          <w:p w:rsidR="00935FB2" w:rsidRDefault="00935FB2">
            <w:pPr>
              <w:pStyle w:val="ConsPlusNormal"/>
              <w:jc w:val="center"/>
            </w:pPr>
            <w:r>
              <w:t>6904011.1</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субвенции и субсидии федерального бюджета </w:t>
            </w:r>
            <w:hyperlink w:anchor="P403" w:history="1">
              <w:r>
                <w:rPr>
                  <w:color w:val="0000FF"/>
                </w:rPr>
                <w:t>&lt;*&gt;</w:t>
              </w:r>
            </w:hyperlink>
          </w:p>
        </w:tc>
        <w:tc>
          <w:tcPr>
            <w:tcW w:w="1304" w:type="dxa"/>
          </w:tcPr>
          <w:p w:rsidR="00935FB2" w:rsidRDefault="00935FB2">
            <w:pPr>
              <w:pStyle w:val="ConsPlusNormal"/>
              <w:jc w:val="center"/>
            </w:pPr>
            <w:r>
              <w:t>296287.0</w:t>
            </w:r>
          </w:p>
        </w:tc>
        <w:tc>
          <w:tcPr>
            <w:tcW w:w="1304" w:type="dxa"/>
          </w:tcPr>
          <w:p w:rsidR="00935FB2" w:rsidRDefault="00935FB2">
            <w:pPr>
              <w:pStyle w:val="ConsPlusNormal"/>
              <w:jc w:val="center"/>
            </w:pPr>
            <w:r>
              <w:t>181383.7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607376.8</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безвозмездные поступления государственных внебюджетных фондов, физических и юридических лиц </w:t>
            </w:r>
            <w:hyperlink w:anchor="P404" w:history="1">
              <w:r>
                <w:rPr>
                  <w:color w:val="0000FF"/>
                </w:rPr>
                <w:t>&lt;**&gt;</w:t>
              </w:r>
            </w:hyperlink>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2.</w:t>
            </w:r>
          </w:p>
        </w:tc>
        <w:tc>
          <w:tcPr>
            <w:tcW w:w="2551" w:type="dxa"/>
            <w:vMerge w:val="restart"/>
          </w:tcPr>
          <w:p w:rsidR="00935FB2" w:rsidRDefault="00935FB2">
            <w:pPr>
              <w:pStyle w:val="ConsPlusNormal"/>
            </w:pPr>
            <w:r>
              <w:t>Ответственный исполнитель - 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1659690.4</w:t>
            </w:r>
          </w:p>
        </w:tc>
        <w:tc>
          <w:tcPr>
            <w:tcW w:w="1304" w:type="dxa"/>
          </w:tcPr>
          <w:p w:rsidR="00935FB2" w:rsidRDefault="00935FB2">
            <w:pPr>
              <w:pStyle w:val="ConsPlusNormal"/>
              <w:jc w:val="center"/>
            </w:pPr>
            <w:r>
              <w:t>1385570.6</w:t>
            </w:r>
          </w:p>
        </w:tc>
        <w:tc>
          <w:tcPr>
            <w:tcW w:w="1304" w:type="dxa"/>
          </w:tcPr>
          <w:p w:rsidR="00935FB2" w:rsidRDefault="00935FB2">
            <w:pPr>
              <w:pStyle w:val="ConsPlusNormal"/>
              <w:jc w:val="center"/>
            </w:pPr>
            <w:r>
              <w:t>1300239.0</w:t>
            </w:r>
          </w:p>
        </w:tc>
        <w:tc>
          <w:tcPr>
            <w:tcW w:w="1304" w:type="dxa"/>
          </w:tcPr>
          <w:p w:rsidR="00935FB2" w:rsidRDefault="00935FB2">
            <w:pPr>
              <w:pStyle w:val="ConsPlusNormal"/>
              <w:jc w:val="center"/>
            </w:pPr>
            <w:r>
              <w:t>1088960.2</w:t>
            </w:r>
          </w:p>
        </w:tc>
        <w:tc>
          <w:tcPr>
            <w:tcW w:w="1304" w:type="dxa"/>
          </w:tcPr>
          <w:p w:rsidR="00935FB2" w:rsidRDefault="00935FB2">
            <w:pPr>
              <w:pStyle w:val="ConsPlusNormal"/>
              <w:jc w:val="center"/>
            </w:pPr>
            <w:r>
              <w:t>1204662.5</w:t>
            </w:r>
          </w:p>
        </w:tc>
        <w:tc>
          <w:tcPr>
            <w:tcW w:w="1304" w:type="dxa"/>
          </w:tcPr>
          <w:p w:rsidR="00935FB2" w:rsidRDefault="00935FB2">
            <w:pPr>
              <w:pStyle w:val="ConsPlusNormal"/>
              <w:jc w:val="center"/>
            </w:pPr>
            <w:r>
              <w:t>6639122.7</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1363403.4</w:t>
            </w:r>
          </w:p>
        </w:tc>
        <w:tc>
          <w:tcPr>
            <w:tcW w:w="1304" w:type="dxa"/>
          </w:tcPr>
          <w:p w:rsidR="00935FB2" w:rsidRDefault="00935FB2">
            <w:pPr>
              <w:pStyle w:val="ConsPlusNormal"/>
              <w:jc w:val="center"/>
            </w:pPr>
            <w:r>
              <w:t>1204186.9</w:t>
            </w:r>
          </w:p>
        </w:tc>
        <w:tc>
          <w:tcPr>
            <w:tcW w:w="1304" w:type="dxa"/>
          </w:tcPr>
          <w:p w:rsidR="00935FB2" w:rsidRDefault="00935FB2">
            <w:pPr>
              <w:pStyle w:val="ConsPlusNormal"/>
              <w:jc w:val="center"/>
            </w:pPr>
            <w:r>
              <w:t>1170532.9</w:t>
            </w:r>
          </w:p>
        </w:tc>
        <w:tc>
          <w:tcPr>
            <w:tcW w:w="1304" w:type="dxa"/>
          </w:tcPr>
          <w:p w:rsidR="00935FB2" w:rsidRDefault="00935FB2">
            <w:pPr>
              <w:pStyle w:val="ConsPlusNormal"/>
              <w:jc w:val="center"/>
            </w:pPr>
            <w:r>
              <w:t>1088960.2</w:t>
            </w:r>
          </w:p>
        </w:tc>
        <w:tc>
          <w:tcPr>
            <w:tcW w:w="1304" w:type="dxa"/>
          </w:tcPr>
          <w:p w:rsidR="00935FB2" w:rsidRDefault="00935FB2">
            <w:pPr>
              <w:pStyle w:val="ConsPlusNormal"/>
              <w:jc w:val="center"/>
            </w:pPr>
            <w:r>
              <w:t>1204662.5</w:t>
            </w:r>
          </w:p>
        </w:tc>
        <w:tc>
          <w:tcPr>
            <w:tcW w:w="1304" w:type="dxa"/>
          </w:tcPr>
          <w:p w:rsidR="00935FB2" w:rsidRDefault="00935FB2">
            <w:pPr>
              <w:pStyle w:val="ConsPlusNormal"/>
              <w:jc w:val="center"/>
            </w:pPr>
            <w:r>
              <w:t>6031745.9</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субвенции и субсидии федерального бюджета </w:t>
            </w:r>
            <w:hyperlink w:anchor="P403" w:history="1">
              <w:r>
                <w:rPr>
                  <w:color w:val="0000FF"/>
                </w:rPr>
                <w:t>&lt;*&gt;</w:t>
              </w:r>
            </w:hyperlink>
          </w:p>
        </w:tc>
        <w:tc>
          <w:tcPr>
            <w:tcW w:w="1304" w:type="dxa"/>
          </w:tcPr>
          <w:p w:rsidR="00935FB2" w:rsidRDefault="00935FB2">
            <w:pPr>
              <w:pStyle w:val="ConsPlusNormal"/>
              <w:jc w:val="center"/>
            </w:pPr>
            <w:r>
              <w:t>296287.0</w:t>
            </w:r>
          </w:p>
        </w:tc>
        <w:tc>
          <w:tcPr>
            <w:tcW w:w="1304" w:type="dxa"/>
          </w:tcPr>
          <w:p w:rsidR="00935FB2" w:rsidRDefault="00935FB2">
            <w:pPr>
              <w:pStyle w:val="ConsPlusNormal"/>
              <w:jc w:val="center"/>
            </w:pPr>
            <w:r>
              <w:t>181383.7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607376.8</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безвозмездные поступления государственных внебюджетных фондов, физических и юридических </w:t>
            </w:r>
            <w:r>
              <w:lastRenderedPageBreak/>
              <w:t xml:space="preserve">лиц </w:t>
            </w:r>
            <w:hyperlink w:anchor="P404" w:history="1">
              <w:r>
                <w:rPr>
                  <w:color w:val="0000FF"/>
                </w:rPr>
                <w:t>&lt;**&gt;</w:t>
              </w:r>
            </w:hyperlink>
          </w:p>
        </w:tc>
        <w:tc>
          <w:tcPr>
            <w:tcW w:w="1304" w:type="dxa"/>
          </w:tcPr>
          <w:p w:rsidR="00935FB2" w:rsidRDefault="00935FB2">
            <w:pPr>
              <w:pStyle w:val="ConsPlusNormal"/>
              <w:jc w:val="center"/>
            </w:pPr>
            <w:r>
              <w:lastRenderedPageBreak/>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lastRenderedPageBreak/>
              <w:t>3.</w:t>
            </w:r>
          </w:p>
        </w:tc>
        <w:tc>
          <w:tcPr>
            <w:tcW w:w="2551" w:type="dxa"/>
            <w:vMerge w:val="restart"/>
          </w:tcPr>
          <w:p w:rsidR="00935FB2" w:rsidRDefault="00935FB2">
            <w:pPr>
              <w:pStyle w:val="ConsPlusNormal"/>
            </w:pPr>
            <w:r>
              <w:t>Исполнитель - Департамент строительства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субвенции и субсидии федерального бюджета </w:t>
            </w:r>
            <w:hyperlink w:anchor="P403" w:history="1">
              <w:r>
                <w:rPr>
                  <w:color w:val="0000FF"/>
                </w:rPr>
                <w:t>&lt;*&gt;</w:t>
              </w:r>
            </w:hyperlink>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 &lt;**&gt;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4.</w:t>
            </w:r>
          </w:p>
        </w:tc>
        <w:tc>
          <w:tcPr>
            <w:tcW w:w="2551" w:type="dxa"/>
            <w:vMerge w:val="restart"/>
          </w:tcPr>
          <w:p w:rsidR="00935FB2" w:rsidRDefault="00935FB2">
            <w:pPr>
              <w:pStyle w:val="ConsPlusNormal"/>
            </w:pPr>
            <w:r>
              <w:t>Исполнитель - Департамент образования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 &lt;*&gt;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 &lt;**&gt;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5.</w:t>
            </w:r>
          </w:p>
        </w:tc>
        <w:tc>
          <w:tcPr>
            <w:tcW w:w="2551" w:type="dxa"/>
            <w:vMerge w:val="restart"/>
          </w:tcPr>
          <w:p w:rsidR="00935FB2" w:rsidRDefault="00935FB2">
            <w:pPr>
              <w:pStyle w:val="ConsPlusNormal"/>
            </w:pPr>
            <w:r>
              <w:t xml:space="preserve">Исполнитель - Управление информационной </w:t>
            </w:r>
            <w:r>
              <w:lastRenderedPageBreak/>
              <w:t>политики Правительства области</w:t>
            </w:r>
          </w:p>
        </w:tc>
        <w:tc>
          <w:tcPr>
            <w:tcW w:w="2835" w:type="dxa"/>
          </w:tcPr>
          <w:p w:rsidR="00935FB2" w:rsidRDefault="00935FB2">
            <w:pPr>
              <w:pStyle w:val="ConsPlusNormal"/>
            </w:pPr>
            <w:r>
              <w:lastRenderedPageBreak/>
              <w:t>всего, в том числе</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 &lt;*&gt;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 &lt;**&gt;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bookmarkStart w:id="1" w:name="P403"/>
      <w:bookmarkEnd w:id="1"/>
      <w:r>
        <w:t>&lt;*&gt; Указываются субвенции, субсидии и иные трансферты федерального бюджета при условии подтверждения поступления средств.</w:t>
      </w:r>
    </w:p>
    <w:p w:rsidR="00935FB2" w:rsidRDefault="00935FB2">
      <w:pPr>
        <w:pStyle w:val="ConsPlusNormal"/>
        <w:spacing w:before="220"/>
        <w:ind w:firstLine="540"/>
        <w:jc w:val="both"/>
      </w:pPr>
      <w:bookmarkStart w:id="2" w:name="P404"/>
      <w:bookmarkEnd w:id="2"/>
      <w:r>
        <w:t>&lt;**&gt; Указываются при условии документального подтверждения поступления средств.</w:t>
      </w:r>
    </w:p>
    <w:p w:rsidR="00935FB2" w:rsidRDefault="00935FB2">
      <w:pPr>
        <w:pStyle w:val="ConsPlusNormal"/>
        <w:jc w:val="both"/>
      </w:pPr>
    </w:p>
    <w:p w:rsidR="00935FB2" w:rsidRDefault="00935FB2">
      <w:pPr>
        <w:pStyle w:val="ConsPlusTitle"/>
        <w:jc w:val="center"/>
        <w:outlineLvl w:val="1"/>
      </w:pPr>
      <w:r>
        <w:t>4. Прогнозная (справочная) оценка объемов привлечения</w:t>
      </w:r>
    </w:p>
    <w:p w:rsidR="00935FB2" w:rsidRDefault="00935FB2">
      <w:pPr>
        <w:pStyle w:val="ConsPlusTitle"/>
        <w:jc w:val="center"/>
      </w:pPr>
      <w:r>
        <w:t>средств федерального бюджета, бюджетов муниципальных</w:t>
      </w:r>
    </w:p>
    <w:p w:rsidR="00935FB2" w:rsidRDefault="00935FB2">
      <w:pPr>
        <w:pStyle w:val="ConsPlusTitle"/>
        <w:jc w:val="center"/>
      </w:pPr>
      <w:r>
        <w:t>образований области, бюджетов государственных внебюджетных</w:t>
      </w:r>
    </w:p>
    <w:p w:rsidR="00935FB2" w:rsidRDefault="00935FB2">
      <w:pPr>
        <w:pStyle w:val="ConsPlusTitle"/>
        <w:jc w:val="center"/>
      </w:pPr>
      <w:r>
        <w:t>фондов, физических и юридических лиц на реализацию</w:t>
      </w:r>
    </w:p>
    <w:p w:rsidR="00935FB2" w:rsidRDefault="00935FB2">
      <w:pPr>
        <w:pStyle w:val="ConsPlusTitle"/>
        <w:jc w:val="center"/>
      </w:pPr>
      <w:r>
        <w:t>государственной программы</w:t>
      </w:r>
    </w:p>
    <w:p w:rsidR="00935FB2" w:rsidRDefault="00935FB2">
      <w:pPr>
        <w:pStyle w:val="ConsPlusNormal"/>
        <w:jc w:val="center"/>
      </w:pPr>
      <w:r>
        <w:t xml:space="preserve">(в ред. </w:t>
      </w:r>
      <w:hyperlink r:id="rId31"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304"/>
        <w:gridCol w:w="1304"/>
        <w:gridCol w:w="1304"/>
        <w:gridCol w:w="1304"/>
        <w:gridCol w:w="1304"/>
        <w:gridCol w:w="1304"/>
      </w:tblGrid>
      <w:tr w:rsidR="00935FB2">
        <w:tc>
          <w:tcPr>
            <w:tcW w:w="2948"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Оценка расходов (тыс. руб.)</w:t>
            </w:r>
          </w:p>
        </w:tc>
      </w:tr>
      <w:tr w:rsidR="00935FB2">
        <w:tc>
          <w:tcPr>
            <w:tcW w:w="2948"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2948" w:type="dxa"/>
          </w:tcPr>
          <w:p w:rsidR="00935FB2" w:rsidRDefault="00935FB2">
            <w:pPr>
              <w:pStyle w:val="ConsPlusNormal"/>
              <w:jc w:val="center"/>
            </w:pPr>
            <w:r>
              <w:t>1</w:t>
            </w:r>
          </w:p>
        </w:tc>
        <w:tc>
          <w:tcPr>
            <w:tcW w:w="1304" w:type="dxa"/>
          </w:tcPr>
          <w:p w:rsidR="00935FB2" w:rsidRDefault="00935FB2">
            <w:pPr>
              <w:pStyle w:val="ConsPlusNormal"/>
              <w:jc w:val="center"/>
            </w:pPr>
            <w:r>
              <w:t>2</w:t>
            </w:r>
          </w:p>
        </w:tc>
        <w:tc>
          <w:tcPr>
            <w:tcW w:w="1304" w:type="dxa"/>
          </w:tcPr>
          <w:p w:rsidR="00935FB2" w:rsidRDefault="00935FB2">
            <w:pPr>
              <w:pStyle w:val="ConsPlusNormal"/>
              <w:jc w:val="center"/>
            </w:pPr>
            <w:r>
              <w:t>3</w:t>
            </w:r>
          </w:p>
        </w:tc>
        <w:tc>
          <w:tcPr>
            <w:tcW w:w="1304" w:type="dxa"/>
          </w:tcPr>
          <w:p w:rsidR="00935FB2" w:rsidRDefault="00935FB2">
            <w:pPr>
              <w:pStyle w:val="ConsPlusNormal"/>
              <w:jc w:val="center"/>
            </w:pPr>
            <w:r>
              <w:t>4</w:t>
            </w:r>
          </w:p>
        </w:tc>
        <w:tc>
          <w:tcPr>
            <w:tcW w:w="130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r>
      <w:tr w:rsidR="00935FB2">
        <w:tc>
          <w:tcPr>
            <w:tcW w:w="2948" w:type="dxa"/>
          </w:tcPr>
          <w:p w:rsidR="00935FB2" w:rsidRDefault="00935FB2">
            <w:pPr>
              <w:pStyle w:val="ConsPlusNormal"/>
            </w:pPr>
            <w:r>
              <w:t>Всего</w:t>
            </w:r>
          </w:p>
        </w:tc>
        <w:tc>
          <w:tcPr>
            <w:tcW w:w="1304" w:type="dxa"/>
          </w:tcPr>
          <w:p w:rsidR="00935FB2" w:rsidRDefault="00935FB2">
            <w:pPr>
              <w:pStyle w:val="ConsPlusNormal"/>
              <w:jc w:val="center"/>
            </w:pPr>
            <w:r>
              <w:t>1117402.9</w:t>
            </w:r>
          </w:p>
        </w:tc>
        <w:tc>
          <w:tcPr>
            <w:tcW w:w="1304" w:type="dxa"/>
          </w:tcPr>
          <w:p w:rsidR="00935FB2" w:rsidRDefault="00935FB2">
            <w:pPr>
              <w:pStyle w:val="ConsPlusNormal"/>
              <w:jc w:val="center"/>
            </w:pPr>
            <w:r>
              <w:t>289788.5</w:t>
            </w:r>
          </w:p>
        </w:tc>
        <w:tc>
          <w:tcPr>
            <w:tcW w:w="1304" w:type="dxa"/>
          </w:tcPr>
          <w:p w:rsidR="00935FB2" w:rsidRDefault="00935FB2">
            <w:pPr>
              <w:pStyle w:val="ConsPlusNormal"/>
              <w:jc w:val="center"/>
            </w:pPr>
            <w:r>
              <w:t>136787.4</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1543978.8</w:t>
            </w:r>
          </w:p>
        </w:tc>
      </w:tr>
      <w:tr w:rsidR="00935FB2">
        <w:tc>
          <w:tcPr>
            <w:tcW w:w="2948" w:type="dxa"/>
          </w:tcPr>
          <w:p w:rsidR="00935FB2" w:rsidRDefault="00935FB2">
            <w:pPr>
              <w:pStyle w:val="ConsPlusNormal"/>
            </w:pPr>
            <w:r>
              <w:lastRenderedPageBreak/>
              <w:t>федеральный бюджет</w:t>
            </w:r>
          </w:p>
        </w:tc>
        <w:tc>
          <w:tcPr>
            <w:tcW w:w="1304" w:type="dxa"/>
          </w:tcPr>
          <w:p w:rsidR="00935FB2" w:rsidRDefault="00935FB2">
            <w:pPr>
              <w:pStyle w:val="ConsPlusNormal"/>
              <w:jc w:val="center"/>
            </w:pPr>
            <w:r>
              <w:t>296287.0</w:t>
            </w:r>
          </w:p>
        </w:tc>
        <w:tc>
          <w:tcPr>
            <w:tcW w:w="1304" w:type="dxa"/>
          </w:tcPr>
          <w:p w:rsidR="00935FB2" w:rsidRDefault="00935FB2">
            <w:pPr>
              <w:pStyle w:val="ConsPlusNormal"/>
              <w:jc w:val="center"/>
            </w:pPr>
            <w:r>
              <w:t>181383.7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607376.8</w:t>
            </w:r>
          </w:p>
        </w:tc>
      </w:tr>
      <w:tr w:rsidR="00935FB2">
        <w:tc>
          <w:tcPr>
            <w:tcW w:w="2948" w:type="dxa"/>
          </w:tcPr>
          <w:p w:rsidR="00935FB2" w:rsidRDefault="00935FB2">
            <w:pPr>
              <w:pStyle w:val="ConsPlusNormal"/>
            </w:pPr>
            <w:r>
              <w:t>бюджеты муниципальных образований области, в т.ч.:</w:t>
            </w:r>
          </w:p>
        </w:tc>
        <w:tc>
          <w:tcPr>
            <w:tcW w:w="1304" w:type="dxa"/>
          </w:tcPr>
          <w:p w:rsidR="00935FB2" w:rsidRDefault="00935FB2">
            <w:pPr>
              <w:pStyle w:val="ConsPlusNormal"/>
              <w:jc w:val="center"/>
            </w:pPr>
            <w:r>
              <w:t>41115.9</w:t>
            </w:r>
          </w:p>
        </w:tc>
        <w:tc>
          <w:tcPr>
            <w:tcW w:w="1304" w:type="dxa"/>
          </w:tcPr>
          <w:p w:rsidR="00935FB2" w:rsidRDefault="00935FB2">
            <w:pPr>
              <w:pStyle w:val="ConsPlusNormal"/>
              <w:jc w:val="center"/>
            </w:pPr>
            <w:r>
              <w:t>8404.8</w:t>
            </w:r>
          </w:p>
        </w:tc>
        <w:tc>
          <w:tcPr>
            <w:tcW w:w="1304" w:type="dxa"/>
          </w:tcPr>
          <w:p w:rsidR="00935FB2" w:rsidRDefault="00935FB2">
            <w:pPr>
              <w:pStyle w:val="ConsPlusNormal"/>
              <w:jc w:val="center"/>
            </w:pPr>
            <w:r>
              <w:t>7081.3</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56602.0</w:t>
            </w:r>
          </w:p>
        </w:tc>
      </w:tr>
      <w:tr w:rsidR="00935FB2">
        <w:tc>
          <w:tcPr>
            <w:tcW w:w="2948" w:type="dxa"/>
          </w:tcPr>
          <w:p w:rsidR="00935FB2" w:rsidRDefault="00935FB2">
            <w:pPr>
              <w:pStyle w:val="ConsPlusNormal"/>
            </w:pPr>
            <w:r>
              <w:t>Департамент культуры и туризма области</w:t>
            </w:r>
          </w:p>
        </w:tc>
        <w:tc>
          <w:tcPr>
            <w:tcW w:w="1304" w:type="dxa"/>
          </w:tcPr>
          <w:p w:rsidR="00935FB2" w:rsidRDefault="00935FB2">
            <w:pPr>
              <w:pStyle w:val="ConsPlusNormal"/>
              <w:jc w:val="center"/>
            </w:pPr>
            <w:r>
              <w:t>27286.2</w:t>
            </w:r>
          </w:p>
        </w:tc>
        <w:tc>
          <w:tcPr>
            <w:tcW w:w="1304" w:type="dxa"/>
          </w:tcPr>
          <w:p w:rsidR="00935FB2" w:rsidRDefault="00935FB2">
            <w:pPr>
              <w:pStyle w:val="ConsPlusNormal"/>
              <w:jc w:val="center"/>
            </w:pPr>
            <w:r>
              <w:t>4440.7</w:t>
            </w:r>
          </w:p>
        </w:tc>
        <w:tc>
          <w:tcPr>
            <w:tcW w:w="1304" w:type="dxa"/>
          </w:tcPr>
          <w:p w:rsidR="00935FB2" w:rsidRDefault="00935FB2">
            <w:pPr>
              <w:pStyle w:val="ConsPlusNormal"/>
              <w:jc w:val="center"/>
            </w:pPr>
            <w:r>
              <w:t>5559.7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37286.6</w:t>
            </w:r>
          </w:p>
        </w:tc>
      </w:tr>
      <w:tr w:rsidR="00935FB2">
        <w:tc>
          <w:tcPr>
            <w:tcW w:w="2948" w:type="dxa"/>
          </w:tcPr>
          <w:p w:rsidR="00935FB2" w:rsidRDefault="00935FB2">
            <w:pPr>
              <w:pStyle w:val="ConsPlusNormal"/>
            </w:pPr>
            <w:r>
              <w:t>Департамент строительства области</w:t>
            </w:r>
          </w:p>
        </w:tc>
        <w:tc>
          <w:tcPr>
            <w:tcW w:w="1304" w:type="dxa"/>
          </w:tcPr>
          <w:p w:rsidR="00935FB2" w:rsidRDefault="00935FB2">
            <w:pPr>
              <w:pStyle w:val="ConsPlusNormal"/>
              <w:jc w:val="center"/>
            </w:pPr>
            <w:r>
              <w:t>12565.5</w:t>
            </w:r>
          </w:p>
        </w:tc>
        <w:tc>
          <w:tcPr>
            <w:tcW w:w="1304" w:type="dxa"/>
          </w:tcPr>
          <w:p w:rsidR="00935FB2" w:rsidRDefault="00935FB2">
            <w:pPr>
              <w:pStyle w:val="ConsPlusNormal"/>
              <w:jc w:val="center"/>
            </w:pPr>
            <w:r>
              <w:t>3964.1</w:t>
            </w:r>
          </w:p>
        </w:tc>
        <w:tc>
          <w:tcPr>
            <w:tcW w:w="1304" w:type="dxa"/>
          </w:tcPr>
          <w:p w:rsidR="00935FB2" w:rsidRDefault="00935FB2">
            <w:pPr>
              <w:pStyle w:val="ConsPlusNormal"/>
              <w:jc w:val="center"/>
            </w:pPr>
            <w:r>
              <w:t>1521.6</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18051.2</w:t>
            </w:r>
          </w:p>
        </w:tc>
      </w:tr>
      <w:tr w:rsidR="00935FB2">
        <w:tc>
          <w:tcPr>
            <w:tcW w:w="2948" w:type="dxa"/>
          </w:tcPr>
          <w:p w:rsidR="00935FB2" w:rsidRDefault="00935FB2">
            <w:pPr>
              <w:pStyle w:val="ConsPlusNormal"/>
            </w:pPr>
            <w:r>
              <w:t>государственные внебюджетные фонды</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2948" w:type="dxa"/>
          </w:tcPr>
          <w:p w:rsidR="00935FB2" w:rsidRDefault="00935FB2">
            <w:pPr>
              <w:pStyle w:val="ConsPlusNormal"/>
            </w:pPr>
            <w:r>
              <w:t>физические и юридические лица</w:t>
            </w:r>
          </w:p>
        </w:tc>
        <w:tc>
          <w:tcPr>
            <w:tcW w:w="1304" w:type="dxa"/>
          </w:tcPr>
          <w:p w:rsidR="00935FB2" w:rsidRDefault="00935FB2">
            <w:pPr>
              <w:pStyle w:val="ConsPlusNormal"/>
              <w:jc w:val="center"/>
            </w:pPr>
            <w:r>
              <w:t>780000.0</w:t>
            </w:r>
          </w:p>
        </w:tc>
        <w:tc>
          <w:tcPr>
            <w:tcW w:w="1304" w:type="dxa"/>
          </w:tcPr>
          <w:p w:rsidR="00935FB2" w:rsidRDefault="00935FB2">
            <w:pPr>
              <w:pStyle w:val="ConsPlusNormal"/>
              <w:jc w:val="center"/>
            </w:pPr>
            <w:r>
              <w:t>100000.0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880000.0</w:t>
            </w:r>
          </w:p>
        </w:tc>
      </w:tr>
      <w:tr w:rsidR="00935FB2">
        <w:tc>
          <w:tcPr>
            <w:tcW w:w="2948" w:type="dxa"/>
          </w:tcPr>
          <w:p w:rsidR="00935FB2" w:rsidRDefault="00935FB2">
            <w:pPr>
              <w:pStyle w:val="ConsPlusNormal"/>
            </w:pPr>
            <w:r>
              <w:t>в том числе в форме государственно-частного партнерства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1"/>
      </w:pPr>
      <w:r>
        <w:t>5. Сведения об участии муниципальных образований области,</w:t>
      </w:r>
    </w:p>
    <w:p w:rsidR="00935FB2" w:rsidRDefault="00935FB2">
      <w:pPr>
        <w:pStyle w:val="ConsPlusTitle"/>
        <w:jc w:val="center"/>
      </w:pPr>
      <w:r>
        <w:t>государственных внебюджетных фондов, физических</w:t>
      </w:r>
    </w:p>
    <w:p w:rsidR="00935FB2" w:rsidRDefault="00935FB2">
      <w:pPr>
        <w:pStyle w:val="ConsPlusTitle"/>
        <w:jc w:val="center"/>
      </w:pPr>
      <w:r>
        <w:t>и юридических лиц в реализации подпрограмм, включающие</w:t>
      </w:r>
    </w:p>
    <w:p w:rsidR="00935FB2" w:rsidRDefault="00935FB2">
      <w:pPr>
        <w:pStyle w:val="ConsPlusTitle"/>
        <w:jc w:val="center"/>
      </w:pPr>
      <w:r>
        <w:t>сведения об основаниях участия физических и юридических лиц</w:t>
      </w:r>
    </w:p>
    <w:p w:rsidR="00935FB2" w:rsidRDefault="00935FB2">
      <w:pPr>
        <w:pStyle w:val="ConsPlusTitle"/>
        <w:jc w:val="center"/>
      </w:pPr>
      <w:r>
        <w:t>(заключенных соглашениях, в том числе в форме</w:t>
      </w:r>
    </w:p>
    <w:p w:rsidR="00935FB2" w:rsidRDefault="00935FB2">
      <w:pPr>
        <w:pStyle w:val="ConsPlusTitle"/>
        <w:jc w:val="center"/>
      </w:pPr>
      <w:r>
        <w:t>государственно-частного партнерства) в реализации</w:t>
      </w:r>
    </w:p>
    <w:p w:rsidR="00935FB2" w:rsidRDefault="00935FB2">
      <w:pPr>
        <w:pStyle w:val="ConsPlusTitle"/>
        <w:jc w:val="center"/>
      </w:pPr>
      <w:r>
        <w:t>целей государственной программы</w:t>
      </w:r>
    </w:p>
    <w:p w:rsidR="00935FB2" w:rsidRDefault="00935FB2">
      <w:pPr>
        <w:pStyle w:val="ConsPlusNormal"/>
        <w:jc w:val="both"/>
      </w:pPr>
    </w:p>
    <w:p w:rsidR="00935FB2" w:rsidRDefault="00935FB2">
      <w:pPr>
        <w:pStyle w:val="ConsPlusNormal"/>
        <w:ind w:firstLine="540"/>
        <w:jc w:val="both"/>
      </w:pPr>
      <w:r>
        <w:t xml:space="preserve">Планируется участие органов местного самоуправления муниципальных образований области в реализации отдельных основных мероприятий </w:t>
      </w:r>
      <w:hyperlink w:anchor="P536" w:history="1">
        <w:r>
          <w:rPr>
            <w:color w:val="0000FF"/>
          </w:rPr>
          <w:t>подпрограммы 1</w:t>
        </w:r>
      </w:hyperlink>
      <w:r>
        <w:t xml:space="preserve"> и </w:t>
      </w:r>
      <w:hyperlink w:anchor="P6534" w:history="1">
        <w:r>
          <w:rPr>
            <w:color w:val="0000FF"/>
          </w:rPr>
          <w:t>подпрограммы 2</w:t>
        </w:r>
      </w:hyperlink>
      <w:r>
        <w:t xml:space="preserve"> государственной программы "Развитие культуры, туризма и архивного дела Вологодской области на 2021 - 2025 годы".</w:t>
      </w:r>
    </w:p>
    <w:p w:rsidR="00935FB2" w:rsidRDefault="00935FB2">
      <w:pPr>
        <w:pStyle w:val="ConsPlusNormal"/>
        <w:jc w:val="both"/>
      </w:pPr>
    </w:p>
    <w:p w:rsidR="00935FB2" w:rsidRDefault="00935FB2">
      <w:pPr>
        <w:pStyle w:val="ConsPlusTitle"/>
        <w:jc w:val="center"/>
        <w:outlineLvl w:val="1"/>
      </w:pPr>
      <w:r>
        <w:t>6. Общие сведения о региональных проектах,</w:t>
      </w:r>
    </w:p>
    <w:p w:rsidR="00935FB2" w:rsidRDefault="00935FB2">
      <w:pPr>
        <w:pStyle w:val="ConsPlusTitle"/>
        <w:jc w:val="center"/>
      </w:pPr>
      <w:r>
        <w:t>направленных на достижение целей и решение задач</w:t>
      </w:r>
    </w:p>
    <w:p w:rsidR="00935FB2" w:rsidRDefault="00935FB2">
      <w:pPr>
        <w:pStyle w:val="ConsPlusTitle"/>
        <w:jc w:val="center"/>
      </w:pPr>
      <w:r>
        <w:t>государственной программы (подпрограмм)</w:t>
      </w:r>
    </w:p>
    <w:p w:rsidR="00935FB2" w:rsidRDefault="00935FB2">
      <w:pPr>
        <w:pStyle w:val="ConsPlusNormal"/>
        <w:jc w:val="center"/>
      </w:pPr>
      <w:r>
        <w:t xml:space="preserve">(введен </w:t>
      </w:r>
      <w:hyperlink r:id="rId32" w:history="1">
        <w:r>
          <w:rPr>
            <w:color w:val="0000FF"/>
          </w:rPr>
          <w:t>постановлением</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19"/>
        <w:gridCol w:w="1020"/>
        <w:gridCol w:w="3322"/>
        <w:gridCol w:w="3177"/>
      </w:tblGrid>
      <w:tr w:rsidR="00935FB2">
        <w:tc>
          <w:tcPr>
            <w:tcW w:w="567" w:type="dxa"/>
          </w:tcPr>
          <w:p w:rsidR="00935FB2" w:rsidRDefault="00935FB2">
            <w:pPr>
              <w:pStyle w:val="ConsPlusNormal"/>
              <w:jc w:val="center"/>
            </w:pPr>
            <w:r>
              <w:t>N</w:t>
            </w:r>
          </w:p>
          <w:p w:rsidR="00935FB2" w:rsidRDefault="00935FB2">
            <w:pPr>
              <w:pStyle w:val="ConsPlusNormal"/>
              <w:jc w:val="center"/>
            </w:pPr>
            <w:r>
              <w:t>п/п</w:t>
            </w:r>
          </w:p>
        </w:tc>
        <w:tc>
          <w:tcPr>
            <w:tcW w:w="4819" w:type="dxa"/>
          </w:tcPr>
          <w:p w:rsidR="00935FB2" w:rsidRDefault="00935FB2">
            <w:pPr>
              <w:pStyle w:val="ConsPlusNormal"/>
            </w:pPr>
            <w:r>
              <w:t>Наименование регионального проекта, подпрограммы</w:t>
            </w:r>
          </w:p>
        </w:tc>
        <w:tc>
          <w:tcPr>
            <w:tcW w:w="1020" w:type="dxa"/>
          </w:tcPr>
          <w:p w:rsidR="00935FB2" w:rsidRDefault="00935FB2">
            <w:pPr>
              <w:pStyle w:val="ConsPlusNormal"/>
            </w:pPr>
            <w:r>
              <w:t>Код проекта</w:t>
            </w:r>
          </w:p>
        </w:tc>
        <w:tc>
          <w:tcPr>
            <w:tcW w:w="3322" w:type="dxa"/>
          </w:tcPr>
          <w:p w:rsidR="00935FB2" w:rsidRDefault="00935FB2">
            <w:pPr>
              <w:pStyle w:val="ConsPlusNormal"/>
            </w:pPr>
            <w:r>
              <w:t>Наименование национального проекта (программы)</w:t>
            </w:r>
          </w:p>
        </w:tc>
        <w:tc>
          <w:tcPr>
            <w:tcW w:w="3177" w:type="dxa"/>
          </w:tcPr>
          <w:p w:rsidR="00935FB2" w:rsidRDefault="00935FB2">
            <w:pPr>
              <w:pStyle w:val="ConsPlusNormal"/>
            </w:pPr>
            <w:r>
              <w:t>Связь с показателями государственной программы</w:t>
            </w:r>
          </w:p>
        </w:tc>
      </w:tr>
      <w:tr w:rsidR="00935FB2">
        <w:tc>
          <w:tcPr>
            <w:tcW w:w="567" w:type="dxa"/>
          </w:tcPr>
          <w:p w:rsidR="00935FB2" w:rsidRDefault="00935FB2">
            <w:pPr>
              <w:pStyle w:val="ConsPlusNormal"/>
              <w:jc w:val="center"/>
            </w:pPr>
            <w:r>
              <w:t>1</w:t>
            </w:r>
          </w:p>
        </w:tc>
        <w:tc>
          <w:tcPr>
            <w:tcW w:w="4819" w:type="dxa"/>
          </w:tcPr>
          <w:p w:rsidR="00935FB2" w:rsidRDefault="00935FB2">
            <w:pPr>
              <w:pStyle w:val="ConsPlusNormal"/>
              <w:jc w:val="center"/>
            </w:pPr>
            <w:r>
              <w:t>2</w:t>
            </w:r>
          </w:p>
        </w:tc>
        <w:tc>
          <w:tcPr>
            <w:tcW w:w="1020" w:type="dxa"/>
          </w:tcPr>
          <w:p w:rsidR="00935FB2" w:rsidRDefault="00935FB2">
            <w:pPr>
              <w:pStyle w:val="ConsPlusNormal"/>
              <w:jc w:val="center"/>
            </w:pPr>
            <w:r>
              <w:t>3</w:t>
            </w:r>
          </w:p>
        </w:tc>
        <w:tc>
          <w:tcPr>
            <w:tcW w:w="3322" w:type="dxa"/>
          </w:tcPr>
          <w:p w:rsidR="00935FB2" w:rsidRDefault="00935FB2">
            <w:pPr>
              <w:pStyle w:val="ConsPlusNormal"/>
              <w:jc w:val="center"/>
            </w:pPr>
            <w:r>
              <w:t>4</w:t>
            </w:r>
          </w:p>
        </w:tc>
        <w:tc>
          <w:tcPr>
            <w:tcW w:w="3177" w:type="dxa"/>
          </w:tcPr>
          <w:p w:rsidR="00935FB2" w:rsidRDefault="00935FB2">
            <w:pPr>
              <w:pStyle w:val="ConsPlusNormal"/>
              <w:jc w:val="center"/>
            </w:pPr>
            <w:r>
              <w:t>5</w:t>
            </w:r>
          </w:p>
        </w:tc>
      </w:tr>
      <w:tr w:rsidR="00935FB2">
        <w:tc>
          <w:tcPr>
            <w:tcW w:w="567" w:type="dxa"/>
          </w:tcPr>
          <w:p w:rsidR="00935FB2" w:rsidRDefault="00935FB2">
            <w:pPr>
              <w:pStyle w:val="ConsPlusNormal"/>
            </w:pPr>
            <w:r>
              <w:t>1.</w:t>
            </w:r>
          </w:p>
        </w:tc>
        <w:tc>
          <w:tcPr>
            <w:tcW w:w="12338" w:type="dxa"/>
            <w:gridSpan w:val="4"/>
          </w:tcPr>
          <w:p w:rsidR="00935FB2" w:rsidRDefault="00935FB2">
            <w:pPr>
              <w:pStyle w:val="ConsPlusNormal"/>
            </w:pPr>
            <w:r>
              <w:t>Государственная программа</w:t>
            </w:r>
          </w:p>
        </w:tc>
      </w:tr>
      <w:tr w:rsidR="00935FB2">
        <w:tc>
          <w:tcPr>
            <w:tcW w:w="567" w:type="dxa"/>
          </w:tcPr>
          <w:p w:rsidR="00935FB2" w:rsidRDefault="00935FB2">
            <w:pPr>
              <w:pStyle w:val="ConsPlusNormal"/>
            </w:pPr>
            <w:r>
              <w:t>2.</w:t>
            </w:r>
          </w:p>
        </w:tc>
        <w:tc>
          <w:tcPr>
            <w:tcW w:w="12338" w:type="dxa"/>
            <w:gridSpan w:val="4"/>
          </w:tcPr>
          <w:p w:rsidR="00935FB2" w:rsidRDefault="00935FB2">
            <w:pPr>
              <w:pStyle w:val="ConsPlusNormal"/>
            </w:pPr>
            <w:hyperlink w:anchor="P536" w:history="1">
              <w:r>
                <w:rPr>
                  <w:color w:val="0000FF"/>
                </w:rPr>
                <w:t>Подпрограмма 1</w:t>
              </w:r>
            </w:hyperlink>
            <w:r>
              <w:t xml:space="preserve"> "Сохранение и развитие культурного потенциала, документального наследия Вологодской области"</w:t>
            </w:r>
          </w:p>
        </w:tc>
      </w:tr>
      <w:tr w:rsidR="00935FB2">
        <w:tc>
          <w:tcPr>
            <w:tcW w:w="567" w:type="dxa"/>
          </w:tcPr>
          <w:p w:rsidR="00935FB2" w:rsidRDefault="00935FB2">
            <w:pPr>
              <w:pStyle w:val="ConsPlusNormal"/>
            </w:pPr>
            <w:r>
              <w:t>2.1.</w:t>
            </w:r>
          </w:p>
        </w:tc>
        <w:tc>
          <w:tcPr>
            <w:tcW w:w="4819" w:type="dxa"/>
          </w:tcPr>
          <w:p w:rsidR="00935FB2" w:rsidRDefault="00935FB2">
            <w:pPr>
              <w:pStyle w:val="ConsPlusNormal"/>
            </w:pPr>
            <w:r>
              <w:t>Региональный проект "Культурная среда"</w:t>
            </w:r>
          </w:p>
        </w:tc>
        <w:tc>
          <w:tcPr>
            <w:tcW w:w="1020" w:type="dxa"/>
          </w:tcPr>
          <w:p w:rsidR="00935FB2" w:rsidRDefault="00935FB2">
            <w:pPr>
              <w:pStyle w:val="ConsPlusNormal"/>
              <w:jc w:val="center"/>
            </w:pPr>
            <w:r>
              <w:t>А1</w:t>
            </w:r>
          </w:p>
        </w:tc>
        <w:tc>
          <w:tcPr>
            <w:tcW w:w="3322" w:type="dxa"/>
            <w:vMerge w:val="restart"/>
          </w:tcPr>
          <w:p w:rsidR="00935FB2" w:rsidRDefault="00935FB2">
            <w:pPr>
              <w:pStyle w:val="ConsPlusNormal"/>
            </w:pPr>
            <w:r>
              <w:t>Национальный проект "Культура"</w:t>
            </w:r>
          </w:p>
        </w:tc>
        <w:tc>
          <w:tcPr>
            <w:tcW w:w="3177" w:type="dxa"/>
            <w:vMerge w:val="restart"/>
          </w:tcPr>
          <w:p w:rsidR="00935FB2" w:rsidRDefault="00935FB2">
            <w:pPr>
              <w:pStyle w:val="ConsPlusNormal"/>
              <w:jc w:val="center"/>
            </w:pPr>
            <w:r>
              <w:t>x</w:t>
            </w:r>
          </w:p>
        </w:tc>
      </w:tr>
      <w:tr w:rsidR="00935FB2">
        <w:tc>
          <w:tcPr>
            <w:tcW w:w="567" w:type="dxa"/>
          </w:tcPr>
          <w:p w:rsidR="00935FB2" w:rsidRDefault="00935FB2">
            <w:pPr>
              <w:pStyle w:val="ConsPlusNormal"/>
            </w:pPr>
            <w:r>
              <w:t>2.2.</w:t>
            </w:r>
          </w:p>
        </w:tc>
        <w:tc>
          <w:tcPr>
            <w:tcW w:w="4819" w:type="dxa"/>
          </w:tcPr>
          <w:p w:rsidR="00935FB2" w:rsidRDefault="00935FB2">
            <w:pPr>
              <w:pStyle w:val="ConsPlusNormal"/>
            </w:pPr>
            <w:r>
              <w:t>Региональный проект "Творческие люди"</w:t>
            </w:r>
          </w:p>
        </w:tc>
        <w:tc>
          <w:tcPr>
            <w:tcW w:w="1020" w:type="dxa"/>
          </w:tcPr>
          <w:p w:rsidR="00935FB2" w:rsidRDefault="00935FB2">
            <w:pPr>
              <w:pStyle w:val="ConsPlusNormal"/>
              <w:jc w:val="center"/>
            </w:pPr>
            <w:r>
              <w:t>А2</w:t>
            </w:r>
          </w:p>
        </w:tc>
        <w:tc>
          <w:tcPr>
            <w:tcW w:w="3322" w:type="dxa"/>
            <w:vMerge/>
          </w:tcPr>
          <w:p w:rsidR="00935FB2" w:rsidRDefault="00935FB2"/>
        </w:tc>
        <w:tc>
          <w:tcPr>
            <w:tcW w:w="3177" w:type="dxa"/>
            <w:vMerge/>
          </w:tcPr>
          <w:p w:rsidR="00935FB2" w:rsidRDefault="00935FB2"/>
        </w:tc>
      </w:tr>
      <w:tr w:rsidR="00935FB2">
        <w:tc>
          <w:tcPr>
            <w:tcW w:w="567" w:type="dxa"/>
          </w:tcPr>
          <w:p w:rsidR="00935FB2" w:rsidRDefault="00935FB2">
            <w:pPr>
              <w:pStyle w:val="ConsPlusNormal"/>
            </w:pPr>
            <w:r>
              <w:t>2.3.</w:t>
            </w:r>
          </w:p>
        </w:tc>
        <w:tc>
          <w:tcPr>
            <w:tcW w:w="4819" w:type="dxa"/>
          </w:tcPr>
          <w:p w:rsidR="00935FB2" w:rsidRDefault="00935FB2">
            <w:pPr>
              <w:pStyle w:val="ConsPlusNormal"/>
            </w:pPr>
            <w:r>
              <w:t>Региональный проект "Цифровая культура"</w:t>
            </w:r>
          </w:p>
        </w:tc>
        <w:tc>
          <w:tcPr>
            <w:tcW w:w="1020" w:type="dxa"/>
          </w:tcPr>
          <w:p w:rsidR="00935FB2" w:rsidRDefault="00935FB2">
            <w:pPr>
              <w:pStyle w:val="ConsPlusNormal"/>
              <w:jc w:val="center"/>
            </w:pPr>
            <w:r>
              <w:t>А3</w:t>
            </w:r>
          </w:p>
        </w:tc>
        <w:tc>
          <w:tcPr>
            <w:tcW w:w="3322" w:type="dxa"/>
            <w:vMerge/>
          </w:tcPr>
          <w:p w:rsidR="00935FB2" w:rsidRDefault="00935FB2"/>
        </w:tc>
        <w:tc>
          <w:tcPr>
            <w:tcW w:w="3177" w:type="dxa"/>
            <w:vMerge/>
          </w:tcPr>
          <w:p w:rsidR="00935FB2" w:rsidRDefault="00935FB2"/>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1"/>
      </w:pPr>
      <w:r>
        <w:t>Приложение 1</w:t>
      </w:r>
    </w:p>
    <w:p w:rsidR="00935FB2" w:rsidRDefault="00935FB2">
      <w:pPr>
        <w:pStyle w:val="ConsPlusNormal"/>
        <w:jc w:val="right"/>
      </w:pPr>
      <w:r>
        <w:t>к Государственной программе</w:t>
      </w:r>
    </w:p>
    <w:p w:rsidR="00935FB2" w:rsidRDefault="00935FB2">
      <w:pPr>
        <w:pStyle w:val="ConsPlusNormal"/>
        <w:jc w:val="both"/>
      </w:pPr>
    </w:p>
    <w:p w:rsidR="00935FB2" w:rsidRDefault="00935FB2">
      <w:pPr>
        <w:pStyle w:val="ConsPlusTitle"/>
        <w:jc w:val="center"/>
      </w:pPr>
      <w:bookmarkStart w:id="3" w:name="P536"/>
      <w:bookmarkEnd w:id="3"/>
      <w:r>
        <w:t>ПОДПРОГРАММА 1</w:t>
      </w:r>
    </w:p>
    <w:p w:rsidR="00935FB2" w:rsidRDefault="00935FB2">
      <w:pPr>
        <w:pStyle w:val="ConsPlusTitle"/>
        <w:jc w:val="center"/>
      </w:pPr>
      <w:r>
        <w:t>"СОХРАНЕНИЕ И РАЗВИТИЕ КУЛЬТУРНОГО ПОТЕНЦИАЛА,</w:t>
      </w:r>
    </w:p>
    <w:p w:rsidR="00935FB2" w:rsidRDefault="00935FB2">
      <w:pPr>
        <w:pStyle w:val="ConsPlusTitle"/>
        <w:jc w:val="center"/>
      </w:pPr>
      <w:r>
        <w:t>ДОКУМЕНТАЛЬНОГО НАСЛЕДИЯ ВОЛОГОДСКОЙ ОБЛАСТИ"</w:t>
      </w:r>
    </w:p>
    <w:p w:rsidR="00935FB2" w:rsidRDefault="00935FB2">
      <w:pPr>
        <w:pStyle w:val="ConsPlusTitle"/>
        <w:jc w:val="center"/>
      </w:pPr>
      <w:r>
        <w:t>(ДАЛЕЕ - ПОДПРОГРАММА 1)</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33" w:history="1">
              <w:r>
                <w:rPr>
                  <w:color w:val="0000FF"/>
                </w:rPr>
                <w:t>N 1282</w:t>
              </w:r>
            </w:hyperlink>
            <w:r>
              <w:rPr>
                <w:color w:val="392C69"/>
              </w:rPr>
              <w:t xml:space="preserve">, от 23.12.2019 </w:t>
            </w:r>
            <w:hyperlink r:id="rId34" w:history="1">
              <w:r>
                <w:rPr>
                  <w:color w:val="0000FF"/>
                </w:rPr>
                <w:t>N 1284</w:t>
              </w:r>
            </w:hyperlink>
            <w:r>
              <w:rPr>
                <w:color w:val="392C69"/>
              </w:rPr>
              <w:t xml:space="preserve">, от 23.03.2020 </w:t>
            </w:r>
            <w:hyperlink r:id="rId35" w:history="1">
              <w:r>
                <w:rPr>
                  <w:color w:val="0000FF"/>
                </w:rPr>
                <w:t>N 281</w:t>
              </w:r>
            </w:hyperlink>
            <w:r>
              <w:rPr>
                <w:color w:val="392C69"/>
              </w:rPr>
              <w:t>,</w:t>
            </w:r>
          </w:p>
          <w:p w:rsidR="00935FB2" w:rsidRDefault="00935FB2">
            <w:pPr>
              <w:pStyle w:val="ConsPlusNormal"/>
              <w:jc w:val="center"/>
            </w:pPr>
            <w:r>
              <w:rPr>
                <w:color w:val="392C69"/>
              </w:rPr>
              <w:t xml:space="preserve">от 01.06.2020 </w:t>
            </w:r>
            <w:hyperlink r:id="rId36" w:history="1">
              <w:r>
                <w:rPr>
                  <w:color w:val="0000FF"/>
                </w:rPr>
                <w:t>N 635</w:t>
              </w:r>
            </w:hyperlink>
            <w:r>
              <w:rPr>
                <w:color w:val="392C69"/>
              </w:rPr>
              <w:t xml:space="preserve">, от 27.07.2020 </w:t>
            </w:r>
            <w:hyperlink r:id="rId37" w:history="1">
              <w:r>
                <w:rPr>
                  <w:color w:val="0000FF"/>
                </w:rPr>
                <w:t>N 824</w:t>
              </w:r>
            </w:hyperlink>
            <w:r>
              <w:rPr>
                <w:color w:val="392C69"/>
              </w:rPr>
              <w:t xml:space="preserve">, от 17.08.2020 </w:t>
            </w:r>
            <w:hyperlink r:id="rId38" w:history="1">
              <w:r>
                <w:rPr>
                  <w:color w:val="0000FF"/>
                </w:rPr>
                <w:t>N 953</w:t>
              </w:r>
            </w:hyperlink>
            <w:r>
              <w:rPr>
                <w:color w:val="392C69"/>
              </w:rPr>
              <w:t>,</w:t>
            </w:r>
          </w:p>
          <w:p w:rsidR="00935FB2" w:rsidRDefault="00935FB2">
            <w:pPr>
              <w:pStyle w:val="ConsPlusNormal"/>
              <w:jc w:val="center"/>
            </w:pPr>
            <w:r>
              <w:rPr>
                <w:color w:val="392C69"/>
              </w:rPr>
              <w:t xml:space="preserve">от 01.02.2021 </w:t>
            </w:r>
            <w:hyperlink r:id="rId39" w:history="1">
              <w:r>
                <w:rPr>
                  <w:color w:val="0000FF"/>
                </w:rPr>
                <w:t>N 105</w:t>
              </w:r>
            </w:hyperlink>
            <w:r>
              <w:rPr>
                <w:color w:val="392C69"/>
              </w:rPr>
              <w:t xml:space="preserve">, от 26.04.2021 </w:t>
            </w:r>
            <w:hyperlink r:id="rId40" w:history="1">
              <w:r>
                <w:rPr>
                  <w:color w:val="0000FF"/>
                </w:rPr>
                <w:t>N 501</w:t>
              </w:r>
            </w:hyperlink>
            <w:r>
              <w:rPr>
                <w:color w:val="392C69"/>
              </w:rPr>
              <w:t xml:space="preserve">, от 28.06.2021 </w:t>
            </w:r>
            <w:hyperlink r:id="rId41" w:history="1">
              <w:r>
                <w:rPr>
                  <w:color w:val="0000FF"/>
                </w:rPr>
                <w:t>N 658</w:t>
              </w:r>
            </w:hyperlink>
            <w:r>
              <w:rPr>
                <w:color w:val="392C69"/>
              </w:rPr>
              <w:t>,</w:t>
            </w:r>
          </w:p>
          <w:p w:rsidR="00935FB2" w:rsidRDefault="00935FB2">
            <w:pPr>
              <w:pStyle w:val="ConsPlusNormal"/>
              <w:jc w:val="center"/>
            </w:pPr>
            <w:r>
              <w:rPr>
                <w:color w:val="392C69"/>
              </w:rPr>
              <w:t xml:space="preserve">от 16.08.2021 </w:t>
            </w:r>
            <w:hyperlink r:id="rId42"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Title"/>
        <w:jc w:val="center"/>
        <w:outlineLvl w:val="2"/>
      </w:pPr>
      <w:r>
        <w:t>Паспорт подпрограммы 1</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935FB2">
        <w:tc>
          <w:tcPr>
            <w:tcW w:w="2551" w:type="dxa"/>
            <w:tcBorders>
              <w:top w:val="nil"/>
              <w:left w:val="nil"/>
              <w:bottom w:val="nil"/>
              <w:right w:val="nil"/>
            </w:tcBorders>
          </w:tcPr>
          <w:p w:rsidR="00935FB2" w:rsidRDefault="00935FB2">
            <w:pPr>
              <w:pStyle w:val="ConsPlusNormal"/>
            </w:pPr>
            <w:r>
              <w:t>Ответственный исполнитель подпрограммы 1</w:t>
            </w:r>
          </w:p>
        </w:tc>
        <w:tc>
          <w:tcPr>
            <w:tcW w:w="6520" w:type="dxa"/>
            <w:tcBorders>
              <w:top w:val="nil"/>
              <w:left w:val="nil"/>
              <w:bottom w:val="nil"/>
              <w:right w:val="nil"/>
            </w:tcBorders>
          </w:tcPr>
          <w:p w:rsidR="00935FB2" w:rsidRDefault="00935FB2">
            <w:pPr>
              <w:pStyle w:val="ConsPlusNormal"/>
            </w:pPr>
            <w:r>
              <w:t>Департамент культуры и туризма области (далее - Департамент)</w:t>
            </w:r>
          </w:p>
        </w:tc>
      </w:tr>
      <w:tr w:rsidR="00935FB2">
        <w:tc>
          <w:tcPr>
            <w:tcW w:w="2551" w:type="dxa"/>
            <w:tcBorders>
              <w:top w:val="nil"/>
              <w:left w:val="nil"/>
              <w:bottom w:val="nil"/>
              <w:right w:val="nil"/>
            </w:tcBorders>
          </w:tcPr>
          <w:p w:rsidR="00935FB2" w:rsidRDefault="00935FB2">
            <w:pPr>
              <w:pStyle w:val="ConsPlusNormal"/>
            </w:pPr>
            <w:r>
              <w:t>Исполнители подпрограммы 1</w:t>
            </w:r>
          </w:p>
        </w:tc>
        <w:tc>
          <w:tcPr>
            <w:tcW w:w="6520" w:type="dxa"/>
            <w:tcBorders>
              <w:top w:val="nil"/>
              <w:left w:val="nil"/>
              <w:bottom w:val="nil"/>
              <w:right w:val="nil"/>
            </w:tcBorders>
          </w:tcPr>
          <w:p w:rsidR="00935FB2" w:rsidRDefault="00935FB2">
            <w:pPr>
              <w:pStyle w:val="ConsPlusNormal"/>
            </w:pPr>
            <w:r>
              <w:t>Департамент образования области;</w:t>
            </w:r>
          </w:p>
          <w:p w:rsidR="00935FB2" w:rsidRDefault="00935FB2">
            <w:pPr>
              <w:pStyle w:val="ConsPlusNormal"/>
            </w:pPr>
            <w:r>
              <w:t>Департамент строительства области</w:t>
            </w:r>
          </w:p>
        </w:tc>
      </w:tr>
      <w:tr w:rsidR="00935FB2">
        <w:tc>
          <w:tcPr>
            <w:tcW w:w="2551" w:type="dxa"/>
            <w:tcBorders>
              <w:top w:val="nil"/>
              <w:left w:val="nil"/>
              <w:bottom w:val="nil"/>
              <w:right w:val="nil"/>
            </w:tcBorders>
          </w:tcPr>
          <w:p w:rsidR="00935FB2" w:rsidRDefault="00935FB2">
            <w:pPr>
              <w:pStyle w:val="ConsPlusNormal"/>
            </w:pPr>
            <w:r>
              <w:t>Цели подпрограммы 1</w:t>
            </w:r>
          </w:p>
        </w:tc>
        <w:tc>
          <w:tcPr>
            <w:tcW w:w="6520" w:type="dxa"/>
            <w:tcBorders>
              <w:top w:val="nil"/>
              <w:left w:val="nil"/>
              <w:bottom w:val="nil"/>
              <w:right w:val="nil"/>
            </w:tcBorders>
          </w:tcPr>
          <w:p w:rsidR="00935FB2" w:rsidRDefault="00935FB2">
            <w:pPr>
              <w:pStyle w:val="ConsPlusNormal"/>
            </w:pPr>
            <w:r>
              <w:t>повышение роли культуры в процессе формирования и развития личности, сохранение и развитие единого культурного пространства как фактора социальной стабильности региона;</w:t>
            </w:r>
          </w:p>
          <w:p w:rsidR="00935FB2" w:rsidRDefault="00935FB2">
            <w:pPr>
              <w:pStyle w:val="ConsPlusNormal"/>
            </w:pPr>
            <w:r>
              <w:t>достижение архивами области уровня развития, отвечающего потребностям современного информационного общества</w:t>
            </w:r>
          </w:p>
        </w:tc>
      </w:tr>
      <w:tr w:rsidR="00935FB2">
        <w:tc>
          <w:tcPr>
            <w:tcW w:w="2551" w:type="dxa"/>
            <w:tcBorders>
              <w:top w:val="nil"/>
              <w:left w:val="nil"/>
              <w:bottom w:val="nil"/>
              <w:right w:val="nil"/>
            </w:tcBorders>
          </w:tcPr>
          <w:p w:rsidR="00935FB2" w:rsidRDefault="00935FB2">
            <w:pPr>
              <w:pStyle w:val="ConsPlusNormal"/>
            </w:pPr>
            <w:r>
              <w:t>Задачи подпрограммы 1</w:t>
            </w:r>
          </w:p>
        </w:tc>
        <w:tc>
          <w:tcPr>
            <w:tcW w:w="6520" w:type="dxa"/>
            <w:tcBorders>
              <w:top w:val="nil"/>
              <w:left w:val="nil"/>
              <w:bottom w:val="nil"/>
              <w:right w:val="nil"/>
            </w:tcBorders>
          </w:tcPr>
          <w:p w:rsidR="00935FB2" w:rsidRDefault="00935FB2">
            <w:pPr>
              <w:pStyle w:val="ConsPlusNormal"/>
            </w:pPr>
            <w:r>
              <w:t>сохранение и развитие культурного наследия области, расширение доступа населения к культурным ценностям и информации;</w:t>
            </w:r>
          </w:p>
          <w:p w:rsidR="00935FB2" w:rsidRDefault="00935FB2">
            <w:pPr>
              <w:pStyle w:val="ConsPlusNormal"/>
            </w:pPr>
            <w:r>
              <w:t>создание условий для укрепления единого культурного пространства области, формирования и развития межрегиональных, межнациональных и международных связей в сфере культуры и искусства;</w:t>
            </w:r>
          </w:p>
          <w:p w:rsidR="00935FB2" w:rsidRDefault="00935FB2">
            <w:pPr>
              <w:pStyle w:val="ConsPlusNormal"/>
            </w:pPr>
            <w:r>
              <w:t>развитие системы художественного образования, обеспечение преемственности программ дополнительного и профессионального образования в государственных образовательных организациях сферы культуры и искусства области;</w:t>
            </w:r>
          </w:p>
          <w:p w:rsidR="00935FB2" w:rsidRDefault="00935FB2">
            <w:pPr>
              <w:pStyle w:val="ConsPlusNormal"/>
            </w:pPr>
            <w:r>
              <w:t>содействие повышению доступности и качества услуг муниципальных учреждений культуры и образования в сфере культуры;</w:t>
            </w:r>
          </w:p>
          <w:p w:rsidR="00935FB2" w:rsidRDefault="00935FB2">
            <w:pPr>
              <w:pStyle w:val="ConsPlusNormal"/>
            </w:pPr>
            <w:r>
              <w:t>сохранение и развитие архивных информационных ресурсов области</w:t>
            </w:r>
          </w:p>
        </w:tc>
      </w:tr>
      <w:tr w:rsidR="00935FB2">
        <w:tc>
          <w:tcPr>
            <w:tcW w:w="2551" w:type="dxa"/>
            <w:tcBorders>
              <w:top w:val="nil"/>
              <w:left w:val="nil"/>
              <w:bottom w:val="nil"/>
              <w:right w:val="nil"/>
            </w:tcBorders>
          </w:tcPr>
          <w:p w:rsidR="00935FB2" w:rsidRDefault="00935FB2">
            <w:pPr>
              <w:pStyle w:val="ConsPlusNormal"/>
            </w:pPr>
            <w:r>
              <w:t xml:space="preserve">Целевые показатели </w:t>
            </w:r>
            <w:r>
              <w:lastRenderedPageBreak/>
              <w:t>(индикаторы) подпрограммы 1</w:t>
            </w:r>
          </w:p>
        </w:tc>
        <w:tc>
          <w:tcPr>
            <w:tcW w:w="6520" w:type="dxa"/>
            <w:tcBorders>
              <w:top w:val="nil"/>
              <w:left w:val="nil"/>
              <w:bottom w:val="nil"/>
              <w:right w:val="nil"/>
            </w:tcBorders>
          </w:tcPr>
          <w:p w:rsidR="00935FB2" w:rsidRDefault="00935FB2">
            <w:pPr>
              <w:pStyle w:val="ConsPlusNormal"/>
            </w:pPr>
            <w:r>
              <w:lastRenderedPageBreak/>
              <w:t xml:space="preserve">доля библиотечных фондов, занесенных в электронные каталоги, в </w:t>
            </w:r>
            <w:r>
              <w:lastRenderedPageBreak/>
              <w:t>общем объеме фондов общедоступных библиотек области;</w:t>
            </w:r>
          </w:p>
          <w:p w:rsidR="00935FB2" w:rsidRDefault="00935FB2">
            <w:pPr>
              <w:pStyle w:val="ConsPlusNormal"/>
            </w:pPr>
            <w:r>
              <w:t>доля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p w:rsidR="00935FB2" w:rsidRDefault="00935FB2">
            <w:pPr>
              <w:pStyle w:val="ConsPlusNormal"/>
            </w:pPr>
            <w:r>
              <w:t>количество виртуальных музеев;</w:t>
            </w:r>
          </w:p>
          <w:p w:rsidR="00935FB2" w:rsidRDefault="00935FB2">
            <w:pPr>
              <w:pStyle w:val="ConsPlusNormal"/>
            </w:pPr>
            <w:r>
              <w:t>доля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w:t>
            </w:r>
          </w:p>
          <w:p w:rsidR="00935FB2" w:rsidRDefault="00935FB2">
            <w:pPr>
              <w:pStyle w:val="ConsPlusNormal"/>
            </w:pPr>
            <w:r>
              <w:t>число посещений культурных мероприятий;</w:t>
            </w:r>
          </w:p>
          <w:p w:rsidR="00935FB2" w:rsidRDefault="00935FB2">
            <w:pPr>
              <w:pStyle w:val="ConsPlusNormal"/>
            </w:pPr>
            <w:r>
              <w:t>количество проектов в сфере культуры, инициированных гражданами и организациями, получивших государственную финансовую поддержку;</w:t>
            </w:r>
          </w:p>
          <w:p w:rsidR="00935FB2" w:rsidRDefault="00935FB2">
            <w:pPr>
              <w:pStyle w:val="ConsPlusNormal"/>
            </w:pPr>
            <w:r>
              <w:t>количество созданных виртуальных концертных залов;</w:t>
            </w:r>
          </w:p>
          <w:p w:rsidR="00935FB2" w:rsidRDefault="00935FB2">
            <w:pPr>
              <w:pStyle w:val="ConsPlusNormal"/>
            </w:pPr>
            <w:r>
              <w:t>количество выставочных проектов, снабженных цифровыми гидами в формате дополненной реальности;</w:t>
            </w:r>
          </w:p>
          <w:p w:rsidR="00935FB2" w:rsidRDefault="00935FB2">
            <w:pPr>
              <w:pStyle w:val="ConsPlusNormal"/>
            </w:pPr>
            <w:r>
              <w:t>доля мероприятий всероссийского, межрегионального и международного форматов в общем количестве проведенных значимых мероприятий;</w:t>
            </w:r>
          </w:p>
          <w:p w:rsidR="00935FB2" w:rsidRDefault="00935FB2">
            <w:pPr>
              <w:pStyle w:val="ConsPlusNormal"/>
            </w:pPr>
            <w:r>
              <w:t>доля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w:t>
            </w:r>
          </w:p>
          <w:p w:rsidR="00935FB2" w:rsidRDefault="00935FB2">
            <w:pPr>
              <w:pStyle w:val="ConsPlusNormal"/>
            </w:pPr>
            <w: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p w:rsidR="00935FB2" w:rsidRDefault="00935FB2">
            <w:pPr>
              <w:pStyle w:val="ConsPlusNormal"/>
            </w:pPr>
            <w:r>
              <w:t>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w:t>
            </w:r>
          </w:p>
          <w:p w:rsidR="00935FB2" w:rsidRDefault="00935FB2">
            <w:pPr>
              <w:pStyle w:val="ConsPlusNormal"/>
            </w:pPr>
            <w:r>
              <w:t>количество созданных (реконструированных) и капитально отремонтированных объектов организаций культуры;</w:t>
            </w:r>
          </w:p>
          <w:p w:rsidR="00935FB2" w:rsidRDefault="00935FB2">
            <w:pPr>
              <w:pStyle w:val="ConsPlusNormal"/>
            </w:pPr>
            <w:r>
              <w:t>количество организаций культуры, получивших современное оборудование;</w:t>
            </w:r>
          </w:p>
          <w:p w:rsidR="00935FB2" w:rsidRDefault="00935FB2">
            <w:pPr>
              <w:pStyle w:val="ConsPlusNormal"/>
            </w:pPr>
            <w:r>
              <w:t>доля физических и юридических лиц, удовлетворенных качеством оказания государственных услуг в сфере архивного дела, от числа обратившихся;</w:t>
            </w:r>
          </w:p>
          <w:p w:rsidR="00935FB2" w:rsidRDefault="00935FB2">
            <w:pPr>
              <w:pStyle w:val="ConsPlusNormal"/>
            </w:pPr>
            <w:r>
              <w:t>доля описаний дел, хранящихся в муниципальных архивах области, включенных в электронные описи и электронные каталоги, в общем количестве документов муниципальных архивов</w:t>
            </w:r>
          </w:p>
        </w:tc>
      </w:tr>
      <w:tr w:rsidR="00935FB2">
        <w:tc>
          <w:tcPr>
            <w:tcW w:w="9071" w:type="dxa"/>
            <w:gridSpan w:val="2"/>
            <w:tcBorders>
              <w:top w:val="nil"/>
              <w:left w:val="nil"/>
              <w:bottom w:val="nil"/>
              <w:right w:val="nil"/>
            </w:tcBorders>
          </w:tcPr>
          <w:p w:rsidR="00935FB2" w:rsidRDefault="00935FB2">
            <w:pPr>
              <w:pStyle w:val="ConsPlusNormal"/>
              <w:jc w:val="both"/>
            </w:pPr>
            <w:r>
              <w:lastRenderedPageBreak/>
              <w:t xml:space="preserve">(в ред. </w:t>
            </w:r>
            <w:hyperlink r:id="rId43" w:history="1">
              <w:r>
                <w:rPr>
                  <w:color w:val="0000FF"/>
                </w:rPr>
                <w:t>постановления</w:t>
              </w:r>
            </w:hyperlink>
            <w:r>
              <w:t xml:space="preserve"> Правительства Вологодской области от 16.08.2021 N 916)</w:t>
            </w:r>
          </w:p>
        </w:tc>
      </w:tr>
      <w:tr w:rsidR="00935FB2">
        <w:tc>
          <w:tcPr>
            <w:tcW w:w="2551" w:type="dxa"/>
            <w:tcBorders>
              <w:top w:val="nil"/>
              <w:left w:val="nil"/>
              <w:bottom w:val="nil"/>
              <w:right w:val="nil"/>
            </w:tcBorders>
          </w:tcPr>
          <w:p w:rsidR="00935FB2" w:rsidRDefault="00935FB2">
            <w:pPr>
              <w:pStyle w:val="ConsPlusNormal"/>
            </w:pPr>
            <w:r>
              <w:t>Сроки реализации подпрограммы 1</w:t>
            </w:r>
          </w:p>
        </w:tc>
        <w:tc>
          <w:tcPr>
            <w:tcW w:w="6520" w:type="dxa"/>
            <w:tcBorders>
              <w:top w:val="nil"/>
              <w:left w:val="nil"/>
              <w:bottom w:val="nil"/>
              <w:right w:val="nil"/>
            </w:tcBorders>
          </w:tcPr>
          <w:p w:rsidR="00935FB2" w:rsidRDefault="00935FB2">
            <w:pPr>
              <w:pStyle w:val="ConsPlusNormal"/>
            </w:pPr>
            <w:r>
              <w:t>2021 - 2025 годы</w:t>
            </w:r>
          </w:p>
        </w:tc>
      </w:tr>
      <w:tr w:rsidR="00935FB2">
        <w:tc>
          <w:tcPr>
            <w:tcW w:w="2551" w:type="dxa"/>
            <w:tcBorders>
              <w:top w:val="nil"/>
              <w:left w:val="nil"/>
              <w:bottom w:val="nil"/>
              <w:right w:val="nil"/>
            </w:tcBorders>
          </w:tcPr>
          <w:p w:rsidR="00935FB2" w:rsidRDefault="00935FB2">
            <w:pPr>
              <w:pStyle w:val="ConsPlusNormal"/>
            </w:pPr>
            <w:r>
              <w:t>Объемы финансового обеспечения подпрограммы 1 за счет средств областного бюджета</w:t>
            </w:r>
          </w:p>
        </w:tc>
        <w:tc>
          <w:tcPr>
            <w:tcW w:w="6520" w:type="dxa"/>
            <w:tcBorders>
              <w:top w:val="nil"/>
              <w:left w:val="nil"/>
              <w:bottom w:val="nil"/>
              <w:right w:val="nil"/>
            </w:tcBorders>
          </w:tcPr>
          <w:p w:rsidR="00935FB2" w:rsidRDefault="00935FB2">
            <w:pPr>
              <w:pStyle w:val="ConsPlusNormal"/>
            </w:pPr>
            <w:r>
              <w:t>Общий объем финансового обеспечения подпрограммы 1 за счет средств областного бюджета составляет 6573012.5 тыс. рублей, в том числе по годам реализации:</w:t>
            </w:r>
          </w:p>
          <w:p w:rsidR="00935FB2" w:rsidRDefault="00935FB2">
            <w:pPr>
              <w:pStyle w:val="ConsPlusNormal"/>
            </w:pPr>
            <w:r>
              <w:t>2021 год - 1793599.7 тыс. рублей;</w:t>
            </w:r>
          </w:p>
          <w:p w:rsidR="00935FB2" w:rsidRDefault="00935FB2">
            <w:pPr>
              <w:pStyle w:val="ConsPlusNormal"/>
            </w:pPr>
            <w:r>
              <w:t>2022 год - 1552866.5 тыс. рублей;</w:t>
            </w:r>
          </w:p>
          <w:p w:rsidR="00935FB2" w:rsidRDefault="00935FB2">
            <w:pPr>
              <w:pStyle w:val="ConsPlusNormal"/>
            </w:pPr>
            <w:r>
              <w:t>2023 год -1244216.1 тыс. рублей;</w:t>
            </w:r>
          </w:p>
          <w:p w:rsidR="00935FB2" w:rsidRDefault="00935FB2">
            <w:pPr>
              <w:pStyle w:val="ConsPlusNormal"/>
            </w:pPr>
            <w:r>
              <w:t>2024 год - 938452.7 тыс. рублей;</w:t>
            </w:r>
          </w:p>
          <w:p w:rsidR="00935FB2" w:rsidRDefault="00935FB2">
            <w:pPr>
              <w:pStyle w:val="ConsPlusNormal"/>
            </w:pPr>
            <w:r>
              <w:t>2025 год - 1043877.5 тыс. рублей,</w:t>
            </w:r>
          </w:p>
          <w:p w:rsidR="00935FB2" w:rsidRDefault="00935FB2">
            <w:pPr>
              <w:pStyle w:val="ConsPlusNormal"/>
            </w:pPr>
            <w:r>
              <w:lastRenderedPageBreak/>
              <w:t>из них:</w:t>
            </w:r>
          </w:p>
          <w:p w:rsidR="00935FB2" w:rsidRDefault="00935FB2">
            <w:pPr>
              <w:pStyle w:val="ConsPlusNormal"/>
            </w:pPr>
            <w:r>
              <w:t>за счет собственных доходов областного бюджета - 6184885.7 тыс. рублей, в том числе по годам реализации:</w:t>
            </w:r>
          </w:p>
          <w:p w:rsidR="00935FB2" w:rsidRDefault="00935FB2">
            <w:pPr>
              <w:pStyle w:val="ConsPlusNormal"/>
            </w:pPr>
            <w:r>
              <w:t>2021 год - 1697312.7 тыс. рублей;</w:t>
            </w:r>
          </w:p>
          <w:p w:rsidR="00935FB2" w:rsidRDefault="00935FB2">
            <w:pPr>
              <w:pStyle w:val="ConsPlusNormal"/>
            </w:pPr>
            <w:r>
              <w:t>2022 год - 1390732.8 тыс. рублей;</w:t>
            </w:r>
          </w:p>
          <w:p w:rsidR="00935FB2" w:rsidRDefault="00935FB2">
            <w:pPr>
              <w:pStyle w:val="ConsPlusNormal"/>
            </w:pPr>
            <w:r>
              <w:t>2023 год - 1114510.0 тыс. рублей;</w:t>
            </w:r>
          </w:p>
          <w:p w:rsidR="00935FB2" w:rsidRDefault="00935FB2">
            <w:pPr>
              <w:pStyle w:val="ConsPlusNormal"/>
            </w:pPr>
            <w:r>
              <w:t>2024 год - 938452.7 тыс. рублей;</w:t>
            </w:r>
          </w:p>
          <w:p w:rsidR="00935FB2" w:rsidRDefault="00935FB2">
            <w:pPr>
              <w:pStyle w:val="ConsPlusNormal"/>
            </w:pPr>
            <w:r>
              <w:t>2025 год - 1043877.5 тыс. рублей,</w:t>
            </w:r>
          </w:p>
          <w:p w:rsidR="00935FB2" w:rsidRDefault="00935FB2">
            <w:pPr>
              <w:pStyle w:val="ConsPlusNormal"/>
            </w:pPr>
            <w:r>
              <w:t>за счет безвозмездных поступлений из федерального бюджета в форме субвенций и субсидий, иных межбюджетных трансфертов -</w:t>
            </w:r>
          </w:p>
          <w:p w:rsidR="00935FB2" w:rsidRDefault="00935FB2">
            <w:pPr>
              <w:pStyle w:val="ConsPlusNormal"/>
            </w:pPr>
            <w:r>
              <w:t>388126.8 тыс. рублей, в том числе по годам реализации:</w:t>
            </w:r>
          </w:p>
          <w:p w:rsidR="00935FB2" w:rsidRDefault="00935FB2">
            <w:pPr>
              <w:pStyle w:val="ConsPlusNormal"/>
            </w:pPr>
            <w:r>
              <w:t>2021 год - 96287.0 тыс. рублей;</w:t>
            </w:r>
          </w:p>
          <w:p w:rsidR="00935FB2" w:rsidRDefault="00935FB2">
            <w:pPr>
              <w:pStyle w:val="ConsPlusNormal"/>
            </w:pPr>
            <w:r>
              <w:t>2022 год - 162133.7 тыс. рублей;</w:t>
            </w:r>
          </w:p>
          <w:p w:rsidR="00935FB2" w:rsidRDefault="00935FB2">
            <w:pPr>
              <w:pStyle w:val="ConsPlusNormal"/>
            </w:pPr>
            <w:r>
              <w:t>2023 год - 129706.1 тыс. рублей;</w:t>
            </w:r>
          </w:p>
          <w:p w:rsidR="00935FB2" w:rsidRDefault="00935FB2">
            <w:pPr>
              <w:pStyle w:val="ConsPlusNormal"/>
            </w:pPr>
            <w:r>
              <w:t>2024 год - 0.0 тыс. рублей;</w:t>
            </w:r>
          </w:p>
          <w:p w:rsidR="00935FB2" w:rsidRDefault="00935FB2">
            <w:pPr>
              <w:pStyle w:val="ConsPlusNormal"/>
            </w:pPr>
            <w:r>
              <w:t>2025 год - 0.0 тыс. рублей</w:t>
            </w:r>
          </w:p>
        </w:tc>
      </w:tr>
      <w:tr w:rsidR="00935FB2">
        <w:tc>
          <w:tcPr>
            <w:tcW w:w="9071" w:type="dxa"/>
            <w:gridSpan w:val="2"/>
            <w:tcBorders>
              <w:top w:val="nil"/>
              <w:left w:val="nil"/>
              <w:bottom w:val="nil"/>
              <w:right w:val="nil"/>
            </w:tcBorders>
          </w:tcPr>
          <w:p w:rsidR="00935FB2" w:rsidRDefault="00935FB2">
            <w:pPr>
              <w:pStyle w:val="ConsPlusNormal"/>
              <w:jc w:val="both"/>
            </w:pPr>
            <w:r>
              <w:lastRenderedPageBreak/>
              <w:t xml:space="preserve">(в ред. </w:t>
            </w:r>
            <w:hyperlink r:id="rId44" w:history="1">
              <w:r>
                <w:rPr>
                  <w:color w:val="0000FF"/>
                </w:rPr>
                <w:t>постановления</w:t>
              </w:r>
            </w:hyperlink>
            <w:r>
              <w:t xml:space="preserve"> Правительства Вологодской области от 16.08.2021 N 916)</w:t>
            </w:r>
          </w:p>
        </w:tc>
      </w:tr>
      <w:tr w:rsidR="00935FB2">
        <w:tc>
          <w:tcPr>
            <w:tcW w:w="2551" w:type="dxa"/>
            <w:tcBorders>
              <w:top w:val="nil"/>
              <w:left w:val="nil"/>
              <w:bottom w:val="nil"/>
              <w:right w:val="nil"/>
            </w:tcBorders>
          </w:tcPr>
          <w:p w:rsidR="00935FB2" w:rsidRDefault="00935FB2">
            <w:pPr>
              <w:pStyle w:val="ConsPlusNormal"/>
            </w:pPr>
            <w:r>
              <w:t>Ожидаемые результаты реализации подпрограммы 1</w:t>
            </w:r>
          </w:p>
        </w:tc>
        <w:tc>
          <w:tcPr>
            <w:tcW w:w="6520" w:type="dxa"/>
            <w:tcBorders>
              <w:top w:val="nil"/>
              <w:left w:val="nil"/>
              <w:bottom w:val="nil"/>
              <w:right w:val="nil"/>
            </w:tcBorders>
          </w:tcPr>
          <w:p w:rsidR="00935FB2" w:rsidRDefault="00935FB2">
            <w:pPr>
              <w:pStyle w:val="ConsPlusNormal"/>
            </w:pPr>
            <w:r>
              <w:t>увеличение доли библиотечных фондов, занесенных в электронные каталоги, в общем объеме фондов общедоступных библиотек области до 50%;</w:t>
            </w:r>
          </w:p>
          <w:p w:rsidR="00935FB2" w:rsidRDefault="00935FB2">
            <w:pPr>
              <w:pStyle w:val="ConsPlusNormal"/>
            </w:pPr>
            <w:r>
              <w:t>увеличение доли музейных предметов, представленных зрителю на выставках, в экспозициях и в электронном виде, в общем количестве предметов музейного фонда учреждений до 25%;</w:t>
            </w:r>
          </w:p>
          <w:p w:rsidR="00935FB2" w:rsidRDefault="00935FB2">
            <w:pPr>
              <w:pStyle w:val="ConsPlusNormal"/>
            </w:pPr>
            <w:r>
              <w:t>увеличение количества виртуальных музеев до 15 единиц;</w:t>
            </w:r>
          </w:p>
          <w:p w:rsidR="00935FB2" w:rsidRDefault="00935FB2">
            <w:pPr>
              <w:pStyle w:val="ConsPlusNormal"/>
            </w:pPr>
            <w:r>
              <w:t>увеличение доли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 до 15%;</w:t>
            </w:r>
          </w:p>
          <w:p w:rsidR="00935FB2" w:rsidRDefault="00935FB2">
            <w:pPr>
              <w:pStyle w:val="ConsPlusNormal"/>
            </w:pPr>
            <w:r>
              <w:t>обеспечение числа посещений культурных мероприятий в количестве не менее 1500.0 тыс. человек в год;</w:t>
            </w:r>
          </w:p>
          <w:p w:rsidR="00935FB2" w:rsidRDefault="00935FB2">
            <w:pPr>
              <w:pStyle w:val="ConsPlusNormal"/>
            </w:pPr>
            <w:r>
              <w:t>сохранение количества проектов в сфере культуры, инициированных гражданами и организациями, получивших государственную финансовую поддержку, на уровне 8 ежегодно;</w:t>
            </w:r>
          </w:p>
          <w:p w:rsidR="00935FB2" w:rsidRDefault="00935FB2">
            <w:pPr>
              <w:pStyle w:val="ConsPlusNormal"/>
            </w:pPr>
            <w:r>
              <w:t>обеспечение создания виртуальных концертных залов - не менее 11 единиц;</w:t>
            </w:r>
          </w:p>
          <w:p w:rsidR="00935FB2" w:rsidRDefault="00935FB2">
            <w:pPr>
              <w:pStyle w:val="ConsPlusNormal"/>
            </w:pPr>
            <w:r>
              <w:t>обеспечение создания выставочных проектов, снабженных цифровыми гидами в формате дополненной реальности, - не менее 2 единиц;</w:t>
            </w:r>
          </w:p>
          <w:p w:rsidR="00935FB2" w:rsidRDefault="00935FB2">
            <w:pPr>
              <w:pStyle w:val="ConsPlusNormal"/>
            </w:pPr>
            <w:r>
              <w:t>увеличение доли мероприятий всероссийского, межрегионального и международного форматов в общем количестве проведенных значимых мероприятий до 40%;</w:t>
            </w:r>
          </w:p>
          <w:p w:rsidR="00935FB2" w:rsidRDefault="00935FB2">
            <w:pPr>
              <w:pStyle w:val="ConsPlusNormal"/>
            </w:pPr>
            <w:r>
              <w:t>увеличение доли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 не менее 60.25%;</w:t>
            </w:r>
          </w:p>
          <w:p w:rsidR="00935FB2" w:rsidRDefault="00935FB2">
            <w:pPr>
              <w:pStyle w:val="ConsPlusNormal"/>
            </w:pPr>
            <w:r>
              <w:t>увеличение количества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до 1919 человек;</w:t>
            </w:r>
          </w:p>
          <w:p w:rsidR="00935FB2" w:rsidRDefault="00935FB2">
            <w:pPr>
              <w:pStyle w:val="ConsPlusNormal"/>
            </w:pPr>
            <w:r>
              <w:t xml:space="preserve">увеличение количества введенных в эксплуатацию, </w:t>
            </w:r>
            <w:r>
              <w:lastRenderedPageBreak/>
              <w:t>реконструированных и капитально отремонтированных объектов организаций отрасли культуры государственной и муниципальной собственности до 173 объектов;</w:t>
            </w:r>
          </w:p>
          <w:p w:rsidR="00935FB2" w:rsidRDefault="00935FB2">
            <w:pPr>
              <w:pStyle w:val="ConsPlusNormal"/>
            </w:pPr>
            <w:r>
              <w:t>увеличение созданных (реконструированных) и капитально отремонтированных объектов организаций культуры до 159 единиц;</w:t>
            </w:r>
          </w:p>
          <w:p w:rsidR="00935FB2" w:rsidRDefault="00935FB2">
            <w:pPr>
              <w:pStyle w:val="ConsPlusNormal"/>
            </w:pPr>
            <w:r>
              <w:t>увеличение до 48 единиц организаций культуры, получивших современное оборудование;</w:t>
            </w:r>
          </w:p>
          <w:p w:rsidR="00935FB2" w:rsidRDefault="00935FB2">
            <w:pPr>
              <w:pStyle w:val="ConsPlusNormal"/>
            </w:pPr>
            <w:r>
              <w:t>увеличение доли физических и юридических лиц, удовлетворенных качеством оказания государственных услуг в сфере архивного дела, от числа обратившихся до 96%;</w:t>
            </w:r>
          </w:p>
          <w:p w:rsidR="00935FB2" w:rsidRDefault="00935FB2">
            <w:pPr>
              <w:pStyle w:val="ConsPlusNormal"/>
            </w:pPr>
            <w:r>
              <w:t>увеличение доли описаний дел, хранящихся в муниципальных архивах области, включенных в электронные описи и электронные каталоги, до 50%</w:t>
            </w:r>
          </w:p>
        </w:tc>
      </w:tr>
      <w:tr w:rsidR="00935FB2">
        <w:tc>
          <w:tcPr>
            <w:tcW w:w="9071" w:type="dxa"/>
            <w:gridSpan w:val="2"/>
            <w:tcBorders>
              <w:top w:val="nil"/>
              <w:left w:val="nil"/>
              <w:bottom w:val="nil"/>
              <w:right w:val="nil"/>
            </w:tcBorders>
          </w:tcPr>
          <w:p w:rsidR="00935FB2" w:rsidRDefault="00935FB2">
            <w:pPr>
              <w:pStyle w:val="ConsPlusNormal"/>
              <w:jc w:val="both"/>
            </w:pPr>
            <w:r>
              <w:lastRenderedPageBreak/>
              <w:t xml:space="preserve">(в ред. </w:t>
            </w:r>
            <w:hyperlink r:id="rId45" w:history="1">
              <w:r>
                <w:rPr>
                  <w:color w:val="0000FF"/>
                </w:rPr>
                <w:t>постановления</w:t>
              </w:r>
            </w:hyperlink>
            <w:r>
              <w:t xml:space="preserve"> Правительства Вологодской области от 16.08.2021 N 916)</w:t>
            </w:r>
          </w:p>
        </w:tc>
      </w:tr>
    </w:tbl>
    <w:p w:rsidR="00935FB2" w:rsidRDefault="00935FB2">
      <w:pPr>
        <w:pStyle w:val="ConsPlusNormal"/>
        <w:jc w:val="both"/>
      </w:pPr>
    </w:p>
    <w:p w:rsidR="00935FB2" w:rsidRDefault="00935FB2">
      <w:pPr>
        <w:pStyle w:val="ConsPlusTitle"/>
        <w:jc w:val="center"/>
        <w:outlineLvl w:val="2"/>
      </w:pPr>
      <w:r>
        <w:t>1. Сведения о целевых показателях</w:t>
      </w:r>
    </w:p>
    <w:p w:rsidR="00935FB2" w:rsidRDefault="00935FB2">
      <w:pPr>
        <w:pStyle w:val="ConsPlusTitle"/>
        <w:jc w:val="center"/>
      </w:pPr>
      <w:r>
        <w:t>(индикаторах) подпрограммы 1</w:t>
      </w:r>
    </w:p>
    <w:p w:rsidR="00935FB2" w:rsidRDefault="00935FB2">
      <w:pPr>
        <w:pStyle w:val="ConsPlusNormal"/>
        <w:jc w:val="center"/>
      </w:pPr>
      <w:r>
        <w:t xml:space="preserve">(в ред. </w:t>
      </w:r>
      <w:hyperlink r:id="rId4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3289"/>
        <w:gridCol w:w="1417"/>
        <w:gridCol w:w="1134"/>
        <w:gridCol w:w="1304"/>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685" w:type="dxa"/>
            <w:vMerge w:val="restart"/>
          </w:tcPr>
          <w:p w:rsidR="00935FB2" w:rsidRDefault="00935FB2">
            <w:pPr>
              <w:pStyle w:val="ConsPlusNormal"/>
            </w:pPr>
            <w:r>
              <w:t>Цель, задача, направленная на достижение цели</w:t>
            </w:r>
          </w:p>
        </w:tc>
        <w:tc>
          <w:tcPr>
            <w:tcW w:w="3289" w:type="dxa"/>
            <w:vMerge w:val="restart"/>
          </w:tcPr>
          <w:p w:rsidR="00935FB2" w:rsidRDefault="00935FB2">
            <w:pPr>
              <w:pStyle w:val="ConsPlusNormal"/>
            </w:pPr>
            <w:r>
              <w:t>Наименование целевого показателя (индикатора)</w:t>
            </w:r>
          </w:p>
        </w:tc>
        <w:tc>
          <w:tcPr>
            <w:tcW w:w="1417" w:type="dxa"/>
            <w:vMerge w:val="restart"/>
          </w:tcPr>
          <w:p w:rsidR="00935FB2" w:rsidRDefault="00935FB2">
            <w:pPr>
              <w:pStyle w:val="ConsPlusNormal"/>
            </w:pPr>
            <w:r>
              <w:t>Ед. измерения</w:t>
            </w:r>
          </w:p>
        </w:tc>
        <w:tc>
          <w:tcPr>
            <w:tcW w:w="8108" w:type="dxa"/>
            <w:gridSpan w:val="7"/>
          </w:tcPr>
          <w:p w:rsidR="00935FB2" w:rsidRDefault="00935FB2">
            <w:pPr>
              <w:pStyle w:val="ConsPlusNormal"/>
              <w:jc w:val="center"/>
            </w:pPr>
            <w:r>
              <w:t>Значение целевого показателя (индикатора)</w:t>
            </w:r>
          </w:p>
        </w:tc>
      </w:tr>
      <w:tr w:rsidR="00935FB2">
        <w:tc>
          <w:tcPr>
            <w:tcW w:w="567" w:type="dxa"/>
            <w:vMerge/>
          </w:tcPr>
          <w:p w:rsidR="00935FB2" w:rsidRDefault="00935FB2"/>
        </w:tc>
        <w:tc>
          <w:tcPr>
            <w:tcW w:w="3685" w:type="dxa"/>
            <w:vMerge/>
          </w:tcPr>
          <w:p w:rsidR="00935FB2" w:rsidRDefault="00935FB2"/>
        </w:tc>
        <w:tc>
          <w:tcPr>
            <w:tcW w:w="3289"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отчетное</w:t>
            </w:r>
          </w:p>
        </w:tc>
        <w:tc>
          <w:tcPr>
            <w:tcW w:w="1304" w:type="dxa"/>
          </w:tcPr>
          <w:p w:rsidR="00935FB2" w:rsidRDefault="00935FB2">
            <w:pPr>
              <w:pStyle w:val="ConsPlusNormal"/>
              <w:jc w:val="center"/>
            </w:pPr>
            <w:r>
              <w:t>оценочное</w:t>
            </w:r>
          </w:p>
        </w:tc>
        <w:tc>
          <w:tcPr>
            <w:tcW w:w="5670" w:type="dxa"/>
            <w:gridSpan w:val="5"/>
          </w:tcPr>
          <w:p w:rsidR="00935FB2" w:rsidRDefault="00935FB2">
            <w:pPr>
              <w:pStyle w:val="ConsPlusNormal"/>
              <w:jc w:val="center"/>
            </w:pPr>
            <w:r>
              <w:t>плановое</w:t>
            </w:r>
          </w:p>
        </w:tc>
      </w:tr>
      <w:tr w:rsidR="00935FB2">
        <w:tc>
          <w:tcPr>
            <w:tcW w:w="567" w:type="dxa"/>
            <w:vMerge/>
          </w:tcPr>
          <w:p w:rsidR="00935FB2" w:rsidRDefault="00935FB2"/>
        </w:tc>
        <w:tc>
          <w:tcPr>
            <w:tcW w:w="3685" w:type="dxa"/>
            <w:vMerge/>
          </w:tcPr>
          <w:p w:rsidR="00935FB2" w:rsidRDefault="00935FB2"/>
        </w:tc>
        <w:tc>
          <w:tcPr>
            <w:tcW w:w="3289"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2017 год</w:t>
            </w:r>
          </w:p>
        </w:tc>
        <w:tc>
          <w:tcPr>
            <w:tcW w:w="1304" w:type="dxa"/>
          </w:tcPr>
          <w:p w:rsidR="00935FB2" w:rsidRDefault="00935FB2">
            <w:pPr>
              <w:pStyle w:val="ConsPlusNormal"/>
              <w:jc w:val="center"/>
            </w:pPr>
            <w:r>
              <w:t>2018 год</w:t>
            </w:r>
          </w:p>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685" w:type="dxa"/>
          </w:tcPr>
          <w:p w:rsidR="00935FB2" w:rsidRDefault="00935FB2">
            <w:pPr>
              <w:pStyle w:val="ConsPlusNormal"/>
              <w:jc w:val="center"/>
            </w:pPr>
            <w:r>
              <w:t>2</w:t>
            </w:r>
          </w:p>
        </w:tc>
        <w:tc>
          <w:tcPr>
            <w:tcW w:w="3289" w:type="dxa"/>
          </w:tcPr>
          <w:p w:rsidR="00935FB2" w:rsidRDefault="00935FB2">
            <w:pPr>
              <w:pStyle w:val="ConsPlusNormal"/>
              <w:jc w:val="center"/>
            </w:pPr>
            <w:r>
              <w:t>3</w:t>
            </w:r>
          </w:p>
        </w:tc>
        <w:tc>
          <w:tcPr>
            <w:tcW w:w="1417"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r>
      <w:tr w:rsidR="00935FB2">
        <w:tc>
          <w:tcPr>
            <w:tcW w:w="17066" w:type="dxa"/>
            <w:gridSpan w:val="11"/>
          </w:tcPr>
          <w:p w:rsidR="00935FB2" w:rsidRDefault="00935FB2">
            <w:pPr>
              <w:pStyle w:val="ConsPlusNormal"/>
              <w:outlineLvl w:val="3"/>
            </w:pPr>
            <w:r>
              <w:t>Цель: повышение роли культуры в процессе формирования и развития личности, сохранение и развитие единого культурного пространства как фактора социальной стабильности региона</w:t>
            </w:r>
          </w:p>
        </w:tc>
      </w:tr>
      <w:tr w:rsidR="00935FB2">
        <w:tc>
          <w:tcPr>
            <w:tcW w:w="567" w:type="dxa"/>
            <w:vMerge w:val="restart"/>
          </w:tcPr>
          <w:p w:rsidR="00935FB2" w:rsidRDefault="00935FB2">
            <w:pPr>
              <w:pStyle w:val="ConsPlusNormal"/>
            </w:pPr>
            <w:r>
              <w:t>1.</w:t>
            </w:r>
          </w:p>
        </w:tc>
        <w:tc>
          <w:tcPr>
            <w:tcW w:w="3685" w:type="dxa"/>
            <w:vMerge w:val="restart"/>
          </w:tcPr>
          <w:p w:rsidR="00935FB2" w:rsidRDefault="00935FB2">
            <w:pPr>
              <w:pStyle w:val="ConsPlusNormal"/>
            </w:pPr>
            <w:r>
              <w:t>Сохранение и развитие культурного наследия области, расширение доступа населения к культурным ценностям и информации</w:t>
            </w:r>
          </w:p>
        </w:tc>
        <w:tc>
          <w:tcPr>
            <w:tcW w:w="3289" w:type="dxa"/>
          </w:tcPr>
          <w:p w:rsidR="00935FB2" w:rsidRDefault="00935FB2">
            <w:pPr>
              <w:pStyle w:val="ConsPlusNormal"/>
            </w:pPr>
            <w:r>
              <w:t>доля библиотечных фондов, занесенных в электронные каталоги, в общем объеме фондов общедоступных библиотек области</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32.8</w:t>
            </w:r>
          </w:p>
        </w:tc>
        <w:tc>
          <w:tcPr>
            <w:tcW w:w="1304" w:type="dxa"/>
          </w:tcPr>
          <w:p w:rsidR="00935FB2" w:rsidRDefault="00935FB2">
            <w:pPr>
              <w:pStyle w:val="ConsPlusNormal"/>
              <w:jc w:val="center"/>
            </w:pPr>
            <w:r>
              <w:t>34.8</w:t>
            </w:r>
          </w:p>
        </w:tc>
        <w:tc>
          <w:tcPr>
            <w:tcW w:w="1134" w:type="dxa"/>
          </w:tcPr>
          <w:p w:rsidR="00935FB2" w:rsidRDefault="00935FB2">
            <w:pPr>
              <w:pStyle w:val="ConsPlusNormal"/>
              <w:jc w:val="center"/>
            </w:pPr>
            <w:r>
              <w:t>42.0</w:t>
            </w:r>
          </w:p>
        </w:tc>
        <w:tc>
          <w:tcPr>
            <w:tcW w:w="1134" w:type="dxa"/>
          </w:tcPr>
          <w:p w:rsidR="00935FB2" w:rsidRDefault="00935FB2">
            <w:pPr>
              <w:pStyle w:val="ConsPlusNormal"/>
              <w:jc w:val="center"/>
            </w:pPr>
            <w:r>
              <w:t>44.0</w:t>
            </w:r>
          </w:p>
        </w:tc>
        <w:tc>
          <w:tcPr>
            <w:tcW w:w="1134" w:type="dxa"/>
          </w:tcPr>
          <w:p w:rsidR="00935FB2" w:rsidRDefault="00935FB2">
            <w:pPr>
              <w:pStyle w:val="ConsPlusNormal"/>
              <w:jc w:val="center"/>
            </w:pPr>
            <w:r>
              <w:t>46.0</w:t>
            </w:r>
          </w:p>
        </w:tc>
        <w:tc>
          <w:tcPr>
            <w:tcW w:w="1134" w:type="dxa"/>
          </w:tcPr>
          <w:p w:rsidR="00935FB2" w:rsidRDefault="00935FB2">
            <w:pPr>
              <w:pStyle w:val="ConsPlusNormal"/>
              <w:jc w:val="center"/>
            </w:pPr>
            <w:r>
              <w:t>48.0</w:t>
            </w:r>
          </w:p>
        </w:tc>
        <w:tc>
          <w:tcPr>
            <w:tcW w:w="1134" w:type="dxa"/>
          </w:tcPr>
          <w:p w:rsidR="00935FB2" w:rsidRDefault="00935FB2">
            <w:pPr>
              <w:pStyle w:val="ConsPlusNormal"/>
              <w:jc w:val="center"/>
            </w:pPr>
            <w:r>
              <w:t>50.0</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доля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16</w:t>
            </w:r>
          </w:p>
        </w:tc>
        <w:tc>
          <w:tcPr>
            <w:tcW w:w="1304" w:type="dxa"/>
          </w:tcPr>
          <w:p w:rsidR="00935FB2" w:rsidRDefault="00935FB2">
            <w:pPr>
              <w:pStyle w:val="ConsPlusNormal"/>
              <w:jc w:val="center"/>
            </w:pPr>
            <w:r>
              <w:t>18</w:t>
            </w:r>
          </w:p>
        </w:tc>
        <w:tc>
          <w:tcPr>
            <w:tcW w:w="1134" w:type="dxa"/>
          </w:tcPr>
          <w:p w:rsidR="00935FB2" w:rsidRDefault="00935FB2">
            <w:pPr>
              <w:pStyle w:val="ConsPlusNormal"/>
              <w:jc w:val="center"/>
            </w:pPr>
            <w:r>
              <w:t>21</w:t>
            </w:r>
          </w:p>
        </w:tc>
        <w:tc>
          <w:tcPr>
            <w:tcW w:w="1134" w:type="dxa"/>
          </w:tcPr>
          <w:p w:rsidR="00935FB2" w:rsidRDefault="00935FB2">
            <w:pPr>
              <w:pStyle w:val="ConsPlusNormal"/>
              <w:jc w:val="center"/>
            </w:pPr>
            <w:r>
              <w:t>22</w:t>
            </w:r>
          </w:p>
        </w:tc>
        <w:tc>
          <w:tcPr>
            <w:tcW w:w="1134" w:type="dxa"/>
          </w:tcPr>
          <w:p w:rsidR="00935FB2" w:rsidRDefault="00935FB2">
            <w:pPr>
              <w:pStyle w:val="ConsPlusNormal"/>
              <w:jc w:val="center"/>
            </w:pPr>
            <w:r>
              <w:t>23</w:t>
            </w:r>
          </w:p>
        </w:tc>
        <w:tc>
          <w:tcPr>
            <w:tcW w:w="1134" w:type="dxa"/>
          </w:tcPr>
          <w:p w:rsidR="00935FB2" w:rsidRDefault="00935FB2">
            <w:pPr>
              <w:pStyle w:val="ConsPlusNormal"/>
              <w:jc w:val="center"/>
            </w:pPr>
            <w:r>
              <w:t>24</w:t>
            </w:r>
          </w:p>
        </w:tc>
        <w:tc>
          <w:tcPr>
            <w:tcW w:w="1134" w:type="dxa"/>
          </w:tcPr>
          <w:p w:rsidR="00935FB2" w:rsidRDefault="00935FB2">
            <w:pPr>
              <w:pStyle w:val="ConsPlusNormal"/>
              <w:jc w:val="center"/>
            </w:pPr>
            <w:r>
              <w:t>25</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виртуальных музеев</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7</w:t>
            </w:r>
          </w:p>
        </w:tc>
        <w:tc>
          <w:tcPr>
            <w:tcW w:w="1304" w:type="dxa"/>
          </w:tcPr>
          <w:p w:rsidR="00935FB2" w:rsidRDefault="00935FB2">
            <w:pPr>
              <w:pStyle w:val="ConsPlusNormal"/>
              <w:jc w:val="center"/>
            </w:pPr>
            <w:r>
              <w:t>8</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c>
          <w:tcPr>
            <w:tcW w:w="1134" w:type="dxa"/>
          </w:tcPr>
          <w:p w:rsidR="00935FB2" w:rsidRDefault="00935FB2">
            <w:pPr>
              <w:pStyle w:val="ConsPlusNormal"/>
              <w:jc w:val="center"/>
            </w:pPr>
            <w:r>
              <w:t>13</w:t>
            </w:r>
          </w:p>
        </w:tc>
        <w:tc>
          <w:tcPr>
            <w:tcW w:w="1134" w:type="dxa"/>
          </w:tcPr>
          <w:p w:rsidR="00935FB2" w:rsidRDefault="00935FB2">
            <w:pPr>
              <w:pStyle w:val="ConsPlusNormal"/>
              <w:jc w:val="center"/>
            </w:pPr>
            <w:r>
              <w:t>14</w:t>
            </w:r>
          </w:p>
        </w:tc>
        <w:tc>
          <w:tcPr>
            <w:tcW w:w="1134" w:type="dxa"/>
          </w:tcPr>
          <w:p w:rsidR="00935FB2" w:rsidRDefault="00935FB2">
            <w:pPr>
              <w:pStyle w:val="ConsPlusNormal"/>
              <w:jc w:val="center"/>
            </w:pPr>
            <w:r>
              <w:t>15</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доля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13.3</w:t>
            </w:r>
          </w:p>
        </w:tc>
        <w:tc>
          <w:tcPr>
            <w:tcW w:w="1304" w:type="dxa"/>
          </w:tcPr>
          <w:p w:rsidR="00935FB2" w:rsidRDefault="00935FB2">
            <w:pPr>
              <w:pStyle w:val="ConsPlusNormal"/>
              <w:jc w:val="center"/>
            </w:pPr>
            <w:r>
              <w:t>13.5</w:t>
            </w:r>
          </w:p>
        </w:tc>
        <w:tc>
          <w:tcPr>
            <w:tcW w:w="1134" w:type="dxa"/>
          </w:tcPr>
          <w:p w:rsidR="00935FB2" w:rsidRDefault="00935FB2">
            <w:pPr>
              <w:pStyle w:val="ConsPlusNormal"/>
              <w:jc w:val="center"/>
            </w:pPr>
            <w:r>
              <w:t>14.2</w:t>
            </w:r>
          </w:p>
        </w:tc>
        <w:tc>
          <w:tcPr>
            <w:tcW w:w="1134" w:type="dxa"/>
          </w:tcPr>
          <w:p w:rsidR="00935FB2" w:rsidRDefault="00935FB2">
            <w:pPr>
              <w:pStyle w:val="ConsPlusNormal"/>
              <w:jc w:val="center"/>
            </w:pPr>
            <w:r>
              <w:t>14.4</w:t>
            </w:r>
          </w:p>
        </w:tc>
        <w:tc>
          <w:tcPr>
            <w:tcW w:w="1134" w:type="dxa"/>
          </w:tcPr>
          <w:p w:rsidR="00935FB2" w:rsidRDefault="00935FB2">
            <w:pPr>
              <w:pStyle w:val="ConsPlusNormal"/>
              <w:jc w:val="center"/>
            </w:pPr>
            <w:r>
              <w:t>14.6</w:t>
            </w:r>
          </w:p>
        </w:tc>
        <w:tc>
          <w:tcPr>
            <w:tcW w:w="1134" w:type="dxa"/>
          </w:tcPr>
          <w:p w:rsidR="00935FB2" w:rsidRDefault="00935FB2">
            <w:pPr>
              <w:pStyle w:val="ConsPlusNormal"/>
              <w:jc w:val="center"/>
            </w:pPr>
            <w:r>
              <w:t>14.8</w:t>
            </w:r>
          </w:p>
        </w:tc>
        <w:tc>
          <w:tcPr>
            <w:tcW w:w="1134" w:type="dxa"/>
          </w:tcPr>
          <w:p w:rsidR="00935FB2" w:rsidRDefault="00935FB2">
            <w:pPr>
              <w:pStyle w:val="ConsPlusNormal"/>
              <w:jc w:val="center"/>
            </w:pPr>
            <w:r>
              <w:t>15.0</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 xml:space="preserve">число посещений культурных </w:t>
            </w:r>
            <w:r>
              <w:lastRenderedPageBreak/>
              <w:t>мероприятий</w:t>
            </w:r>
          </w:p>
        </w:tc>
        <w:tc>
          <w:tcPr>
            <w:tcW w:w="1417" w:type="dxa"/>
          </w:tcPr>
          <w:p w:rsidR="00935FB2" w:rsidRDefault="00935FB2">
            <w:pPr>
              <w:pStyle w:val="ConsPlusNormal"/>
              <w:jc w:val="center"/>
            </w:pPr>
            <w:r>
              <w:lastRenderedPageBreak/>
              <w:t>тыс. чел.</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17427.66</w:t>
            </w:r>
          </w:p>
        </w:tc>
        <w:tc>
          <w:tcPr>
            <w:tcW w:w="1134" w:type="dxa"/>
          </w:tcPr>
          <w:p w:rsidR="00935FB2" w:rsidRDefault="00935FB2">
            <w:pPr>
              <w:pStyle w:val="ConsPlusNormal"/>
              <w:jc w:val="center"/>
            </w:pPr>
            <w:r>
              <w:t>19154.72</w:t>
            </w:r>
          </w:p>
        </w:tc>
        <w:tc>
          <w:tcPr>
            <w:tcW w:w="1134" w:type="dxa"/>
          </w:tcPr>
          <w:p w:rsidR="00935FB2" w:rsidRDefault="00935FB2">
            <w:pPr>
              <w:pStyle w:val="ConsPlusNormal"/>
              <w:jc w:val="center"/>
            </w:pPr>
            <w:r>
              <w:t>20881.79</w:t>
            </w:r>
          </w:p>
        </w:tc>
        <w:tc>
          <w:tcPr>
            <w:tcW w:w="1134" w:type="dxa"/>
          </w:tcPr>
          <w:p w:rsidR="00935FB2" w:rsidRDefault="00935FB2">
            <w:pPr>
              <w:pStyle w:val="ConsPlusNormal"/>
              <w:jc w:val="center"/>
            </w:pPr>
            <w:r>
              <w:t>24013.36</w:t>
            </w:r>
          </w:p>
        </w:tc>
        <w:tc>
          <w:tcPr>
            <w:tcW w:w="1134" w:type="dxa"/>
          </w:tcPr>
          <w:p w:rsidR="00935FB2" w:rsidRDefault="00935FB2">
            <w:pPr>
              <w:pStyle w:val="ConsPlusNormal"/>
              <w:jc w:val="center"/>
            </w:pPr>
            <w:r>
              <w:t>29953.96</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проектов в сфере культуры, инициированных гражданами и организациями, получивших государственную финансовую поддержку</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6</w:t>
            </w:r>
          </w:p>
        </w:tc>
        <w:tc>
          <w:tcPr>
            <w:tcW w:w="1304" w:type="dxa"/>
          </w:tcPr>
          <w:p w:rsidR="00935FB2" w:rsidRDefault="00935FB2">
            <w:pPr>
              <w:pStyle w:val="ConsPlusNormal"/>
              <w:jc w:val="center"/>
            </w:pPr>
            <w:r>
              <w:t>6</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8</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созданных виртуальных концертных залов</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11</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выставочных проектов, снабженных цифровыми гидами в формате дополненной реальности</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2</w:t>
            </w:r>
          </w:p>
        </w:tc>
        <w:tc>
          <w:tcPr>
            <w:tcW w:w="1134" w:type="dxa"/>
          </w:tcPr>
          <w:p w:rsidR="00935FB2" w:rsidRDefault="00935FB2">
            <w:pPr>
              <w:pStyle w:val="ConsPlusNormal"/>
              <w:jc w:val="center"/>
            </w:pPr>
            <w:r>
              <w:t>2</w:t>
            </w:r>
          </w:p>
        </w:tc>
      </w:tr>
      <w:tr w:rsidR="00935FB2">
        <w:tc>
          <w:tcPr>
            <w:tcW w:w="567" w:type="dxa"/>
          </w:tcPr>
          <w:p w:rsidR="00935FB2" w:rsidRDefault="00935FB2">
            <w:pPr>
              <w:pStyle w:val="ConsPlusNormal"/>
            </w:pPr>
            <w:r>
              <w:t>2.</w:t>
            </w:r>
          </w:p>
        </w:tc>
        <w:tc>
          <w:tcPr>
            <w:tcW w:w="3685" w:type="dxa"/>
          </w:tcPr>
          <w:p w:rsidR="00935FB2" w:rsidRDefault="00935FB2">
            <w:pPr>
              <w:pStyle w:val="ConsPlusNormal"/>
            </w:pPr>
            <w:r>
              <w:t>Создание условий для укрепления единого культурного пространства области, формирования и развития межрегиональных, межнациональных и международных связей в сфере культуры и искусства</w:t>
            </w:r>
          </w:p>
        </w:tc>
        <w:tc>
          <w:tcPr>
            <w:tcW w:w="3289" w:type="dxa"/>
          </w:tcPr>
          <w:p w:rsidR="00935FB2" w:rsidRDefault="00935FB2">
            <w:pPr>
              <w:pStyle w:val="ConsPlusNormal"/>
            </w:pPr>
            <w:r>
              <w:t>доля мероприятий всероссийского, межрегионального и международного форматов в общем количестве проведенных значимых мероприятий</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30</w:t>
            </w:r>
          </w:p>
        </w:tc>
        <w:tc>
          <w:tcPr>
            <w:tcW w:w="1304" w:type="dxa"/>
          </w:tcPr>
          <w:p w:rsidR="00935FB2" w:rsidRDefault="00935FB2">
            <w:pPr>
              <w:pStyle w:val="ConsPlusNormal"/>
              <w:jc w:val="center"/>
            </w:pPr>
            <w:r>
              <w:t>30</w:t>
            </w:r>
          </w:p>
        </w:tc>
        <w:tc>
          <w:tcPr>
            <w:tcW w:w="1134" w:type="dxa"/>
          </w:tcPr>
          <w:p w:rsidR="00935FB2" w:rsidRDefault="00935FB2">
            <w:pPr>
              <w:pStyle w:val="ConsPlusNormal"/>
              <w:jc w:val="center"/>
            </w:pPr>
            <w:r>
              <w:t>30</w:t>
            </w:r>
          </w:p>
        </w:tc>
        <w:tc>
          <w:tcPr>
            <w:tcW w:w="1134" w:type="dxa"/>
          </w:tcPr>
          <w:p w:rsidR="00935FB2" w:rsidRDefault="00935FB2">
            <w:pPr>
              <w:pStyle w:val="ConsPlusNormal"/>
              <w:jc w:val="center"/>
            </w:pPr>
            <w:r>
              <w:t>35</w:t>
            </w:r>
          </w:p>
        </w:tc>
        <w:tc>
          <w:tcPr>
            <w:tcW w:w="1134" w:type="dxa"/>
          </w:tcPr>
          <w:p w:rsidR="00935FB2" w:rsidRDefault="00935FB2">
            <w:pPr>
              <w:pStyle w:val="ConsPlusNormal"/>
              <w:jc w:val="center"/>
            </w:pPr>
            <w:r>
              <w:t>35</w:t>
            </w:r>
          </w:p>
        </w:tc>
        <w:tc>
          <w:tcPr>
            <w:tcW w:w="1134" w:type="dxa"/>
          </w:tcPr>
          <w:p w:rsidR="00935FB2" w:rsidRDefault="00935FB2">
            <w:pPr>
              <w:pStyle w:val="ConsPlusNormal"/>
              <w:jc w:val="center"/>
            </w:pPr>
            <w:r>
              <w:t>40</w:t>
            </w:r>
          </w:p>
        </w:tc>
        <w:tc>
          <w:tcPr>
            <w:tcW w:w="1134" w:type="dxa"/>
          </w:tcPr>
          <w:p w:rsidR="00935FB2" w:rsidRDefault="00935FB2">
            <w:pPr>
              <w:pStyle w:val="ConsPlusNormal"/>
              <w:jc w:val="center"/>
            </w:pPr>
            <w:r>
              <w:t>40</w:t>
            </w:r>
          </w:p>
        </w:tc>
      </w:tr>
      <w:tr w:rsidR="00935FB2">
        <w:tc>
          <w:tcPr>
            <w:tcW w:w="567" w:type="dxa"/>
            <w:vMerge w:val="restart"/>
          </w:tcPr>
          <w:p w:rsidR="00935FB2" w:rsidRDefault="00935FB2">
            <w:pPr>
              <w:pStyle w:val="ConsPlusNormal"/>
            </w:pPr>
            <w:r>
              <w:t>3.</w:t>
            </w:r>
          </w:p>
        </w:tc>
        <w:tc>
          <w:tcPr>
            <w:tcW w:w="3685" w:type="dxa"/>
            <w:vMerge w:val="restart"/>
          </w:tcPr>
          <w:p w:rsidR="00935FB2" w:rsidRDefault="00935FB2">
            <w:pPr>
              <w:pStyle w:val="ConsPlusNormal"/>
            </w:pPr>
            <w:r>
              <w:t>Развитие системы художественного образования, обеспечение преемственности программ дополнительного и профессионального образования в государственных образовательных организациях сферы культуры и искусства области</w:t>
            </w:r>
          </w:p>
        </w:tc>
        <w:tc>
          <w:tcPr>
            <w:tcW w:w="3289" w:type="dxa"/>
          </w:tcPr>
          <w:p w:rsidR="00935FB2" w:rsidRDefault="00935FB2">
            <w:pPr>
              <w:pStyle w:val="ConsPlusNormal"/>
            </w:pPr>
            <w:r>
              <w:t>доля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61</w:t>
            </w:r>
          </w:p>
        </w:tc>
        <w:tc>
          <w:tcPr>
            <w:tcW w:w="1304" w:type="dxa"/>
          </w:tcPr>
          <w:p w:rsidR="00935FB2" w:rsidRDefault="00935FB2">
            <w:pPr>
              <w:pStyle w:val="ConsPlusNormal"/>
              <w:jc w:val="center"/>
            </w:pPr>
            <w:r>
              <w:t>60.00</w:t>
            </w:r>
          </w:p>
        </w:tc>
        <w:tc>
          <w:tcPr>
            <w:tcW w:w="1134" w:type="dxa"/>
          </w:tcPr>
          <w:p w:rsidR="00935FB2" w:rsidRDefault="00935FB2">
            <w:pPr>
              <w:pStyle w:val="ConsPlusNormal"/>
              <w:jc w:val="center"/>
            </w:pPr>
            <w:r>
              <w:t>60.05</w:t>
            </w:r>
          </w:p>
        </w:tc>
        <w:tc>
          <w:tcPr>
            <w:tcW w:w="1134" w:type="dxa"/>
          </w:tcPr>
          <w:p w:rsidR="00935FB2" w:rsidRDefault="00935FB2">
            <w:pPr>
              <w:pStyle w:val="ConsPlusNormal"/>
              <w:jc w:val="center"/>
            </w:pPr>
            <w:r>
              <w:t>60.1</w:t>
            </w:r>
          </w:p>
        </w:tc>
        <w:tc>
          <w:tcPr>
            <w:tcW w:w="1134" w:type="dxa"/>
          </w:tcPr>
          <w:p w:rsidR="00935FB2" w:rsidRDefault="00935FB2">
            <w:pPr>
              <w:pStyle w:val="ConsPlusNormal"/>
              <w:jc w:val="center"/>
            </w:pPr>
            <w:r>
              <w:t>60.15</w:t>
            </w:r>
          </w:p>
        </w:tc>
        <w:tc>
          <w:tcPr>
            <w:tcW w:w="1134" w:type="dxa"/>
          </w:tcPr>
          <w:p w:rsidR="00935FB2" w:rsidRDefault="00935FB2">
            <w:pPr>
              <w:pStyle w:val="ConsPlusNormal"/>
              <w:jc w:val="center"/>
            </w:pPr>
            <w:r>
              <w:t>60.20</w:t>
            </w:r>
          </w:p>
        </w:tc>
        <w:tc>
          <w:tcPr>
            <w:tcW w:w="1134" w:type="dxa"/>
          </w:tcPr>
          <w:p w:rsidR="00935FB2" w:rsidRDefault="00935FB2">
            <w:pPr>
              <w:pStyle w:val="ConsPlusNormal"/>
              <w:jc w:val="center"/>
            </w:pPr>
            <w:r>
              <w:t>60.25</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 xml:space="preserve">количество специалистов сферы </w:t>
            </w:r>
            <w:r>
              <w:lastRenderedPageBreak/>
              <w:t>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tc>
        <w:tc>
          <w:tcPr>
            <w:tcW w:w="1417" w:type="dxa"/>
          </w:tcPr>
          <w:p w:rsidR="00935FB2" w:rsidRDefault="00935FB2">
            <w:pPr>
              <w:pStyle w:val="ConsPlusNormal"/>
              <w:jc w:val="center"/>
            </w:pPr>
            <w:r>
              <w:lastRenderedPageBreak/>
              <w:t>чел.</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766</w:t>
            </w:r>
          </w:p>
        </w:tc>
        <w:tc>
          <w:tcPr>
            <w:tcW w:w="1134" w:type="dxa"/>
          </w:tcPr>
          <w:p w:rsidR="00935FB2" w:rsidRDefault="00935FB2">
            <w:pPr>
              <w:pStyle w:val="ConsPlusNormal"/>
              <w:jc w:val="center"/>
            </w:pPr>
            <w:r>
              <w:t>1151</w:t>
            </w:r>
          </w:p>
        </w:tc>
        <w:tc>
          <w:tcPr>
            <w:tcW w:w="1134" w:type="dxa"/>
          </w:tcPr>
          <w:p w:rsidR="00935FB2" w:rsidRDefault="00935FB2">
            <w:pPr>
              <w:pStyle w:val="ConsPlusNormal"/>
              <w:jc w:val="center"/>
            </w:pPr>
            <w:r>
              <w:t>1535</w:t>
            </w:r>
          </w:p>
        </w:tc>
        <w:tc>
          <w:tcPr>
            <w:tcW w:w="1134" w:type="dxa"/>
          </w:tcPr>
          <w:p w:rsidR="00935FB2" w:rsidRDefault="00935FB2">
            <w:pPr>
              <w:pStyle w:val="ConsPlusNormal"/>
              <w:jc w:val="center"/>
            </w:pPr>
            <w:r>
              <w:t>1919</w:t>
            </w:r>
          </w:p>
        </w:tc>
        <w:tc>
          <w:tcPr>
            <w:tcW w:w="1134" w:type="dxa"/>
          </w:tcPr>
          <w:p w:rsidR="00935FB2" w:rsidRDefault="00935FB2">
            <w:pPr>
              <w:pStyle w:val="ConsPlusNormal"/>
              <w:jc w:val="center"/>
            </w:pPr>
            <w:r>
              <w:t>1919</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созданных (реконструированных) и капитально отремонтированных объектов организаций культуры</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129</w:t>
            </w:r>
          </w:p>
        </w:tc>
        <w:tc>
          <w:tcPr>
            <w:tcW w:w="1134" w:type="dxa"/>
          </w:tcPr>
          <w:p w:rsidR="00935FB2" w:rsidRDefault="00935FB2">
            <w:pPr>
              <w:pStyle w:val="ConsPlusNormal"/>
              <w:jc w:val="center"/>
            </w:pPr>
            <w:r>
              <w:t>159</w:t>
            </w:r>
          </w:p>
        </w:tc>
        <w:tc>
          <w:tcPr>
            <w:tcW w:w="1134" w:type="dxa"/>
          </w:tcPr>
          <w:p w:rsidR="00935FB2" w:rsidRDefault="00935FB2">
            <w:pPr>
              <w:pStyle w:val="ConsPlusNormal"/>
              <w:jc w:val="center"/>
            </w:pPr>
            <w:r>
              <w:t>159</w:t>
            </w:r>
          </w:p>
        </w:tc>
        <w:tc>
          <w:tcPr>
            <w:tcW w:w="1134" w:type="dxa"/>
          </w:tcPr>
          <w:p w:rsidR="00935FB2" w:rsidRDefault="00935FB2">
            <w:pPr>
              <w:pStyle w:val="ConsPlusNormal"/>
              <w:jc w:val="center"/>
            </w:pPr>
            <w:r>
              <w:t>159</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организаций культуры, получивших современное оборудование</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25</w:t>
            </w:r>
          </w:p>
        </w:tc>
        <w:tc>
          <w:tcPr>
            <w:tcW w:w="1134" w:type="dxa"/>
          </w:tcPr>
          <w:p w:rsidR="00935FB2" w:rsidRDefault="00935FB2">
            <w:pPr>
              <w:pStyle w:val="ConsPlusNormal"/>
              <w:jc w:val="center"/>
            </w:pPr>
            <w:r>
              <w:t>31</w:t>
            </w:r>
          </w:p>
        </w:tc>
        <w:tc>
          <w:tcPr>
            <w:tcW w:w="1134" w:type="dxa"/>
          </w:tcPr>
          <w:p w:rsidR="00935FB2" w:rsidRDefault="00935FB2">
            <w:pPr>
              <w:pStyle w:val="ConsPlusNormal"/>
              <w:jc w:val="center"/>
            </w:pPr>
            <w:r>
              <w:t>41</w:t>
            </w:r>
          </w:p>
        </w:tc>
        <w:tc>
          <w:tcPr>
            <w:tcW w:w="1134" w:type="dxa"/>
          </w:tcPr>
          <w:p w:rsidR="00935FB2" w:rsidRDefault="00935FB2">
            <w:pPr>
              <w:pStyle w:val="ConsPlusNormal"/>
              <w:jc w:val="center"/>
            </w:pPr>
            <w:r>
              <w:t>48</w:t>
            </w:r>
          </w:p>
        </w:tc>
        <w:tc>
          <w:tcPr>
            <w:tcW w:w="1134" w:type="dxa"/>
          </w:tcPr>
          <w:p w:rsidR="00935FB2" w:rsidRDefault="00935FB2">
            <w:pPr>
              <w:pStyle w:val="ConsPlusNormal"/>
              <w:jc w:val="center"/>
            </w:pPr>
            <w:r>
              <w:t>48</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средняя численность участников клубных формирований на 1 тыс. человек</w:t>
            </w:r>
          </w:p>
        </w:tc>
        <w:tc>
          <w:tcPr>
            <w:tcW w:w="1417" w:type="dxa"/>
          </w:tcPr>
          <w:p w:rsidR="00935FB2" w:rsidRDefault="00935FB2">
            <w:pPr>
              <w:pStyle w:val="ConsPlusNormal"/>
              <w:jc w:val="center"/>
            </w:pPr>
            <w:r>
              <w:t>чел.</w:t>
            </w:r>
          </w:p>
        </w:tc>
        <w:tc>
          <w:tcPr>
            <w:tcW w:w="1134" w:type="dxa"/>
          </w:tcPr>
          <w:p w:rsidR="00935FB2" w:rsidRDefault="00935FB2">
            <w:pPr>
              <w:pStyle w:val="ConsPlusNormal"/>
              <w:jc w:val="center"/>
            </w:pPr>
            <w:r>
              <w:t>70</w:t>
            </w:r>
          </w:p>
        </w:tc>
        <w:tc>
          <w:tcPr>
            <w:tcW w:w="1304" w:type="dxa"/>
          </w:tcPr>
          <w:p w:rsidR="00935FB2" w:rsidRDefault="00935FB2">
            <w:pPr>
              <w:pStyle w:val="ConsPlusNormal"/>
              <w:jc w:val="center"/>
            </w:pPr>
            <w:r>
              <w:t>70</w:t>
            </w:r>
          </w:p>
        </w:tc>
        <w:tc>
          <w:tcPr>
            <w:tcW w:w="1134" w:type="dxa"/>
          </w:tcPr>
          <w:p w:rsidR="00935FB2" w:rsidRDefault="00935FB2">
            <w:pPr>
              <w:pStyle w:val="ConsPlusNormal"/>
              <w:jc w:val="center"/>
            </w:pPr>
            <w:r>
              <w:t>71</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vMerge/>
          </w:tcPr>
          <w:p w:rsidR="00935FB2" w:rsidRDefault="00935FB2"/>
        </w:tc>
        <w:tc>
          <w:tcPr>
            <w:tcW w:w="3685" w:type="dxa"/>
            <w:vMerge/>
          </w:tcPr>
          <w:p w:rsidR="00935FB2" w:rsidRDefault="00935FB2"/>
        </w:tc>
        <w:tc>
          <w:tcPr>
            <w:tcW w:w="3289" w:type="dxa"/>
          </w:tcPr>
          <w:p w:rsidR="00935FB2" w:rsidRDefault="00935FB2">
            <w:pPr>
              <w:pStyle w:val="ConsPlusNormal"/>
            </w:pPr>
            <w:r>
              <w:t>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w:t>
            </w:r>
          </w:p>
        </w:tc>
        <w:tc>
          <w:tcPr>
            <w:tcW w:w="1417" w:type="dxa"/>
          </w:tcPr>
          <w:p w:rsidR="00935FB2" w:rsidRDefault="00935FB2">
            <w:pPr>
              <w:pStyle w:val="ConsPlusNormal"/>
              <w:jc w:val="center"/>
            </w:pPr>
            <w:r>
              <w:t>объектов</w:t>
            </w:r>
          </w:p>
        </w:tc>
        <w:tc>
          <w:tcPr>
            <w:tcW w:w="1134" w:type="dxa"/>
          </w:tcPr>
          <w:p w:rsidR="00935FB2" w:rsidRDefault="00935FB2">
            <w:pPr>
              <w:pStyle w:val="ConsPlusNormal"/>
            </w:pPr>
          </w:p>
        </w:tc>
        <w:tc>
          <w:tcPr>
            <w:tcW w:w="1304" w:type="dxa"/>
          </w:tcPr>
          <w:p w:rsidR="00935FB2" w:rsidRDefault="00935FB2">
            <w:pPr>
              <w:pStyle w:val="ConsPlusNormal"/>
            </w:pPr>
          </w:p>
        </w:tc>
        <w:tc>
          <w:tcPr>
            <w:tcW w:w="1134" w:type="dxa"/>
          </w:tcPr>
          <w:p w:rsidR="00935FB2" w:rsidRDefault="00935FB2">
            <w:pPr>
              <w:pStyle w:val="ConsPlusNormal"/>
              <w:jc w:val="center"/>
            </w:pPr>
            <w:r>
              <w:t>83</w:t>
            </w:r>
          </w:p>
        </w:tc>
        <w:tc>
          <w:tcPr>
            <w:tcW w:w="1134" w:type="dxa"/>
          </w:tcPr>
          <w:p w:rsidR="00935FB2" w:rsidRDefault="00935FB2">
            <w:pPr>
              <w:pStyle w:val="ConsPlusNormal"/>
              <w:jc w:val="center"/>
            </w:pPr>
            <w:r>
              <w:t>120</w:t>
            </w:r>
          </w:p>
        </w:tc>
        <w:tc>
          <w:tcPr>
            <w:tcW w:w="1134" w:type="dxa"/>
          </w:tcPr>
          <w:p w:rsidR="00935FB2" w:rsidRDefault="00935FB2">
            <w:pPr>
              <w:pStyle w:val="ConsPlusNormal"/>
              <w:jc w:val="center"/>
            </w:pPr>
            <w:r>
              <w:t>147</w:t>
            </w:r>
          </w:p>
        </w:tc>
        <w:tc>
          <w:tcPr>
            <w:tcW w:w="1134" w:type="dxa"/>
          </w:tcPr>
          <w:p w:rsidR="00935FB2" w:rsidRDefault="00935FB2">
            <w:pPr>
              <w:pStyle w:val="ConsPlusNormal"/>
              <w:jc w:val="center"/>
            </w:pPr>
            <w:r>
              <w:t>173</w:t>
            </w:r>
          </w:p>
        </w:tc>
        <w:tc>
          <w:tcPr>
            <w:tcW w:w="1134" w:type="dxa"/>
          </w:tcPr>
          <w:p w:rsidR="00935FB2" w:rsidRDefault="00935FB2">
            <w:pPr>
              <w:pStyle w:val="ConsPlusNormal"/>
              <w:jc w:val="center"/>
            </w:pPr>
            <w:r>
              <w:t>173</w:t>
            </w:r>
          </w:p>
        </w:tc>
      </w:tr>
      <w:tr w:rsidR="00935FB2">
        <w:tc>
          <w:tcPr>
            <w:tcW w:w="17066" w:type="dxa"/>
            <w:gridSpan w:val="11"/>
          </w:tcPr>
          <w:p w:rsidR="00935FB2" w:rsidRDefault="00935FB2">
            <w:pPr>
              <w:pStyle w:val="ConsPlusNormal"/>
              <w:jc w:val="center"/>
              <w:outlineLvl w:val="3"/>
            </w:pPr>
            <w:r>
              <w:t>Цель: достижение архивами области уровня развития, отвечающего потребностям современного информационного общества</w:t>
            </w:r>
          </w:p>
        </w:tc>
      </w:tr>
      <w:tr w:rsidR="00935FB2">
        <w:tblPrEx>
          <w:tblBorders>
            <w:insideH w:val="nil"/>
          </w:tblBorders>
        </w:tblPrEx>
        <w:tc>
          <w:tcPr>
            <w:tcW w:w="17066"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71"/>
              <w:gridCol w:w="131"/>
              <w:gridCol w:w="16609"/>
              <w:gridCol w:w="131"/>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14284" w:type="dxa"/>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Нумерация пунктов дана в соответствии с изменениями, внесенными постановлением</w:t>
                  </w:r>
                </w:p>
                <w:p w:rsidR="00935FB2" w:rsidRDefault="00935FB2">
                  <w:pPr>
                    <w:pStyle w:val="ConsPlusNormal"/>
                    <w:jc w:val="both"/>
                  </w:pPr>
                  <w:r>
                    <w:rPr>
                      <w:color w:val="392C69"/>
                    </w:rPr>
                    <w:t>Правительства Вологодской области от 16.08.2021 N 916.</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tc>
      </w:tr>
      <w:tr w:rsidR="00935FB2">
        <w:tblPrEx>
          <w:tblBorders>
            <w:insideH w:val="nil"/>
          </w:tblBorders>
        </w:tblPrEx>
        <w:tc>
          <w:tcPr>
            <w:tcW w:w="567" w:type="dxa"/>
            <w:vMerge w:val="restart"/>
            <w:tcBorders>
              <w:top w:val="nil"/>
            </w:tcBorders>
          </w:tcPr>
          <w:p w:rsidR="00935FB2" w:rsidRDefault="00935FB2">
            <w:pPr>
              <w:pStyle w:val="ConsPlusNormal"/>
            </w:pPr>
            <w:r>
              <w:lastRenderedPageBreak/>
              <w:t>5.</w:t>
            </w:r>
          </w:p>
        </w:tc>
        <w:tc>
          <w:tcPr>
            <w:tcW w:w="3685" w:type="dxa"/>
            <w:vMerge w:val="restart"/>
            <w:tcBorders>
              <w:top w:val="nil"/>
            </w:tcBorders>
          </w:tcPr>
          <w:p w:rsidR="00935FB2" w:rsidRDefault="00935FB2">
            <w:pPr>
              <w:pStyle w:val="ConsPlusNormal"/>
            </w:pPr>
            <w:r>
              <w:t>Сохранение и развитие архивных информационных ресурсов области</w:t>
            </w:r>
          </w:p>
        </w:tc>
        <w:tc>
          <w:tcPr>
            <w:tcW w:w="3289" w:type="dxa"/>
            <w:tcBorders>
              <w:top w:val="nil"/>
            </w:tcBorders>
          </w:tcPr>
          <w:p w:rsidR="00935FB2" w:rsidRDefault="00935FB2">
            <w:pPr>
              <w:pStyle w:val="ConsPlusNormal"/>
            </w:pPr>
            <w:r>
              <w:t>доля физических и юридических лиц, удовлетворенных качеством оказания государственных услуг в сфере архивного дела, от числа обратившихся</w:t>
            </w:r>
          </w:p>
        </w:tc>
        <w:tc>
          <w:tcPr>
            <w:tcW w:w="1417" w:type="dxa"/>
            <w:tcBorders>
              <w:top w:val="nil"/>
            </w:tcBorders>
          </w:tcPr>
          <w:p w:rsidR="00935FB2" w:rsidRDefault="00935FB2">
            <w:pPr>
              <w:pStyle w:val="ConsPlusNormal"/>
              <w:jc w:val="center"/>
            </w:pPr>
            <w:r>
              <w:t>%</w:t>
            </w:r>
          </w:p>
        </w:tc>
        <w:tc>
          <w:tcPr>
            <w:tcW w:w="1134" w:type="dxa"/>
            <w:tcBorders>
              <w:top w:val="nil"/>
            </w:tcBorders>
          </w:tcPr>
          <w:p w:rsidR="00935FB2" w:rsidRDefault="00935FB2">
            <w:pPr>
              <w:pStyle w:val="ConsPlusNormal"/>
              <w:jc w:val="center"/>
            </w:pPr>
            <w:r>
              <w:t>87</w:t>
            </w:r>
          </w:p>
        </w:tc>
        <w:tc>
          <w:tcPr>
            <w:tcW w:w="1304" w:type="dxa"/>
            <w:tcBorders>
              <w:top w:val="nil"/>
            </w:tcBorders>
          </w:tcPr>
          <w:p w:rsidR="00935FB2" w:rsidRDefault="00935FB2">
            <w:pPr>
              <w:pStyle w:val="ConsPlusNormal"/>
              <w:jc w:val="center"/>
            </w:pPr>
            <w:r>
              <w:t>91</w:t>
            </w:r>
          </w:p>
        </w:tc>
        <w:tc>
          <w:tcPr>
            <w:tcW w:w="1134" w:type="dxa"/>
            <w:tcBorders>
              <w:top w:val="nil"/>
            </w:tcBorders>
          </w:tcPr>
          <w:p w:rsidR="00935FB2" w:rsidRDefault="00935FB2">
            <w:pPr>
              <w:pStyle w:val="ConsPlusNormal"/>
              <w:jc w:val="center"/>
            </w:pPr>
            <w:r>
              <w:t>92</w:t>
            </w:r>
          </w:p>
        </w:tc>
        <w:tc>
          <w:tcPr>
            <w:tcW w:w="1134" w:type="dxa"/>
            <w:tcBorders>
              <w:top w:val="nil"/>
            </w:tcBorders>
          </w:tcPr>
          <w:p w:rsidR="00935FB2" w:rsidRDefault="00935FB2">
            <w:pPr>
              <w:pStyle w:val="ConsPlusNormal"/>
              <w:jc w:val="center"/>
            </w:pPr>
            <w:r>
              <w:t>93</w:t>
            </w:r>
          </w:p>
        </w:tc>
        <w:tc>
          <w:tcPr>
            <w:tcW w:w="1134" w:type="dxa"/>
            <w:tcBorders>
              <w:top w:val="nil"/>
            </w:tcBorders>
          </w:tcPr>
          <w:p w:rsidR="00935FB2" w:rsidRDefault="00935FB2">
            <w:pPr>
              <w:pStyle w:val="ConsPlusNormal"/>
              <w:jc w:val="center"/>
            </w:pPr>
            <w:r>
              <w:t>94</w:t>
            </w:r>
          </w:p>
        </w:tc>
        <w:tc>
          <w:tcPr>
            <w:tcW w:w="1134" w:type="dxa"/>
            <w:tcBorders>
              <w:top w:val="nil"/>
            </w:tcBorders>
          </w:tcPr>
          <w:p w:rsidR="00935FB2" w:rsidRDefault="00935FB2">
            <w:pPr>
              <w:pStyle w:val="ConsPlusNormal"/>
              <w:jc w:val="center"/>
            </w:pPr>
            <w:r>
              <w:t>95</w:t>
            </w:r>
          </w:p>
        </w:tc>
        <w:tc>
          <w:tcPr>
            <w:tcW w:w="1134" w:type="dxa"/>
            <w:tcBorders>
              <w:top w:val="nil"/>
            </w:tcBorders>
          </w:tcPr>
          <w:p w:rsidR="00935FB2" w:rsidRDefault="00935FB2">
            <w:pPr>
              <w:pStyle w:val="ConsPlusNormal"/>
              <w:jc w:val="center"/>
            </w:pPr>
            <w:r>
              <w:t>96</w:t>
            </w:r>
          </w:p>
        </w:tc>
      </w:tr>
      <w:tr w:rsidR="00935FB2">
        <w:tc>
          <w:tcPr>
            <w:tcW w:w="567" w:type="dxa"/>
            <w:vMerge/>
            <w:tcBorders>
              <w:top w:val="nil"/>
            </w:tcBorders>
          </w:tcPr>
          <w:p w:rsidR="00935FB2" w:rsidRDefault="00935FB2"/>
        </w:tc>
        <w:tc>
          <w:tcPr>
            <w:tcW w:w="3685" w:type="dxa"/>
            <w:vMerge/>
            <w:tcBorders>
              <w:top w:val="nil"/>
            </w:tcBorders>
          </w:tcPr>
          <w:p w:rsidR="00935FB2" w:rsidRDefault="00935FB2"/>
        </w:tc>
        <w:tc>
          <w:tcPr>
            <w:tcW w:w="3289" w:type="dxa"/>
          </w:tcPr>
          <w:p w:rsidR="00935FB2" w:rsidRDefault="00935FB2">
            <w:pPr>
              <w:pStyle w:val="ConsPlusNormal"/>
            </w:pPr>
            <w:r>
              <w:t>доля описаний дел, хранящихся в муниципальных архивах области, включенных в электронные описи и электронные каталоги, в общем количестве документов муниципальных архивов</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25.1</w:t>
            </w:r>
          </w:p>
        </w:tc>
        <w:tc>
          <w:tcPr>
            <w:tcW w:w="1304" w:type="dxa"/>
          </w:tcPr>
          <w:p w:rsidR="00935FB2" w:rsidRDefault="00935FB2">
            <w:pPr>
              <w:pStyle w:val="ConsPlusNormal"/>
              <w:jc w:val="center"/>
            </w:pPr>
            <w:r>
              <w:t>31</w:t>
            </w:r>
          </w:p>
        </w:tc>
        <w:tc>
          <w:tcPr>
            <w:tcW w:w="1134" w:type="dxa"/>
          </w:tcPr>
          <w:p w:rsidR="00935FB2" w:rsidRDefault="00935FB2">
            <w:pPr>
              <w:pStyle w:val="ConsPlusNormal"/>
              <w:jc w:val="center"/>
            </w:pPr>
            <w:r>
              <w:t>34</w:t>
            </w:r>
          </w:p>
        </w:tc>
        <w:tc>
          <w:tcPr>
            <w:tcW w:w="1134" w:type="dxa"/>
          </w:tcPr>
          <w:p w:rsidR="00935FB2" w:rsidRDefault="00935FB2">
            <w:pPr>
              <w:pStyle w:val="ConsPlusNormal"/>
              <w:jc w:val="center"/>
            </w:pPr>
            <w:r>
              <w:t>39</w:t>
            </w:r>
          </w:p>
        </w:tc>
        <w:tc>
          <w:tcPr>
            <w:tcW w:w="1134" w:type="dxa"/>
          </w:tcPr>
          <w:p w:rsidR="00935FB2" w:rsidRDefault="00935FB2">
            <w:pPr>
              <w:pStyle w:val="ConsPlusNormal"/>
              <w:jc w:val="center"/>
            </w:pPr>
            <w:r>
              <w:t>43</w:t>
            </w:r>
          </w:p>
        </w:tc>
        <w:tc>
          <w:tcPr>
            <w:tcW w:w="1134" w:type="dxa"/>
          </w:tcPr>
          <w:p w:rsidR="00935FB2" w:rsidRDefault="00935FB2">
            <w:pPr>
              <w:pStyle w:val="ConsPlusNormal"/>
              <w:jc w:val="center"/>
            </w:pPr>
            <w:r>
              <w:t>47</w:t>
            </w:r>
          </w:p>
        </w:tc>
        <w:tc>
          <w:tcPr>
            <w:tcW w:w="1134" w:type="dxa"/>
          </w:tcPr>
          <w:p w:rsidR="00935FB2" w:rsidRDefault="00935FB2">
            <w:pPr>
              <w:pStyle w:val="ConsPlusNormal"/>
              <w:jc w:val="center"/>
            </w:pPr>
            <w:r>
              <w:t>50</w:t>
            </w:r>
          </w:p>
        </w:tc>
      </w:tr>
    </w:tbl>
    <w:p w:rsidR="00935FB2" w:rsidRDefault="00935FB2">
      <w:pPr>
        <w:pStyle w:val="ConsPlusNormal"/>
        <w:jc w:val="both"/>
      </w:pPr>
    </w:p>
    <w:p w:rsidR="00935FB2" w:rsidRDefault="00935FB2">
      <w:pPr>
        <w:pStyle w:val="ConsPlusTitle"/>
        <w:jc w:val="center"/>
        <w:outlineLvl w:val="2"/>
      </w:pPr>
      <w:r>
        <w:t>2. Сведения о порядке сбора информации и методике расчета</w:t>
      </w:r>
    </w:p>
    <w:p w:rsidR="00935FB2" w:rsidRDefault="00935FB2">
      <w:pPr>
        <w:pStyle w:val="ConsPlusTitle"/>
        <w:jc w:val="center"/>
      </w:pPr>
      <w:r>
        <w:t>целевых показателей (индикаторов) подпрограммы 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2835"/>
        <w:gridCol w:w="1984"/>
        <w:gridCol w:w="3969"/>
        <w:gridCol w:w="4804"/>
        <w:gridCol w:w="2551"/>
        <w:gridCol w:w="2551"/>
      </w:tblGrid>
      <w:tr w:rsidR="00935FB2">
        <w:tc>
          <w:tcPr>
            <w:tcW w:w="567" w:type="dxa"/>
          </w:tcPr>
          <w:p w:rsidR="00935FB2" w:rsidRDefault="00935FB2">
            <w:pPr>
              <w:pStyle w:val="ConsPlusNormal"/>
              <w:jc w:val="center"/>
            </w:pPr>
            <w:r>
              <w:t>N</w:t>
            </w:r>
          </w:p>
          <w:p w:rsidR="00935FB2" w:rsidRDefault="00935FB2">
            <w:pPr>
              <w:pStyle w:val="ConsPlusNormal"/>
              <w:jc w:val="center"/>
            </w:pPr>
            <w:r>
              <w:t>п/п</w:t>
            </w:r>
          </w:p>
        </w:tc>
        <w:tc>
          <w:tcPr>
            <w:tcW w:w="3402" w:type="dxa"/>
          </w:tcPr>
          <w:p w:rsidR="00935FB2" w:rsidRDefault="00935FB2">
            <w:pPr>
              <w:pStyle w:val="ConsPlusNormal"/>
            </w:pPr>
            <w:r>
              <w:t>Наименование целевого показателя (индикатора)</w:t>
            </w:r>
          </w:p>
        </w:tc>
        <w:tc>
          <w:tcPr>
            <w:tcW w:w="1417" w:type="dxa"/>
          </w:tcPr>
          <w:p w:rsidR="00935FB2" w:rsidRDefault="00935FB2">
            <w:pPr>
              <w:pStyle w:val="ConsPlusNormal"/>
            </w:pPr>
            <w:r>
              <w:t>Единица измерения</w:t>
            </w:r>
          </w:p>
        </w:tc>
        <w:tc>
          <w:tcPr>
            <w:tcW w:w="2835" w:type="dxa"/>
          </w:tcPr>
          <w:p w:rsidR="00935FB2" w:rsidRDefault="00935FB2">
            <w:pPr>
              <w:pStyle w:val="ConsPlusNormal"/>
            </w:pPr>
            <w:r>
              <w:t>Определение целевого показателя (индикатора)</w:t>
            </w:r>
          </w:p>
        </w:tc>
        <w:tc>
          <w:tcPr>
            <w:tcW w:w="1984" w:type="dxa"/>
          </w:tcPr>
          <w:p w:rsidR="00935FB2" w:rsidRDefault="00935FB2">
            <w:pPr>
              <w:pStyle w:val="ConsPlusNormal"/>
            </w:pPr>
            <w:r>
              <w:t>Временные характеристики целевого показателя (индикатора)</w:t>
            </w:r>
          </w:p>
        </w:tc>
        <w:tc>
          <w:tcPr>
            <w:tcW w:w="3969" w:type="dxa"/>
          </w:tcPr>
          <w:p w:rsidR="00935FB2" w:rsidRDefault="00935FB2">
            <w:pPr>
              <w:pStyle w:val="ConsPlusNormal"/>
            </w:pPr>
            <w:r>
              <w:t>Алгоритм формирования (формула) и методологические пояснения к целевому показателю (индикатору)</w:t>
            </w:r>
          </w:p>
        </w:tc>
        <w:tc>
          <w:tcPr>
            <w:tcW w:w="4804" w:type="dxa"/>
          </w:tcPr>
          <w:p w:rsidR="00935FB2" w:rsidRDefault="00935FB2">
            <w:pPr>
              <w:pStyle w:val="ConsPlusNormal"/>
              <w:jc w:val="center"/>
            </w:pPr>
            <w:r>
              <w:t>Показатели, используемые в формуле</w:t>
            </w:r>
          </w:p>
        </w:tc>
        <w:tc>
          <w:tcPr>
            <w:tcW w:w="2551" w:type="dxa"/>
          </w:tcPr>
          <w:p w:rsidR="00935FB2" w:rsidRDefault="00935FB2">
            <w:pPr>
              <w:pStyle w:val="ConsPlusNormal"/>
            </w:pPr>
            <w:r>
              <w:t xml:space="preserve">Метод сбора информации, индекс формы отчетности </w:t>
            </w:r>
            <w:hyperlink w:anchor="P1085" w:history="1">
              <w:r>
                <w:rPr>
                  <w:color w:val="0000FF"/>
                </w:rPr>
                <w:t>&lt;*&gt;</w:t>
              </w:r>
            </w:hyperlink>
          </w:p>
        </w:tc>
        <w:tc>
          <w:tcPr>
            <w:tcW w:w="2551" w:type="dxa"/>
          </w:tcPr>
          <w:p w:rsidR="00935FB2" w:rsidRDefault="00935FB2">
            <w:pPr>
              <w:pStyle w:val="ConsPlusNormal"/>
            </w:pPr>
            <w:r>
              <w:t>Ответственный за сбор данных по целевому показателю (индикатору)</w:t>
            </w:r>
          </w:p>
        </w:tc>
      </w:tr>
      <w:tr w:rsidR="00935FB2">
        <w:tblPrEx>
          <w:tblBorders>
            <w:insideH w:val="nil"/>
          </w:tblBorders>
        </w:tblPrEx>
        <w:tc>
          <w:tcPr>
            <w:tcW w:w="2408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98"/>
              <w:gridCol w:w="186"/>
              <w:gridCol w:w="23486"/>
              <w:gridCol w:w="186"/>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14284" w:type="dxa"/>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Нумерация граф дана в соответствии с официальным источником публикации.</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tc>
      </w:tr>
      <w:tr w:rsidR="00935FB2">
        <w:tblPrEx>
          <w:tblBorders>
            <w:insideH w:val="nil"/>
          </w:tblBorders>
        </w:tblPrEx>
        <w:tc>
          <w:tcPr>
            <w:tcW w:w="567" w:type="dxa"/>
            <w:tcBorders>
              <w:top w:val="nil"/>
            </w:tcBorders>
          </w:tcPr>
          <w:p w:rsidR="00935FB2" w:rsidRDefault="00935FB2">
            <w:pPr>
              <w:pStyle w:val="ConsPlusNormal"/>
              <w:jc w:val="center"/>
            </w:pPr>
            <w:r>
              <w:t>1</w:t>
            </w:r>
          </w:p>
        </w:tc>
        <w:tc>
          <w:tcPr>
            <w:tcW w:w="3402" w:type="dxa"/>
            <w:tcBorders>
              <w:top w:val="nil"/>
            </w:tcBorders>
          </w:tcPr>
          <w:p w:rsidR="00935FB2" w:rsidRDefault="00935FB2">
            <w:pPr>
              <w:pStyle w:val="ConsPlusNormal"/>
              <w:jc w:val="center"/>
            </w:pPr>
            <w:r>
              <w:t>2</w:t>
            </w:r>
          </w:p>
        </w:tc>
        <w:tc>
          <w:tcPr>
            <w:tcW w:w="1417" w:type="dxa"/>
            <w:tcBorders>
              <w:top w:val="nil"/>
            </w:tcBorders>
          </w:tcPr>
          <w:p w:rsidR="00935FB2" w:rsidRDefault="00935FB2">
            <w:pPr>
              <w:pStyle w:val="ConsPlusNormal"/>
              <w:jc w:val="center"/>
            </w:pPr>
            <w:r>
              <w:t>3</w:t>
            </w:r>
          </w:p>
        </w:tc>
        <w:tc>
          <w:tcPr>
            <w:tcW w:w="2835" w:type="dxa"/>
            <w:tcBorders>
              <w:top w:val="nil"/>
            </w:tcBorders>
          </w:tcPr>
          <w:p w:rsidR="00935FB2" w:rsidRDefault="00935FB2">
            <w:pPr>
              <w:pStyle w:val="ConsPlusNormal"/>
              <w:jc w:val="center"/>
            </w:pPr>
            <w:r>
              <w:t>4</w:t>
            </w:r>
          </w:p>
        </w:tc>
        <w:tc>
          <w:tcPr>
            <w:tcW w:w="1984" w:type="dxa"/>
            <w:tcBorders>
              <w:top w:val="nil"/>
            </w:tcBorders>
          </w:tcPr>
          <w:p w:rsidR="00935FB2" w:rsidRDefault="00935FB2">
            <w:pPr>
              <w:pStyle w:val="ConsPlusNormal"/>
              <w:jc w:val="center"/>
            </w:pPr>
            <w:r>
              <w:t>5</w:t>
            </w:r>
          </w:p>
        </w:tc>
        <w:tc>
          <w:tcPr>
            <w:tcW w:w="3969" w:type="dxa"/>
            <w:tcBorders>
              <w:top w:val="nil"/>
            </w:tcBorders>
          </w:tcPr>
          <w:p w:rsidR="00935FB2" w:rsidRDefault="00935FB2">
            <w:pPr>
              <w:pStyle w:val="ConsPlusNormal"/>
              <w:jc w:val="center"/>
            </w:pPr>
            <w:r>
              <w:t>6</w:t>
            </w:r>
          </w:p>
        </w:tc>
        <w:tc>
          <w:tcPr>
            <w:tcW w:w="4804" w:type="dxa"/>
            <w:tcBorders>
              <w:top w:val="nil"/>
            </w:tcBorders>
          </w:tcPr>
          <w:p w:rsidR="00935FB2" w:rsidRDefault="00935FB2">
            <w:pPr>
              <w:pStyle w:val="ConsPlusNormal"/>
              <w:jc w:val="center"/>
            </w:pPr>
            <w:r>
              <w:t>7</w:t>
            </w:r>
          </w:p>
        </w:tc>
        <w:tc>
          <w:tcPr>
            <w:tcW w:w="2551" w:type="dxa"/>
            <w:tcBorders>
              <w:top w:val="nil"/>
            </w:tcBorders>
          </w:tcPr>
          <w:p w:rsidR="00935FB2" w:rsidRDefault="00935FB2">
            <w:pPr>
              <w:pStyle w:val="ConsPlusNormal"/>
              <w:jc w:val="center"/>
            </w:pPr>
            <w:r>
              <w:t>8</w:t>
            </w:r>
          </w:p>
        </w:tc>
        <w:tc>
          <w:tcPr>
            <w:tcW w:w="2551" w:type="dxa"/>
            <w:tcBorders>
              <w:top w:val="nil"/>
            </w:tcBorders>
          </w:tcPr>
          <w:p w:rsidR="00935FB2" w:rsidRDefault="00935FB2">
            <w:pPr>
              <w:pStyle w:val="ConsPlusNormal"/>
              <w:jc w:val="center"/>
            </w:pPr>
            <w:r>
              <w:t>11</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pPr>
            <w:r>
              <w:t>Доля библиотечных фондов, занесенных в электронные каталоги, в общем объеме фондов общедоступных библиотек области</w:t>
            </w:r>
          </w:p>
        </w:tc>
        <w:tc>
          <w:tcPr>
            <w:tcW w:w="1417" w:type="dxa"/>
          </w:tcPr>
          <w:p w:rsidR="00935FB2" w:rsidRDefault="00935FB2">
            <w:pPr>
              <w:pStyle w:val="ConsPlusNormal"/>
              <w:jc w:val="center"/>
            </w:pPr>
            <w:r>
              <w:t>%</w:t>
            </w:r>
          </w:p>
        </w:tc>
        <w:tc>
          <w:tcPr>
            <w:tcW w:w="2835" w:type="dxa"/>
          </w:tcPr>
          <w:p w:rsidR="00935FB2" w:rsidRDefault="00935FB2">
            <w:pPr>
              <w:pStyle w:val="ConsPlusNormal"/>
            </w:pPr>
            <w:r>
              <w:t xml:space="preserve">показатель характеризует долю библиотечных фондов, занесенных в электронные каталоги, в общем объеме фондов </w:t>
            </w:r>
            <w:r>
              <w:lastRenderedPageBreak/>
              <w:t>общедоступных библиотек области</w:t>
            </w:r>
          </w:p>
        </w:tc>
        <w:tc>
          <w:tcPr>
            <w:tcW w:w="1984" w:type="dxa"/>
          </w:tcPr>
          <w:p w:rsidR="00935FB2" w:rsidRDefault="00935FB2">
            <w:pPr>
              <w:pStyle w:val="ConsPlusNormal"/>
            </w:pPr>
            <w:r>
              <w:lastRenderedPageBreak/>
              <w:t>на конец отчетного года</w:t>
            </w:r>
          </w:p>
        </w:tc>
        <w:tc>
          <w:tcPr>
            <w:tcW w:w="3969" w:type="dxa"/>
          </w:tcPr>
          <w:p w:rsidR="00935FB2" w:rsidRDefault="00935FB2">
            <w:pPr>
              <w:pStyle w:val="ConsPlusNormal"/>
              <w:jc w:val="center"/>
            </w:pPr>
            <w:r w:rsidRPr="00464BD7">
              <w:rPr>
                <w:position w:val="-23"/>
              </w:rPr>
              <w:pict>
                <v:shape id="_x0000_i1026" style="width:104.25pt;height:34.5pt" coordsize="" o:spt="100" adj="0,,0" path="" filled="f" stroked="f">
                  <v:stroke joinstyle="miter"/>
                  <v:imagedata r:id="rId47" o:title="base_23647_196713_32769"/>
                  <v:formulas/>
                  <v:path o:connecttype="segments"/>
                </v:shape>
              </w:pict>
            </w:r>
          </w:p>
        </w:tc>
        <w:tc>
          <w:tcPr>
            <w:tcW w:w="4804" w:type="dxa"/>
          </w:tcPr>
          <w:p w:rsidR="00935FB2" w:rsidRDefault="00935FB2">
            <w:pPr>
              <w:pStyle w:val="ConsPlusNormal"/>
            </w:pPr>
            <w:r>
              <w:t>Д2 - доля библиотечных фондов, занесенных в электронные каталоги, в общем объеме фондов общедоступных библиотек области;</w:t>
            </w:r>
          </w:p>
          <w:p w:rsidR="00935FB2" w:rsidRDefault="00935FB2">
            <w:pPr>
              <w:pStyle w:val="ConsPlusNormal"/>
            </w:pPr>
            <w:r>
              <w:t>Фэ - объем записей электронных каталогов в общедоступных библиотеках области (ед.);</w:t>
            </w:r>
          </w:p>
          <w:p w:rsidR="00935FB2" w:rsidRDefault="00935FB2">
            <w:pPr>
              <w:pStyle w:val="ConsPlusNormal"/>
            </w:pPr>
            <w:r>
              <w:lastRenderedPageBreak/>
              <w:t>Фобщ - общий объем библиотечных фондов (ед.)</w:t>
            </w:r>
          </w:p>
        </w:tc>
        <w:tc>
          <w:tcPr>
            <w:tcW w:w="2551" w:type="dxa"/>
          </w:tcPr>
          <w:p w:rsidR="00935FB2" w:rsidRDefault="00935FB2">
            <w:pPr>
              <w:pStyle w:val="ConsPlusNormal"/>
              <w:jc w:val="center"/>
            </w:pPr>
            <w:r>
              <w:lastRenderedPageBreak/>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jc w:val="center"/>
            </w:pPr>
            <w:r>
              <w:lastRenderedPageBreak/>
              <w:t>2.</w:t>
            </w:r>
          </w:p>
        </w:tc>
        <w:tc>
          <w:tcPr>
            <w:tcW w:w="3402" w:type="dxa"/>
          </w:tcPr>
          <w:p w:rsidR="00935FB2" w:rsidRDefault="00935FB2">
            <w:pPr>
              <w:pStyle w:val="ConsPlusNormal"/>
            </w:pPr>
            <w:r>
              <w:t>Доля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долю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tc>
        <w:tc>
          <w:tcPr>
            <w:tcW w:w="1984" w:type="dxa"/>
          </w:tcPr>
          <w:p w:rsidR="00935FB2" w:rsidRDefault="00935FB2">
            <w:pPr>
              <w:pStyle w:val="ConsPlusNormal"/>
            </w:pPr>
            <w:r>
              <w:t>на конец отчетного года</w:t>
            </w:r>
          </w:p>
        </w:tc>
        <w:tc>
          <w:tcPr>
            <w:tcW w:w="3969" w:type="dxa"/>
          </w:tcPr>
          <w:p w:rsidR="00935FB2" w:rsidRDefault="00935FB2">
            <w:pPr>
              <w:pStyle w:val="ConsPlusNormal"/>
              <w:jc w:val="center"/>
            </w:pPr>
            <w:r w:rsidRPr="00464BD7">
              <w:rPr>
                <w:position w:val="-19"/>
              </w:rPr>
              <w:pict>
                <v:shape id="_x0000_i1027" style="width:123pt;height:30pt" coordsize="" o:spt="100" adj="0,,0" path="" filled="f" stroked="f">
                  <v:stroke joinstyle="miter"/>
                  <v:imagedata r:id="rId48" o:title="base_23647_196713_32770"/>
                  <v:formulas/>
                  <v:path o:connecttype="segments"/>
                </v:shape>
              </w:pict>
            </w:r>
          </w:p>
        </w:tc>
        <w:tc>
          <w:tcPr>
            <w:tcW w:w="4804" w:type="dxa"/>
          </w:tcPr>
          <w:p w:rsidR="00935FB2" w:rsidRDefault="00935FB2">
            <w:pPr>
              <w:pStyle w:val="ConsPlusNormal"/>
            </w:pPr>
            <w:r>
              <w:t>Д - доля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p w:rsidR="00935FB2" w:rsidRDefault="00935FB2">
            <w:pPr>
              <w:pStyle w:val="ConsPlusNormal"/>
            </w:pPr>
            <w:r>
              <w:t>Ф - музейный фонд учреждений (ед.); ППВ - предметы, представленные на выставках и экспозициях (ед.);</w:t>
            </w:r>
          </w:p>
          <w:p w:rsidR="00935FB2" w:rsidRDefault="00935FB2">
            <w:pPr>
              <w:pStyle w:val="ConsPlusNormal"/>
            </w:pPr>
            <w:r>
              <w:t>ПГК - предметы, представленные в Госкаталоге (ед.)</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jc w:val="center"/>
            </w:pPr>
            <w:r>
              <w:t>3.</w:t>
            </w:r>
          </w:p>
        </w:tc>
        <w:tc>
          <w:tcPr>
            <w:tcW w:w="3402" w:type="dxa"/>
          </w:tcPr>
          <w:p w:rsidR="00935FB2" w:rsidRDefault="00935FB2">
            <w:pPr>
              <w:pStyle w:val="ConsPlusNormal"/>
            </w:pPr>
            <w:r>
              <w:t>Количество виртуальных музеев</w:t>
            </w:r>
          </w:p>
        </w:tc>
        <w:tc>
          <w:tcPr>
            <w:tcW w:w="1417" w:type="dxa"/>
          </w:tcPr>
          <w:p w:rsidR="00935FB2" w:rsidRDefault="00935FB2">
            <w:pPr>
              <w:pStyle w:val="ConsPlusNormal"/>
              <w:jc w:val="center"/>
            </w:pPr>
            <w:r>
              <w:t>ед.</w:t>
            </w:r>
          </w:p>
        </w:tc>
        <w:tc>
          <w:tcPr>
            <w:tcW w:w="2835" w:type="dxa"/>
          </w:tcPr>
          <w:p w:rsidR="00935FB2" w:rsidRDefault="00935FB2">
            <w:pPr>
              <w:pStyle w:val="ConsPlusNormal"/>
            </w:pPr>
            <w:r>
              <w:t>показатель характеризует количество созданных (действующих) виртуальных выставок, виртуальных музейных коллекций, виртуальных версий несуществующих объектов и др. в государственных областных и муниципальных музеях</w:t>
            </w:r>
          </w:p>
        </w:tc>
        <w:tc>
          <w:tcPr>
            <w:tcW w:w="1984" w:type="dxa"/>
          </w:tcPr>
          <w:p w:rsidR="00935FB2" w:rsidRDefault="00935FB2">
            <w:pPr>
              <w:pStyle w:val="ConsPlusNormal"/>
            </w:pPr>
            <w:r>
              <w:t>на конец отчетного года</w:t>
            </w:r>
          </w:p>
        </w:tc>
        <w:tc>
          <w:tcPr>
            <w:tcW w:w="3969" w:type="dxa"/>
          </w:tcPr>
          <w:p w:rsidR="00935FB2" w:rsidRDefault="00935FB2">
            <w:pPr>
              <w:pStyle w:val="ConsPlusNormal"/>
              <w:jc w:val="center"/>
            </w:pPr>
            <w:r>
              <w:t>М = М1 + М2 +... + Мn</w:t>
            </w:r>
          </w:p>
        </w:tc>
        <w:tc>
          <w:tcPr>
            <w:tcW w:w="4804" w:type="dxa"/>
          </w:tcPr>
          <w:p w:rsidR="00935FB2" w:rsidRDefault="00935FB2">
            <w:pPr>
              <w:pStyle w:val="ConsPlusNormal"/>
              <w:jc w:val="center"/>
            </w:pPr>
            <w:r>
              <w:t>М - число музеев</w:t>
            </w:r>
          </w:p>
        </w:tc>
        <w:tc>
          <w:tcPr>
            <w:tcW w:w="2551" w:type="dxa"/>
          </w:tcPr>
          <w:p w:rsidR="00935FB2" w:rsidRDefault="00935FB2">
            <w:pPr>
              <w:pStyle w:val="ConsPlusNormal"/>
            </w:pPr>
            <w:r>
              <w:t>4</w:t>
            </w:r>
          </w:p>
          <w:p w:rsidR="00935FB2" w:rsidRDefault="00935FB2">
            <w:pPr>
              <w:pStyle w:val="ConsPlusNormal"/>
            </w:pPr>
            <w:r>
              <w:t>(сбор информации по запросам)</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jc w:val="center"/>
            </w:pPr>
            <w:r>
              <w:t>4.</w:t>
            </w:r>
          </w:p>
        </w:tc>
        <w:tc>
          <w:tcPr>
            <w:tcW w:w="3402" w:type="dxa"/>
          </w:tcPr>
          <w:p w:rsidR="00935FB2" w:rsidRDefault="00935FB2">
            <w:pPr>
              <w:pStyle w:val="ConsPlusNormal"/>
            </w:pPr>
            <w:r>
              <w:t>Доля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динамику изменения количества мастеров, получивших статус мастера народных художественных промыслов области</w:t>
            </w:r>
          </w:p>
        </w:tc>
        <w:tc>
          <w:tcPr>
            <w:tcW w:w="1984" w:type="dxa"/>
          </w:tcPr>
          <w:p w:rsidR="00935FB2" w:rsidRDefault="00935FB2">
            <w:pPr>
              <w:pStyle w:val="ConsPlusNormal"/>
              <w:jc w:val="center"/>
            </w:pPr>
            <w:r>
              <w:t>За отчетный год</w:t>
            </w:r>
          </w:p>
        </w:tc>
        <w:tc>
          <w:tcPr>
            <w:tcW w:w="3969" w:type="dxa"/>
          </w:tcPr>
          <w:p w:rsidR="00935FB2" w:rsidRDefault="00935FB2">
            <w:pPr>
              <w:pStyle w:val="ConsPlusNormal"/>
              <w:jc w:val="center"/>
            </w:pPr>
            <w:r w:rsidRPr="00464BD7">
              <w:rPr>
                <w:position w:val="-23"/>
              </w:rPr>
              <w:pict>
                <v:shape id="_x0000_i1028" style="width:84pt;height:34.5pt" coordsize="" o:spt="100" adj="0,,0" path="" filled="f" stroked="f">
                  <v:stroke joinstyle="miter"/>
                  <v:imagedata r:id="rId49" o:title="base_23647_196713_32771"/>
                  <v:formulas/>
                  <v:path o:connecttype="segments"/>
                </v:shape>
              </w:pict>
            </w:r>
          </w:p>
        </w:tc>
        <w:tc>
          <w:tcPr>
            <w:tcW w:w="4804" w:type="dxa"/>
          </w:tcPr>
          <w:p w:rsidR="00935FB2" w:rsidRDefault="00935FB2">
            <w:pPr>
              <w:pStyle w:val="ConsPlusNormal"/>
            </w:pPr>
            <w:r>
              <w:t>Д - доля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w:t>
            </w:r>
          </w:p>
          <w:p w:rsidR="00935FB2" w:rsidRDefault="00935FB2">
            <w:pPr>
              <w:pStyle w:val="ConsPlusNormal"/>
            </w:pPr>
            <w:r>
              <w:t>М - количество мастеров;</w:t>
            </w:r>
          </w:p>
          <w:p w:rsidR="00935FB2" w:rsidRDefault="00935FB2">
            <w:pPr>
              <w:pStyle w:val="ConsPlusNormal"/>
            </w:pPr>
            <w:r>
              <w:t>К - количество человек, занимающихся промыслами</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tcBorders>
              <w:bottom w:val="nil"/>
            </w:tcBorders>
          </w:tcPr>
          <w:p w:rsidR="00935FB2" w:rsidRDefault="00935FB2">
            <w:pPr>
              <w:pStyle w:val="ConsPlusNormal"/>
              <w:jc w:val="center"/>
            </w:pPr>
            <w:r>
              <w:t>5.</w:t>
            </w:r>
          </w:p>
        </w:tc>
        <w:tc>
          <w:tcPr>
            <w:tcW w:w="23513" w:type="dxa"/>
            <w:gridSpan w:val="8"/>
            <w:tcBorders>
              <w:bottom w:val="nil"/>
            </w:tcBorders>
          </w:tcPr>
          <w:p w:rsidR="00935FB2" w:rsidRDefault="00935FB2">
            <w:pPr>
              <w:pStyle w:val="ConsPlusNormal"/>
              <w:jc w:val="both"/>
            </w:pPr>
            <w:r>
              <w:t xml:space="preserve">Утратил силу. - </w:t>
            </w:r>
            <w:hyperlink r:id="rId50" w:history="1">
              <w:r>
                <w:rPr>
                  <w:color w:val="0000FF"/>
                </w:rPr>
                <w:t>Постановление</w:t>
              </w:r>
            </w:hyperlink>
            <w:r>
              <w:t xml:space="preserve"> Правительства Вологодской области от 16.08.2021 N 916</w:t>
            </w:r>
          </w:p>
        </w:tc>
      </w:tr>
      <w:tr w:rsidR="00935FB2">
        <w:tc>
          <w:tcPr>
            <w:tcW w:w="567" w:type="dxa"/>
          </w:tcPr>
          <w:p w:rsidR="00935FB2" w:rsidRDefault="00935FB2">
            <w:pPr>
              <w:pStyle w:val="ConsPlusNormal"/>
              <w:jc w:val="center"/>
            </w:pPr>
            <w:r>
              <w:lastRenderedPageBreak/>
              <w:t>6.</w:t>
            </w:r>
          </w:p>
        </w:tc>
        <w:tc>
          <w:tcPr>
            <w:tcW w:w="3402" w:type="dxa"/>
          </w:tcPr>
          <w:p w:rsidR="00935FB2" w:rsidRDefault="00935FB2">
            <w:pPr>
              <w:pStyle w:val="ConsPlusNormal"/>
            </w:pPr>
            <w:r>
              <w:t>Доля мероприятий всероссийского, межрегионального и международного форматов в общем количестве проведенных значимых мероприятий</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долю мероприятий всероссийского, межрегионального и международного форматов в общем количестве проведенных значимых мероприятий</w:t>
            </w:r>
          </w:p>
        </w:tc>
        <w:tc>
          <w:tcPr>
            <w:tcW w:w="1984" w:type="dxa"/>
          </w:tcPr>
          <w:p w:rsidR="00935FB2" w:rsidRDefault="00935FB2">
            <w:pPr>
              <w:pStyle w:val="ConsPlusNormal"/>
              <w:jc w:val="center"/>
            </w:pPr>
            <w:r>
              <w:t>за отчетный год</w:t>
            </w:r>
          </w:p>
        </w:tc>
        <w:tc>
          <w:tcPr>
            <w:tcW w:w="3969" w:type="dxa"/>
          </w:tcPr>
          <w:p w:rsidR="00935FB2" w:rsidRDefault="00935FB2">
            <w:pPr>
              <w:pStyle w:val="ConsPlusNormal"/>
              <w:jc w:val="center"/>
            </w:pPr>
            <w:r w:rsidRPr="00464BD7">
              <w:rPr>
                <w:position w:val="-23"/>
              </w:rPr>
              <w:pict>
                <v:shape id="_x0000_i1029" style="width:112.5pt;height:34.5pt" coordsize="" o:spt="100" adj="0,,0" path="" filled="f" stroked="f">
                  <v:stroke joinstyle="miter"/>
                  <v:imagedata r:id="rId51" o:title="base_23647_196713_32772"/>
                  <v:formulas/>
                  <v:path o:connecttype="segments"/>
                </v:shape>
              </w:pict>
            </w:r>
          </w:p>
        </w:tc>
        <w:tc>
          <w:tcPr>
            <w:tcW w:w="4804" w:type="dxa"/>
          </w:tcPr>
          <w:p w:rsidR="00935FB2" w:rsidRDefault="00935FB2">
            <w:pPr>
              <w:pStyle w:val="ConsPlusNormal"/>
            </w:pPr>
            <w:r>
              <w:t>Гср - доля мероприятий всероссийского, межрегионального и международного форматов в общем количестве проведенных значимых мероприятий;</w:t>
            </w:r>
          </w:p>
          <w:p w:rsidR="00935FB2" w:rsidRDefault="00935FB2">
            <w:pPr>
              <w:pStyle w:val="ConsPlusNormal"/>
            </w:pPr>
            <w:r>
              <w:t>Гобщ - общее количество проведенных значимых мероприятий (ед.);</w:t>
            </w:r>
          </w:p>
          <w:p w:rsidR="00935FB2" w:rsidRDefault="00935FB2">
            <w:pPr>
              <w:pStyle w:val="ConsPlusNormal"/>
            </w:pPr>
            <w:r>
              <w:t>Кг - количество мероприятий всероссийского, межрегионального и международного форматов (ед.)</w:t>
            </w:r>
          </w:p>
        </w:tc>
        <w:tc>
          <w:tcPr>
            <w:tcW w:w="2551" w:type="dxa"/>
          </w:tcPr>
          <w:p w:rsidR="00935FB2" w:rsidRDefault="00935FB2">
            <w:pPr>
              <w:pStyle w:val="ConsPlusNormal"/>
            </w:pPr>
            <w:r>
              <w:t>4</w:t>
            </w:r>
          </w:p>
          <w:p w:rsidR="00935FB2" w:rsidRDefault="00935FB2">
            <w:pPr>
              <w:pStyle w:val="ConsPlusNormal"/>
            </w:pPr>
            <w:r>
              <w:t>(План значимых мероприятий ДКиТ, ежегодно утверждаемый руководителем ДКиТ)</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jc w:val="center"/>
            </w:pPr>
            <w:r>
              <w:t>7.</w:t>
            </w:r>
          </w:p>
        </w:tc>
        <w:tc>
          <w:tcPr>
            <w:tcW w:w="3402" w:type="dxa"/>
          </w:tcPr>
          <w:p w:rsidR="00935FB2" w:rsidRDefault="00935FB2">
            <w:pPr>
              <w:pStyle w:val="ConsPlusNormal"/>
            </w:pPr>
            <w:r>
              <w:t>Количество проектов в сфере культуры, инициированных гражданами и организациями, получивших государственную финансовую поддержку</w:t>
            </w:r>
          </w:p>
        </w:tc>
        <w:tc>
          <w:tcPr>
            <w:tcW w:w="1417" w:type="dxa"/>
          </w:tcPr>
          <w:p w:rsidR="00935FB2" w:rsidRDefault="00935FB2">
            <w:pPr>
              <w:pStyle w:val="ConsPlusNormal"/>
              <w:jc w:val="center"/>
            </w:pPr>
            <w:r>
              <w:t>ед.</w:t>
            </w:r>
          </w:p>
        </w:tc>
        <w:tc>
          <w:tcPr>
            <w:tcW w:w="2835" w:type="dxa"/>
          </w:tcPr>
          <w:p w:rsidR="00935FB2" w:rsidRDefault="00935FB2">
            <w:pPr>
              <w:pStyle w:val="ConsPlusNormal"/>
            </w:pPr>
            <w:r>
              <w:t>показатель характеризует количество проектов в сфере культуры, инициированных гражданами и организациями, получивших государственную финансовую поддержку</w:t>
            </w:r>
          </w:p>
        </w:tc>
        <w:tc>
          <w:tcPr>
            <w:tcW w:w="1984" w:type="dxa"/>
          </w:tcPr>
          <w:p w:rsidR="00935FB2" w:rsidRDefault="00935FB2">
            <w:pPr>
              <w:pStyle w:val="ConsPlusNormal"/>
              <w:jc w:val="center"/>
            </w:pPr>
            <w:r>
              <w:t>за отчетный год</w:t>
            </w:r>
          </w:p>
        </w:tc>
        <w:tc>
          <w:tcPr>
            <w:tcW w:w="3969" w:type="dxa"/>
          </w:tcPr>
          <w:p w:rsidR="00935FB2" w:rsidRDefault="00935FB2">
            <w:pPr>
              <w:pStyle w:val="ConsPlusNormal"/>
            </w:pPr>
            <w:r>
              <w:t>фактическое количество проектов в сфере культуры, инициированных гражданами и организациями, получивших государственную финансовую поддержку</w:t>
            </w:r>
          </w:p>
        </w:tc>
        <w:tc>
          <w:tcPr>
            <w:tcW w:w="4804" w:type="dxa"/>
          </w:tcPr>
          <w:p w:rsidR="00935FB2" w:rsidRDefault="00935FB2">
            <w:pPr>
              <w:pStyle w:val="ConsPlusNormal"/>
              <w:jc w:val="center"/>
            </w:pPr>
            <w:r>
              <w:t>-</w:t>
            </w:r>
          </w:p>
        </w:tc>
        <w:tc>
          <w:tcPr>
            <w:tcW w:w="2551" w:type="dxa"/>
          </w:tcPr>
          <w:p w:rsidR="00935FB2" w:rsidRDefault="00935FB2">
            <w:pPr>
              <w:pStyle w:val="ConsPlusNormal"/>
            </w:pPr>
            <w:r>
              <w:t>4</w:t>
            </w:r>
          </w:p>
          <w:p w:rsidR="00935FB2" w:rsidRDefault="00935FB2">
            <w:pPr>
              <w:pStyle w:val="ConsPlusNormal"/>
            </w:pPr>
            <w:r>
              <w:t>(</w:t>
            </w:r>
            <w:hyperlink r:id="rId52" w:history="1">
              <w:r>
                <w:rPr>
                  <w:color w:val="0000FF"/>
                </w:rPr>
                <w:t>Закон</w:t>
              </w:r>
            </w:hyperlink>
            <w:r>
              <w:t xml:space="preserve"> Вологодской области от 27 февраля 2009 года N 1968-ОЗ "О государственных грантах Вологодской области в сфере культуры", постановление Правительства области о предоставлении грантов) (ежегодно)</w:t>
            </w:r>
          </w:p>
        </w:tc>
        <w:tc>
          <w:tcPr>
            <w:tcW w:w="2551" w:type="dxa"/>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tcBorders>
              <w:bottom w:val="nil"/>
            </w:tcBorders>
          </w:tcPr>
          <w:p w:rsidR="00935FB2" w:rsidRDefault="00935FB2">
            <w:pPr>
              <w:pStyle w:val="ConsPlusNormal"/>
              <w:jc w:val="center"/>
            </w:pPr>
            <w:r>
              <w:t>8.</w:t>
            </w:r>
          </w:p>
        </w:tc>
        <w:tc>
          <w:tcPr>
            <w:tcW w:w="3402" w:type="dxa"/>
            <w:tcBorders>
              <w:bottom w:val="nil"/>
            </w:tcBorders>
          </w:tcPr>
          <w:p w:rsidR="00935FB2" w:rsidRDefault="00935FB2">
            <w:pPr>
              <w:pStyle w:val="ConsPlusNormal"/>
            </w:pPr>
            <w:r>
              <w:t>Доля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w:t>
            </w:r>
          </w:p>
        </w:tc>
        <w:tc>
          <w:tcPr>
            <w:tcW w:w="1417" w:type="dxa"/>
            <w:tcBorders>
              <w:bottom w:val="nil"/>
            </w:tcBorders>
          </w:tcPr>
          <w:p w:rsidR="00935FB2" w:rsidRDefault="00935FB2">
            <w:pPr>
              <w:pStyle w:val="ConsPlusNormal"/>
              <w:jc w:val="center"/>
            </w:pPr>
            <w:r>
              <w:t>%</w:t>
            </w:r>
          </w:p>
        </w:tc>
        <w:tc>
          <w:tcPr>
            <w:tcW w:w="2835" w:type="dxa"/>
            <w:tcBorders>
              <w:bottom w:val="nil"/>
            </w:tcBorders>
          </w:tcPr>
          <w:p w:rsidR="00935FB2" w:rsidRDefault="00935FB2">
            <w:pPr>
              <w:pStyle w:val="ConsPlusNormal"/>
            </w:pPr>
            <w:r>
              <w:t>показатель характеризует удельный вес выпускников системы среднего профессионального образования отрасли "Культура", востребованных в учреждениях культуры и образования отрасли культуры в регионе</w:t>
            </w:r>
          </w:p>
        </w:tc>
        <w:tc>
          <w:tcPr>
            <w:tcW w:w="1984" w:type="dxa"/>
            <w:tcBorders>
              <w:bottom w:val="nil"/>
            </w:tcBorders>
          </w:tcPr>
          <w:p w:rsidR="00935FB2" w:rsidRDefault="00935FB2">
            <w:pPr>
              <w:pStyle w:val="ConsPlusNormal"/>
            </w:pPr>
            <w:r>
              <w:t>ежегодно, за отчетный год</w:t>
            </w:r>
          </w:p>
        </w:tc>
        <w:tc>
          <w:tcPr>
            <w:tcW w:w="3969" w:type="dxa"/>
            <w:tcBorders>
              <w:bottom w:val="nil"/>
            </w:tcBorders>
          </w:tcPr>
          <w:p w:rsidR="00935FB2" w:rsidRDefault="00935FB2">
            <w:pPr>
              <w:pStyle w:val="ConsPlusNormal"/>
              <w:jc w:val="center"/>
            </w:pPr>
            <w:r w:rsidRPr="00464BD7">
              <w:rPr>
                <w:position w:val="-25"/>
              </w:rPr>
              <w:pict>
                <v:shape id="_x0000_i1030" style="width:108pt;height:36pt" coordsize="" o:spt="100" adj="0,,0" path="" filled="f" stroked="f">
                  <v:stroke joinstyle="miter"/>
                  <v:imagedata r:id="rId53" o:title="base_23647_196713_32773"/>
                  <v:formulas/>
                  <v:path o:connecttype="segments"/>
                </v:shape>
              </w:pict>
            </w:r>
          </w:p>
        </w:tc>
        <w:tc>
          <w:tcPr>
            <w:tcW w:w="4804" w:type="dxa"/>
            <w:tcBorders>
              <w:bottom w:val="nil"/>
            </w:tcBorders>
          </w:tcPr>
          <w:p w:rsidR="00935FB2" w:rsidRDefault="00935FB2">
            <w:pPr>
              <w:pStyle w:val="ConsPlusNormal"/>
            </w:pPr>
            <w:r>
              <w:t>Дв - доля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 %;</w:t>
            </w:r>
          </w:p>
          <w:p w:rsidR="00935FB2" w:rsidRDefault="00935FB2">
            <w:pPr>
              <w:pStyle w:val="ConsPlusNormal"/>
            </w:pPr>
            <w:r>
              <w:t>Кт - численность выпускников профессиональных образовательных организаций отрасли "Культура", трудоустроившихся в течение одного года после окончания обучения по полученной специальности, чел.;</w:t>
            </w:r>
          </w:p>
          <w:p w:rsidR="00935FB2" w:rsidRDefault="00935FB2">
            <w:pPr>
              <w:pStyle w:val="ConsPlusNormal"/>
            </w:pPr>
            <w:r>
              <w:t xml:space="preserve">Кобщ - численность выпускников профессиональных образовательных </w:t>
            </w:r>
            <w:r>
              <w:lastRenderedPageBreak/>
              <w:t>организаций отрасли "Культура", чел.</w:t>
            </w:r>
          </w:p>
        </w:tc>
        <w:tc>
          <w:tcPr>
            <w:tcW w:w="2551" w:type="dxa"/>
            <w:tcBorders>
              <w:bottom w:val="nil"/>
            </w:tcBorders>
          </w:tcPr>
          <w:p w:rsidR="00935FB2" w:rsidRDefault="00935FB2">
            <w:pPr>
              <w:pStyle w:val="ConsPlusNormal"/>
              <w:jc w:val="center"/>
            </w:pPr>
            <w:r>
              <w:lastRenderedPageBreak/>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(п. 8 в ред. </w:t>
            </w:r>
            <w:hyperlink r:id="rId54" w:history="1">
              <w:r>
                <w:rPr>
                  <w:color w:val="0000FF"/>
                </w:rPr>
                <w:t>постановления</w:t>
              </w:r>
            </w:hyperlink>
            <w:r>
              <w:t xml:space="preserve"> Правительства Вологодской области от 23.12.2019 N 1282)</w:t>
            </w:r>
          </w:p>
        </w:tc>
      </w:tr>
      <w:tr w:rsidR="00935FB2">
        <w:tblPrEx>
          <w:tblBorders>
            <w:insideH w:val="nil"/>
          </w:tblBorders>
        </w:tblPrEx>
        <w:tc>
          <w:tcPr>
            <w:tcW w:w="567" w:type="dxa"/>
            <w:tcBorders>
              <w:bottom w:val="nil"/>
            </w:tcBorders>
          </w:tcPr>
          <w:p w:rsidR="00935FB2" w:rsidRDefault="00935FB2">
            <w:pPr>
              <w:pStyle w:val="ConsPlusNormal"/>
              <w:jc w:val="center"/>
            </w:pPr>
            <w:r>
              <w:t>9.</w:t>
            </w:r>
          </w:p>
        </w:tc>
        <w:tc>
          <w:tcPr>
            <w:tcW w:w="23513" w:type="dxa"/>
            <w:gridSpan w:val="8"/>
            <w:tcBorders>
              <w:bottom w:val="nil"/>
            </w:tcBorders>
          </w:tcPr>
          <w:p w:rsidR="00935FB2" w:rsidRDefault="00935FB2">
            <w:pPr>
              <w:pStyle w:val="ConsPlusNormal"/>
              <w:jc w:val="both"/>
            </w:pPr>
            <w:r>
              <w:t xml:space="preserve">Утратил силу. - </w:t>
            </w:r>
            <w:hyperlink r:id="rId55" w:history="1">
              <w:r>
                <w:rPr>
                  <w:color w:val="0000FF"/>
                </w:rPr>
                <w:t>Постановление</w:t>
              </w:r>
            </w:hyperlink>
            <w:r>
              <w:t xml:space="preserve"> Правительства Вологодской области от 16.08.2021 N 916</w:t>
            </w:r>
          </w:p>
        </w:tc>
      </w:tr>
      <w:tr w:rsidR="00935FB2">
        <w:tc>
          <w:tcPr>
            <w:tcW w:w="567" w:type="dxa"/>
          </w:tcPr>
          <w:p w:rsidR="00935FB2" w:rsidRDefault="00935FB2">
            <w:pPr>
              <w:pStyle w:val="ConsPlusNormal"/>
              <w:jc w:val="center"/>
            </w:pPr>
            <w:r>
              <w:t>10.</w:t>
            </w:r>
          </w:p>
        </w:tc>
        <w:tc>
          <w:tcPr>
            <w:tcW w:w="3402" w:type="dxa"/>
          </w:tcPr>
          <w:p w:rsidR="00935FB2" w:rsidRDefault="00935FB2">
            <w:pPr>
              <w:pStyle w:val="ConsPlusNormal"/>
            </w:pPr>
            <w:r>
              <w:t>Доля физических и юридических лиц, удовлетворенных качеством оказания государственных услуг в сфере архивного дела, от числа обратившихся</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уровень положительной оценки деятельности государственных архивов</w:t>
            </w:r>
          </w:p>
        </w:tc>
        <w:tc>
          <w:tcPr>
            <w:tcW w:w="1984" w:type="dxa"/>
          </w:tcPr>
          <w:p w:rsidR="00935FB2" w:rsidRDefault="00935FB2">
            <w:pPr>
              <w:pStyle w:val="ConsPlusNormal"/>
            </w:pPr>
            <w:r>
              <w:t>На 1 января года, следующего за отчетным</w:t>
            </w:r>
          </w:p>
        </w:tc>
        <w:tc>
          <w:tcPr>
            <w:tcW w:w="3969" w:type="dxa"/>
          </w:tcPr>
          <w:p w:rsidR="00935FB2" w:rsidRDefault="00935FB2">
            <w:pPr>
              <w:pStyle w:val="ConsPlusNormal"/>
              <w:jc w:val="center"/>
            </w:pPr>
            <w:r w:rsidRPr="00464BD7">
              <w:rPr>
                <w:position w:val="-25"/>
              </w:rPr>
              <w:pict>
                <v:shape id="_x0000_i1031" style="width:108pt;height:36pt" coordsize="" o:spt="100" adj="0,,0" path="" filled="f" stroked="f">
                  <v:stroke joinstyle="miter"/>
                  <v:imagedata r:id="rId56" o:title="base_23647_196713_32774"/>
                  <v:formulas/>
                  <v:path o:connecttype="segments"/>
                </v:shape>
              </w:pict>
            </w:r>
          </w:p>
        </w:tc>
        <w:tc>
          <w:tcPr>
            <w:tcW w:w="4804" w:type="dxa"/>
          </w:tcPr>
          <w:p w:rsidR="00935FB2" w:rsidRDefault="00935FB2">
            <w:pPr>
              <w:pStyle w:val="ConsPlusNormal"/>
            </w:pPr>
            <w:r>
              <w:t>Ду - доля физических и юридических лиц, удовлетворенных качеством оказания государственных услуг в сфере архивного дела, от числа обратившихся;</w:t>
            </w:r>
          </w:p>
          <w:p w:rsidR="00935FB2" w:rsidRDefault="00935FB2">
            <w:pPr>
              <w:pStyle w:val="ConsPlusNormal"/>
            </w:pPr>
            <w:r>
              <w:t>Оуд - количество физических и юридических лиц, удовлетворенных качеством оказания государственных услуг в сфере архивного дела;</w:t>
            </w:r>
          </w:p>
          <w:p w:rsidR="00935FB2" w:rsidRDefault="00935FB2">
            <w:pPr>
              <w:pStyle w:val="ConsPlusNormal"/>
            </w:pPr>
            <w:r>
              <w:t>Ообщ - общее количество физических и юридических лиц, обратившихся за оказанием государственных услуг в сфере архивного дела</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jc w:val="center"/>
            </w:pPr>
            <w:r>
              <w:t>11.</w:t>
            </w:r>
          </w:p>
        </w:tc>
        <w:tc>
          <w:tcPr>
            <w:tcW w:w="3402" w:type="dxa"/>
          </w:tcPr>
          <w:p w:rsidR="00935FB2" w:rsidRDefault="00935FB2">
            <w:pPr>
              <w:pStyle w:val="ConsPlusNormal"/>
            </w:pPr>
            <w:r>
              <w:t>Доля описаний дел, хранящихся в муниципальных архивах области, включенных в электронные описи и электронные каталоги, в общем количестве документов муниципальных архивов</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долю описаний дел муниципальных архивов, включенных в электронные описи и электронные каталоги</w:t>
            </w:r>
          </w:p>
        </w:tc>
        <w:tc>
          <w:tcPr>
            <w:tcW w:w="1984" w:type="dxa"/>
          </w:tcPr>
          <w:p w:rsidR="00935FB2" w:rsidRDefault="00935FB2">
            <w:pPr>
              <w:pStyle w:val="ConsPlusNormal"/>
            </w:pPr>
            <w:r>
              <w:t>на 1 января года, следующего за отчетным</w:t>
            </w:r>
          </w:p>
        </w:tc>
        <w:tc>
          <w:tcPr>
            <w:tcW w:w="3969" w:type="dxa"/>
          </w:tcPr>
          <w:p w:rsidR="00935FB2" w:rsidRDefault="00935FB2">
            <w:pPr>
              <w:pStyle w:val="ConsPlusNormal"/>
              <w:jc w:val="center"/>
            </w:pPr>
            <w:r w:rsidRPr="00464BD7">
              <w:rPr>
                <w:position w:val="-23"/>
              </w:rPr>
              <w:pict>
                <v:shape id="_x0000_i1032" style="width:114.75pt;height:33.75pt" coordsize="" o:spt="100" adj="0,,0" path="" filled="f" stroked="f">
                  <v:stroke joinstyle="miter"/>
                  <v:imagedata r:id="rId57" o:title="base_23647_196713_32775"/>
                  <v:formulas/>
                  <v:path o:connecttype="segments"/>
                </v:shape>
              </w:pict>
            </w:r>
          </w:p>
        </w:tc>
        <w:tc>
          <w:tcPr>
            <w:tcW w:w="4804" w:type="dxa"/>
          </w:tcPr>
          <w:p w:rsidR="00935FB2" w:rsidRDefault="00935FB2">
            <w:pPr>
              <w:pStyle w:val="ConsPlusNormal"/>
            </w:pPr>
            <w:r>
              <w:t>Дмод - доля описаний дел, хранящихся в муниципальных архивах области, включенных в электронные описи и электронные каталоги, в общем количестве документов муниципальных архивов;</w:t>
            </w:r>
          </w:p>
          <w:p w:rsidR="00935FB2" w:rsidRDefault="00935FB2">
            <w:pPr>
              <w:pStyle w:val="ConsPlusNormal"/>
            </w:pPr>
            <w:r>
              <w:t>Мдэо - количество дел, хранящихся в муниципальных архивах области, включенных в электронные описи и электронные каталоги;</w:t>
            </w:r>
          </w:p>
          <w:p w:rsidR="00935FB2" w:rsidRDefault="00935FB2">
            <w:pPr>
              <w:pStyle w:val="ConsPlusNormal"/>
            </w:pPr>
            <w:r>
              <w:t>Мобщ - количество дел, хранящихся в муниципальных архивах области, всего</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tcBorders>
              <w:bottom w:val="nil"/>
            </w:tcBorders>
          </w:tcPr>
          <w:p w:rsidR="00935FB2" w:rsidRDefault="00935FB2">
            <w:pPr>
              <w:pStyle w:val="ConsPlusNormal"/>
              <w:jc w:val="center"/>
            </w:pPr>
            <w:r>
              <w:t>12 - 14.</w:t>
            </w:r>
          </w:p>
        </w:tc>
        <w:tc>
          <w:tcPr>
            <w:tcW w:w="23513" w:type="dxa"/>
            <w:gridSpan w:val="8"/>
            <w:tcBorders>
              <w:bottom w:val="nil"/>
            </w:tcBorders>
          </w:tcPr>
          <w:p w:rsidR="00935FB2" w:rsidRDefault="00935FB2">
            <w:pPr>
              <w:pStyle w:val="ConsPlusNormal"/>
              <w:jc w:val="both"/>
            </w:pPr>
            <w:r>
              <w:t xml:space="preserve">Утратили силу. - </w:t>
            </w:r>
            <w:hyperlink r:id="rId58" w:history="1">
              <w:r>
                <w:rPr>
                  <w:color w:val="0000FF"/>
                </w:rPr>
                <w:t>Постановление</w:t>
              </w:r>
            </w:hyperlink>
            <w:r>
              <w:t xml:space="preserve"> Правительства Вологодской области от 16.08.2021 N 916</w:t>
            </w:r>
          </w:p>
        </w:tc>
      </w:tr>
      <w:tr w:rsidR="00935FB2">
        <w:tblPrEx>
          <w:tblBorders>
            <w:insideH w:val="nil"/>
          </w:tblBorders>
        </w:tblPrEx>
        <w:tc>
          <w:tcPr>
            <w:tcW w:w="567" w:type="dxa"/>
            <w:tcBorders>
              <w:bottom w:val="nil"/>
            </w:tcBorders>
          </w:tcPr>
          <w:p w:rsidR="00935FB2" w:rsidRDefault="00935FB2">
            <w:pPr>
              <w:pStyle w:val="ConsPlusNormal"/>
              <w:jc w:val="center"/>
            </w:pPr>
            <w:r>
              <w:t>15.</w:t>
            </w:r>
          </w:p>
        </w:tc>
        <w:tc>
          <w:tcPr>
            <w:tcW w:w="3402" w:type="dxa"/>
            <w:tcBorders>
              <w:bottom w:val="nil"/>
            </w:tcBorders>
          </w:tcPr>
          <w:p w:rsidR="00935FB2" w:rsidRDefault="00935FB2">
            <w:pPr>
              <w:pStyle w:val="ConsPlusNormal"/>
            </w:pPr>
            <w:r>
              <w:t>Количество созданных виртуальных концертных залов</w:t>
            </w:r>
          </w:p>
        </w:tc>
        <w:tc>
          <w:tcPr>
            <w:tcW w:w="1417" w:type="dxa"/>
            <w:tcBorders>
              <w:bottom w:val="nil"/>
            </w:tcBorders>
          </w:tcPr>
          <w:p w:rsidR="00935FB2" w:rsidRDefault="00935FB2">
            <w:pPr>
              <w:pStyle w:val="ConsPlusNormal"/>
              <w:jc w:val="center"/>
            </w:pPr>
            <w:r>
              <w:t>ед.</w:t>
            </w:r>
          </w:p>
        </w:tc>
        <w:tc>
          <w:tcPr>
            <w:tcW w:w="2835" w:type="dxa"/>
            <w:tcBorders>
              <w:bottom w:val="nil"/>
            </w:tcBorders>
          </w:tcPr>
          <w:p w:rsidR="00935FB2" w:rsidRDefault="00935FB2">
            <w:pPr>
              <w:pStyle w:val="ConsPlusNormal"/>
            </w:pPr>
            <w:r>
              <w:t xml:space="preserve">показатель характеризует количество созданных виртуальных концертных залов (нарастающим итогом </w:t>
            </w:r>
            <w:r>
              <w:lastRenderedPageBreak/>
              <w:t>с базового 2017 года)</w:t>
            </w:r>
          </w:p>
        </w:tc>
        <w:tc>
          <w:tcPr>
            <w:tcW w:w="1984" w:type="dxa"/>
            <w:tcBorders>
              <w:bottom w:val="nil"/>
            </w:tcBorders>
          </w:tcPr>
          <w:p w:rsidR="00935FB2" w:rsidRDefault="00935FB2">
            <w:pPr>
              <w:pStyle w:val="ConsPlusNormal"/>
            </w:pPr>
            <w:r>
              <w:lastRenderedPageBreak/>
              <w:t>ежегодно, на конец отчетного года</w:t>
            </w:r>
          </w:p>
        </w:tc>
        <w:tc>
          <w:tcPr>
            <w:tcW w:w="3969" w:type="dxa"/>
            <w:tcBorders>
              <w:bottom w:val="nil"/>
            </w:tcBorders>
          </w:tcPr>
          <w:p w:rsidR="00935FB2" w:rsidRDefault="00935FB2">
            <w:pPr>
              <w:pStyle w:val="ConsPlusNormal"/>
            </w:pPr>
            <w:r>
              <w:t>ВКЗ = ВКЗ2017 + ВКЗ2018 + ВКЗ2019 + ВКЗ2020 + ВКЗ2021 + ВКЗ2022 + ВКЗ2023 + ВКЗ2024</w:t>
            </w:r>
          </w:p>
        </w:tc>
        <w:tc>
          <w:tcPr>
            <w:tcW w:w="4804" w:type="dxa"/>
            <w:tcBorders>
              <w:bottom w:val="nil"/>
            </w:tcBorders>
          </w:tcPr>
          <w:p w:rsidR="00935FB2" w:rsidRDefault="00935FB2">
            <w:pPr>
              <w:pStyle w:val="ConsPlusNormal"/>
            </w:pPr>
            <w:r>
              <w:t>ВКЗ - количество созданных виртуальных концертных залов;</w:t>
            </w:r>
          </w:p>
          <w:p w:rsidR="00935FB2" w:rsidRDefault="00935FB2">
            <w:pPr>
              <w:pStyle w:val="ConsPlusNormal"/>
            </w:pPr>
            <w:r>
              <w:t xml:space="preserve">ВКЗ2017, ВКЗ2018, ВКЗ2019, ВКЗ2020, ВКЗ2021, ВКЗ2022, ВКЗ2023, ВКЗ2024 - количество </w:t>
            </w:r>
            <w:r>
              <w:lastRenderedPageBreak/>
              <w:t>созданных виртуальных концертных залов за соответствующий год, ед.</w:t>
            </w:r>
          </w:p>
        </w:tc>
        <w:tc>
          <w:tcPr>
            <w:tcW w:w="2551" w:type="dxa"/>
            <w:tcBorders>
              <w:bottom w:val="nil"/>
            </w:tcBorders>
          </w:tcPr>
          <w:p w:rsidR="00935FB2" w:rsidRDefault="00935FB2">
            <w:pPr>
              <w:pStyle w:val="ConsPlusNormal"/>
              <w:jc w:val="center"/>
            </w:pPr>
            <w:r>
              <w:lastRenderedPageBreak/>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(п. 15 в ред. </w:t>
            </w:r>
            <w:hyperlink r:id="rId59" w:history="1">
              <w:r>
                <w:rPr>
                  <w:color w:val="0000FF"/>
                </w:rPr>
                <w:t>постановления</w:t>
              </w:r>
            </w:hyperlink>
            <w:r>
              <w:t xml:space="preserve"> Правительства Вологодской области от 26.04.2021 N 501)</w:t>
            </w:r>
          </w:p>
        </w:tc>
      </w:tr>
      <w:tr w:rsidR="00935FB2">
        <w:tblPrEx>
          <w:tblBorders>
            <w:insideH w:val="nil"/>
          </w:tblBorders>
        </w:tblPrEx>
        <w:tc>
          <w:tcPr>
            <w:tcW w:w="567" w:type="dxa"/>
            <w:tcBorders>
              <w:bottom w:val="nil"/>
            </w:tcBorders>
          </w:tcPr>
          <w:p w:rsidR="00935FB2" w:rsidRDefault="00935FB2">
            <w:pPr>
              <w:pStyle w:val="ConsPlusNormal"/>
              <w:jc w:val="center"/>
            </w:pPr>
            <w:r>
              <w:t>16.</w:t>
            </w:r>
          </w:p>
        </w:tc>
        <w:tc>
          <w:tcPr>
            <w:tcW w:w="3402" w:type="dxa"/>
            <w:tcBorders>
              <w:bottom w:val="nil"/>
            </w:tcBorders>
          </w:tcPr>
          <w:p w:rsidR="00935FB2" w:rsidRDefault="00935FB2">
            <w:pPr>
              <w:pStyle w:val="ConsPlusNormal"/>
            </w:pPr>
            <w:r>
              <w:t>Количество выставочных проектов, снабженных цифровыми гидами в формате дополненной реальности</w:t>
            </w:r>
          </w:p>
        </w:tc>
        <w:tc>
          <w:tcPr>
            <w:tcW w:w="1417" w:type="dxa"/>
            <w:tcBorders>
              <w:bottom w:val="nil"/>
            </w:tcBorders>
          </w:tcPr>
          <w:p w:rsidR="00935FB2" w:rsidRDefault="00935FB2">
            <w:pPr>
              <w:pStyle w:val="ConsPlusNormal"/>
              <w:jc w:val="center"/>
            </w:pPr>
            <w:r>
              <w:t>ед.</w:t>
            </w:r>
          </w:p>
        </w:tc>
        <w:tc>
          <w:tcPr>
            <w:tcW w:w="2835" w:type="dxa"/>
            <w:tcBorders>
              <w:bottom w:val="nil"/>
            </w:tcBorders>
          </w:tcPr>
          <w:p w:rsidR="00935FB2" w:rsidRDefault="00935FB2">
            <w:pPr>
              <w:pStyle w:val="ConsPlusNormal"/>
            </w:pPr>
            <w:r>
              <w:t>показатель характеризует количество созданных выставочных проектов, снабженных цифровыми гидами в формате дополненной реальности (нарастающим итогом)</w:t>
            </w:r>
          </w:p>
        </w:tc>
        <w:tc>
          <w:tcPr>
            <w:tcW w:w="1984" w:type="dxa"/>
            <w:tcBorders>
              <w:bottom w:val="nil"/>
            </w:tcBorders>
          </w:tcPr>
          <w:p w:rsidR="00935FB2" w:rsidRDefault="00935FB2">
            <w:pPr>
              <w:pStyle w:val="ConsPlusNormal"/>
            </w:pPr>
            <w:r>
              <w:t>ежегодно, на конец отчетного года</w:t>
            </w:r>
          </w:p>
        </w:tc>
        <w:tc>
          <w:tcPr>
            <w:tcW w:w="3969" w:type="dxa"/>
            <w:tcBorders>
              <w:bottom w:val="nil"/>
            </w:tcBorders>
          </w:tcPr>
          <w:p w:rsidR="00935FB2" w:rsidRDefault="00935FB2">
            <w:pPr>
              <w:pStyle w:val="ConsPlusNormal"/>
            </w:pPr>
            <w:r>
              <w:t>ВП = ВП</w:t>
            </w:r>
            <w:r>
              <w:rPr>
                <w:vertAlign w:val="subscript"/>
              </w:rPr>
              <w:t>2017</w:t>
            </w:r>
            <w:r>
              <w:t xml:space="preserve"> + ВП</w:t>
            </w:r>
            <w:r>
              <w:rPr>
                <w:vertAlign w:val="subscript"/>
              </w:rPr>
              <w:t>2019</w:t>
            </w:r>
            <w:r>
              <w:t xml:space="preserve"> + ВП</w:t>
            </w:r>
            <w:r>
              <w:rPr>
                <w:vertAlign w:val="subscript"/>
              </w:rPr>
              <w:t>2020</w:t>
            </w:r>
            <w:r>
              <w:t xml:space="preserve"> + ВП</w:t>
            </w:r>
            <w:r>
              <w:rPr>
                <w:vertAlign w:val="subscript"/>
              </w:rPr>
              <w:t>2021</w:t>
            </w:r>
            <w:r>
              <w:t xml:space="preserve"> + ВП</w:t>
            </w:r>
            <w:r>
              <w:rPr>
                <w:vertAlign w:val="subscript"/>
              </w:rPr>
              <w:t>2022</w:t>
            </w:r>
            <w:r>
              <w:t xml:space="preserve"> + ВП</w:t>
            </w:r>
            <w:r>
              <w:rPr>
                <w:vertAlign w:val="subscript"/>
              </w:rPr>
              <w:t>2023</w:t>
            </w:r>
            <w:r>
              <w:t xml:space="preserve"> + ВП</w:t>
            </w:r>
            <w:r>
              <w:rPr>
                <w:vertAlign w:val="subscript"/>
              </w:rPr>
              <w:t>2024</w:t>
            </w:r>
          </w:p>
        </w:tc>
        <w:tc>
          <w:tcPr>
            <w:tcW w:w="4804" w:type="dxa"/>
            <w:tcBorders>
              <w:bottom w:val="nil"/>
            </w:tcBorders>
          </w:tcPr>
          <w:p w:rsidR="00935FB2" w:rsidRDefault="00935FB2">
            <w:pPr>
              <w:pStyle w:val="ConsPlusNormal"/>
            </w:pPr>
            <w:r>
              <w:t>ВП - количество выставочных проектов, снабженных цифровыми гидами в формате дополненной реальности;</w:t>
            </w:r>
          </w:p>
          <w:p w:rsidR="00935FB2" w:rsidRDefault="00935FB2">
            <w:pPr>
              <w:pStyle w:val="ConsPlusNormal"/>
            </w:pPr>
            <w:r>
              <w:t>ВП</w:t>
            </w:r>
            <w:r>
              <w:rPr>
                <w:vertAlign w:val="subscript"/>
              </w:rPr>
              <w:t>2017</w:t>
            </w:r>
            <w:r>
              <w:t>, ВП</w:t>
            </w:r>
            <w:r>
              <w:rPr>
                <w:vertAlign w:val="subscript"/>
              </w:rPr>
              <w:t>2019</w:t>
            </w:r>
            <w:r>
              <w:t>, ВП</w:t>
            </w:r>
            <w:r>
              <w:rPr>
                <w:vertAlign w:val="subscript"/>
              </w:rPr>
              <w:t>2020</w:t>
            </w:r>
            <w:r>
              <w:t>, ВП</w:t>
            </w:r>
            <w:r>
              <w:rPr>
                <w:vertAlign w:val="subscript"/>
              </w:rPr>
              <w:t>2021</w:t>
            </w:r>
            <w:r>
              <w:t>, ВП</w:t>
            </w:r>
            <w:r>
              <w:rPr>
                <w:vertAlign w:val="subscript"/>
              </w:rPr>
              <w:t>2022</w:t>
            </w:r>
            <w:r>
              <w:t>, ВП</w:t>
            </w:r>
            <w:r>
              <w:rPr>
                <w:vertAlign w:val="subscript"/>
              </w:rPr>
              <w:t>2023</w:t>
            </w:r>
            <w:r>
              <w:t>, ВП</w:t>
            </w:r>
            <w:r>
              <w:rPr>
                <w:vertAlign w:val="subscript"/>
              </w:rPr>
              <w:t>2024</w:t>
            </w:r>
            <w:r>
              <w:t xml:space="preserve"> - количество выставочных проектов, снабженных цифровыми гидами в формате дополненной реальности, за соответствующий год, ед.</w:t>
            </w:r>
          </w:p>
        </w:tc>
        <w:tc>
          <w:tcPr>
            <w:tcW w:w="2551" w:type="dxa"/>
            <w:tcBorders>
              <w:bottom w:val="nil"/>
            </w:tcBorders>
          </w:tcPr>
          <w:p w:rsidR="00935FB2" w:rsidRDefault="00935FB2">
            <w:pPr>
              <w:pStyle w:val="ConsPlusNormal"/>
              <w:jc w:val="center"/>
            </w:pPr>
            <w:r>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(п. 16 введен </w:t>
            </w:r>
            <w:hyperlink r:id="rId60" w:history="1">
              <w:r>
                <w:rPr>
                  <w:color w:val="0000FF"/>
                </w:rPr>
                <w:t>постановлением</w:t>
              </w:r>
            </w:hyperlink>
            <w:r>
              <w:t xml:space="preserve"> Правительства Вологодской области от 23.12.2019</w:t>
            </w:r>
          </w:p>
          <w:p w:rsidR="00935FB2" w:rsidRDefault="00935FB2">
            <w:pPr>
              <w:pStyle w:val="ConsPlusNormal"/>
              <w:jc w:val="both"/>
            </w:pPr>
            <w:r>
              <w:t>N 1282)</w:t>
            </w:r>
          </w:p>
        </w:tc>
      </w:tr>
      <w:tr w:rsidR="00935FB2">
        <w:tblPrEx>
          <w:tblBorders>
            <w:insideH w:val="nil"/>
          </w:tblBorders>
        </w:tblPrEx>
        <w:tc>
          <w:tcPr>
            <w:tcW w:w="2408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98"/>
              <w:gridCol w:w="186"/>
              <w:gridCol w:w="23486"/>
              <w:gridCol w:w="186"/>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14284" w:type="dxa"/>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внесенные постановлением Правительства</w:t>
                  </w:r>
                </w:p>
                <w:p w:rsidR="00935FB2" w:rsidRDefault="00935FB2">
                  <w:pPr>
                    <w:pStyle w:val="ConsPlusNormal"/>
                    <w:jc w:val="both"/>
                  </w:pPr>
                  <w:r>
                    <w:rPr>
                      <w:color w:val="392C69"/>
                    </w:rPr>
                    <w:t>Вологодской области от 26.04.2021 N 501.</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tc>
      </w:tr>
      <w:tr w:rsidR="00935FB2">
        <w:tblPrEx>
          <w:tblBorders>
            <w:insideH w:val="nil"/>
          </w:tblBorders>
        </w:tblPrEx>
        <w:tc>
          <w:tcPr>
            <w:tcW w:w="567" w:type="dxa"/>
            <w:tcBorders>
              <w:top w:val="nil"/>
              <w:bottom w:val="nil"/>
            </w:tcBorders>
          </w:tcPr>
          <w:p w:rsidR="00935FB2" w:rsidRDefault="00935FB2">
            <w:pPr>
              <w:pStyle w:val="ConsPlusNormal"/>
              <w:jc w:val="center"/>
            </w:pPr>
            <w:r>
              <w:t>17.</w:t>
            </w:r>
          </w:p>
        </w:tc>
        <w:tc>
          <w:tcPr>
            <w:tcW w:w="3402" w:type="dxa"/>
            <w:tcBorders>
              <w:top w:val="nil"/>
              <w:bottom w:val="nil"/>
            </w:tcBorders>
          </w:tcPr>
          <w:p w:rsidR="00935FB2" w:rsidRDefault="00935FB2">
            <w:pPr>
              <w:pStyle w:val="ConsPlusNormal"/>
            </w:pPr>
            <w: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tc>
        <w:tc>
          <w:tcPr>
            <w:tcW w:w="1417" w:type="dxa"/>
            <w:tcBorders>
              <w:top w:val="nil"/>
              <w:bottom w:val="nil"/>
            </w:tcBorders>
          </w:tcPr>
          <w:p w:rsidR="00935FB2" w:rsidRDefault="00935FB2">
            <w:pPr>
              <w:pStyle w:val="ConsPlusNormal"/>
              <w:jc w:val="center"/>
            </w:pPr>
            <w:r>
              <w:t>чел.</w:t>
            </w:r>
          </w:p>
        </w:tc>
        <w:tc>
          <w:tcPr>
            <w:tcW w:w="2835" w:type="dxa"/>
            <w:tcBorders>
              <w:top w:val="nil"/>
              <w:bottom w:val="nil"/>
            </w:tcBorders>
          </w:tcPr>
          <w:p w:rsidR="00935FB2" w:rsidRDefault="00935FB2">
            <w:pPr>
              <w:pStyle w:val="ConsPlusNormal"/>
            </w:pPr>
            <w:r>
              <w:t>показатель характеризует 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(нарастающим итогом)</w:t>
            </w:r>
          </w:p>
        </w:tc>
        <w:tc>
          <w:tcPr>
            <w:tcW w:w="1984" w:type="dxa"/>
            <w:tcBorders>
              <w:top w:val="nil"/>
              <w:bottom w:val="nil"/>
            </w:tcBorders>
          </w:tcPr>
          <w:p w:rsidR="00935FB2" w:rsidRDefault="00935FB2">
            <w:pPr>
              <w:pStyle w:val="ConsPlusNormal"/>
            </w:pPr>
            <w:r>
              <w:t>ежегодно, на конец отчетного года</w:t>
            </w:r>
          </w:p>
        </w:tc>
        <w:tc>
          <w:tcPr>
            <w:tcW w:w="3969" w:type="dxa"/>
            <w:tcBorders>
              <w:top w:val="nil"/>
              <w:bottom w:val="nil"/>
            </w:tcBorders>
          </w:tcPr>
          <w:p w:rsidR="00935FB2" w:rsidRDefault="00935FB2">
            <w:pPr>
              <w:pStyle w:val="ConsPlusNormal"/>
            </w:pPr>
            <w:r>
              <w:t>Кс = Кс2019 + Кс2020 + Кс2021 + Кс2022 + Кс2023 + Кс2024</w:t>
            </w:r>
          </w:p>
        </w:tc>
        <w:tc>
          <w:tcPr>
            <w:tcW w:w="4804" w:type="dxa"/>
            <w:tcBorders>
              <w:top w:val="nil"/>
              <w:bottom w:val="nil"/>
            </w:tcBorders>
          </w:tcPr>
          <w:p w:rsidR="00935FB2" w:rsidRDefault="00935FB2">
            <w:pPr>
              <w:pStyle w:val="ConsPlusNormal"/>
            </w:pPr>
            <w:r>
              <w:t>Кс - 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p w:rsidR="00935FB2" w:rsidRDefault="00935FB2">
            <w:pPr>
              <w:pStyle w:val="ConsPlusNormal"/>
            </w:pPr>
            <w:r>
              <w:t>Кс2019, Кс2020, Кс2021, Кс2022, Кс2023, Кс2024 - количество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 за соответствующий год, ед.</w:t>
            </w:r>
          </w:p>
        </w:tc>
        <w:tc>
          <w:tcPr>
            <w:tcW w:w="2551" w:type="dxa"/>
            <w:tcBorders>
              <w:top w:val="nil"/>
              <w:bottom w:val="nil"/>
            </w:tcBorders>
          </w:tcPr>
          <w:p w:rsidR="00935FB2" w:rsidRDefault="00935FB2">
            <w:pPr>
              <w:pStyle w:val="ConsPlusNormal"/>
              <w:jc w:val="center"/>
            </w:pPr>
            <w:r>
              <w:t>3</w:t>
            </w:r>
          </w:p>
        </w:tc>
        <w:tc>
          <w:tcPr>
            <w:tcW w:w="2551" w:type="dxa"/>
            <w:tcBorders>
              <w:top w:val="nil"/>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(п. 17 в ред. </w:t>
            </w:r>
            <w:hyperlink r:id="rId61" w:history="1">
              <w:r>
                <w:rPr>
                  <w:color w:val="0000FF"/>
                </w:rPr>
                <w:t>постановления</w:t>
              </w:r>
            </w:hyperlink>
            <w:r>
              <w:t xml:space="preserve"> Правительства Вологодской области от 26.04.2021 N 501)</w:t>
            </w:r>
          </w:p>
        </w:tc>
      </w:tr>
      <w:tr w:rsidR="00935FB2">
        <w:tblPrEx>
          <w:tblBorders>
            <w:insideH w:val="nil"/>
          </w:tblBorders>
        </w:tblPrEx>
        <w:tc>
          <w:tcPr>
            <w:tcW w:w="567" w:type="dxa"/>
            <w:tcBorders>
              <w:bottom w:val="nil"/>
            </w:tcBorders>
          </w:tcPr>
          <w:p w:rsidR="00935FB2" w:rsidRDefault="00935FB2">
            <w:pPr>
              <w:pStyle w:val="ConsPlusNormal"/>
              <w:jc w:val="center"/>
            </w:pPr>
            <w:r>
              <w:lastRenderedPageBreak/>
              <w:t>18.</w:t>
            </w:r>
          </w:p>
        </w:tc>
        <w:tc>
          <w:tcPr>
            <w:tcW w:w="23513" w:type="dxa"/>
            <w:gridSpan w:val="8"/>
            <w:tcBorders>
              <w:bottom w:val="nil"/>
            </w:tcBorders>
          </w:tcPr>
          <w:p w:rsidR="00935FB2" w:rsidRDefault="00935FB2">
            <w:pPr>
              <w:pStyle w:val="ConsPlusNormal"/>
              <w:jc w:val="both"/>
            </w:pPr>
            <w:r>
              <w:t xml:space="preserve">Утратил силу. - </w:t>
            </w:r>
            <w:hyperlink r:id="rId62" w:history="1">
              <w:r>
                <w:rPr>
                  <w:color w:val="0000FF"/>
                </w:rPr>
                <w:t>Постановление</w:t>
              </w:r>
            </w:hyperlink>
            <w:r>
              <w:t xml:space="preserve"> Правительства Вологодской области от 16.08.2021 N 916</w:t>
            </w:r>
          </w:p>
        </w:tc>
      </w:tr>
      <w:tr w:rsidR="00935FB2">
        <w:tblPrEx>
          <w:tblBorders>
            <w:insideH w:val="nil"/>
          </w:tblBorders>
        </w:tblPrEx>
        <w:tc>
          <w:tcPr>
            <w:tcW w:w="2408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98"/>
              <w:gridCol w:w="186"/>
              <w:gridCol w:w="23486"/>
              <w:gridCol w:w="186"/>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14284" w:type="dxa"/>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w:t>
                  </w:r>
                </w:p>
                <w:p w:rsidR="00935FB2" w:rsidRDefault="00935FB2">
                  <w:pPr>
                    <w:pStyle w:val="ConsPlusNormal"/>
                    <w:jc w:val="both"/>
                  </w:pPr>
                  <w:r>
                    <w:rPr>
                      <w:color w:val="392C69"/>
                    </w:rPr>
                    <w:t>Вологодской области от 26.04.2021 N 501.</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tc>
      </w:tr>
      <w:tr w:rsidR="00935FB2">
        <w:tblPrEx>
          <w:tblBorders>
            <w:insideH w:val="nil"/>
          </w:tblBorders>
        </w:tblPrEx>
        <w:tc>
          <w:tcPr>
            <w:tcW w:w="567" w:type="dxa"/>
            <w:tcBorders>
              <w:top w:val="nil"/>
              <w:bottom w:val="nil"/>
            </w:tcBorders>
          </w:tcPr>
          <w:p w:rsidR="00935FB2" w:rsidRDefault="00935FB2">
            <w:pPr>
              <w:pStyle w:val="ConsPlusNormal"/>
              <w:jc w:val="center"/>
            </w:pPr>
            <w:r>
              <w:t>19.</w:t>
            </w:r>
          </w:p>
        </w:tc>
        <w:tc>
          <w:tcPr>
            <w:tcW w:w="3402" w:type="dxa"/>
            <w:tcBorders>
              <w:top w:val="nil"/>
              <w:bottom w:val="nil"/>
            </w:tcBorders>
          </w:tcPr>
          <w:p w:rsidR="00935FB2" w:rsidRDefault="00935FB2">
            <w:pPr>
              <w:pStyle w:val="ConsPlusNormal"/>
            </w:pPr>
            <w:r>
              <w:t>Количество созданных (реконструированных) и капитально отремонтированных объектов организаций культуры</w:t>
            </w:r>
          </w:p>
        </w:tc>
        <w:tc>
          <w:tcPr>
            <w:tcW w:w="1417" w:type="dxa"/>
            <w:tcBorders>
              <w:top w:val="nil"/>
              <w:bottom w:val="nil"/>
            </w:tcBorders>
          </w:tcPr>
          <w:p w:rsidR="00935FB2" w:rsidRDefault="00935FB2">
            <w:pPr>
              <w:pStyle w:val="ConsPlusNormal"/>
              <w:jc w:val="center"/>
            </w:pPr>
            <w:r>
              <w:t>ед.</w:t>
            </w:r>
          </w:p>
        </w:tc>
        <w:tc>
          <w:tcPr>
            <w:tcW w:w="2835" w:type="dxa"/>
            <w:tcBorders>
              <w:top w:val="nil"/>
              <w:bottom w:val="nil"/>
            </w:tcBorders>
          </w:tcPr>
          <w:p w:rsidR="00935FB2" w:rsidRDefault="00935FB2">
            <w:pPr>
              <w:pStyle w:val="ConsPlusNormal"/>
            </w:pPr>
            <w:r>
              <w:t>показатель характеризует количество созданных (реконструированных) и капитально отремонтированных объектов организаций культуры (нарастающим итогом)</w:t>
            </w:r>
          </w:p>
        </w:tc>
        <w:tc>
          <w:tcPr>
            <w:tcW w:w="1984" w:type="dxa"/>
            <w:tcBorders>
              <w:top w:val="nil"/>
              <w:bottom w:val="nil"/>
            </w:tcBorders>
          </w:tcPr>
          <w:p w:rsidR="00935FB2" w:rsidRDefault="00935FB2">
            <w:pPr>
              <w:pStyle w:val="ConsPlusNormal"/>
            </w:pPr>
            <w:r>
              <w:t>ежегодно, на конец отчетного года</w:t>
            </w:r>
          </w:p>
        </w:tc>
        <w:tc>
          <w:tcPr>
            <w:tcW w:w="3969" w:type="dxa"/>
            <w:tcBorders>
              <w:top w:val="nil"/>
              <w:bottom w:val="nil"/>
            </w:tcBorders>
          </w:tcPr>
          <w:p w:rsidR="00935FB2" w:rsidRDefault="00935FB2">
            <w:pPr>
              <w:pStyle w:val="ConsPlusNormal"/>
            </w:pPr>
            <w:r>
              <w:t>КО = (Бм2017 + КДУ2017 + Тд2017 + ЦКР2017) + (Бм2019 + КДУ2019 + Тд2019 + ЦКР2019) + (Бм2020 + КДУ2020 + Тд2020 + ЦКР2020) + (Бм2021 + КДУ2021 + Тд2021 + ЦКР2021 + ДШИ2021) + (Бм2022 + КДУ2022 + Тд2022 + ЦКР2022 + ДШИ2022) + (Бм2023 + КДУ2023 + Тд2023 + ЦКР2023 + ДШИ2023) + (Бм2024 + КДУ2024 + Тд2024 + ЦКР2024 + ДШИ2024)</w:t>
            </w:r>
          </w:p>
        </w:tc>
        <w:tc>
          <w:tcPr>
            <w:tcW w:w="4804" w:type="dxa"/>
            <w:tcBorders>
              <w:top w:val="nil"/>
              <w:bottom w:val="nil"/>
            </w:tcBorders>
          </w:tcPr>
          <w:p w:rsidR="00935FB2" w:rsidRDefault="00935FB2">
            <w:pPr>
              <w:pStyle w:val="ConsPlusNormal"/>
            </w:pPr>
            <w:r>
              <w:t>КО - количество созданных (реконструированных) и капитально отремонтированных объектов организаций культуры;</w:t>
            </w:r>
          </w:p>
          <w:p w:rsidR="00935FB2" w:rsidRDefault="00935FB2">
            <w:pPr>
              <w:pStyle w:val="ConsPlusNormal"/>
            </w:pPr>
            <w:r>
              <w:t>Бм2017, 2019, 2020, 2021, 2022, 2023, 2024 - количество муниципальных библиотек, построенных, реконструированных и отремонтированных за соответствующий год, ед.;</w:t>
            </w:r>
          </w:p>
          <w:p w:rsidR="00935FB2" w:rsidRDefault="00935FB2">
            <w:pPr>
              <w:pStyle w:val="ConsPlusNormal"/>
            </w:pPr>
            <w:r>
              <w:t>КДУ2017, 2019, 2020, 2021, 2022, 2023, 2024 - количество клубно-досуговых учреждений в сельской местности, построенных, реконструированных и отремонтированных за соответствующий год, ед.;</w:t>
            </w:r>
          </w:p>
          <w:p w:rsidR="00935FB2" w:rsidRDefault="00935FB2">
            <w:pPr>
              <w:pStyle w:val="ConsPlusNormal"/>
            </w:pPr>
            <w:r>
              <w:t>Тд2017, 2019, 2020, 2021, 2022, 2023, 2024 - количество театров юного зрителя и театров кукол, построенных, реконструированных и отремонтированных за соответствующий год, ед.;</w:t>
            </w:r>
          </w:p>
          <w:p w:rsidR="00935FB2" w:rsidRDefault="00935FB2">
            <w:pPr>
              <w:pStyle w:val="ConsPlusNormal"/>
            </w:pPr>
            <w:r>
              <w:t>ЦКР2017, 2019, 2020, 2021, 2022, 2023, 2024 - количество центров культурного развития, построенных, реконструированных и отремонтированных за соответствующий, ед.;</w:t>
            </w:r>
          </w:p>
          <w:p w:rsidR="00935FB2" w:rsidRDefault="00935FB2">
            <w:pPr>
              <w:pStyle w:val="ConsPlusNormal"/>
            </w:pPr>
            <w:r>
              <w:t>ДШИ2021, 2022, 2023, 2024 - количество детских школ искусств, построенных, реконструированных и отремонтированных за соответствующий год, ед.</w:t>
            </w:r>
          </w:p>
        </w:tc>
        <w:tc>
          <w:tcPr>
            <w:tcW w:w="2551" w:type="dxa"/>
            <w:tcBorders>
              <w:top w:val="nil"/>
              <w:bottom w:val="nil"/>
            </w:tcBorders>
          </w:tcPr>
          <w:p w:rsidR="00935FB2" w:rsidRDefault="00935FB2">
            <w:pPr>
              <w:pStyle w:val="ConsPlusNormal"/>
              <w:jc w:val="center"/>
            </w:pPr>
            <w:r>
              <w:t>3</w:t>
            </w:r>
          </w:p>
        </w:tc>
        <w:tc>
          <w:tcPr>
            <w:tcW w:w="2551" w:type="dxa"/>
            <w:tcBorders>
              <w:top w:val="nil"/>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(п. 19 в ред. </w:t>
            </w:r>
            <w:hyperlink r:id="rId63" w:history="1">
              <w:r>
                <w:rPr>
                  <w:color w:val="0000FF"/>
                </w:rPr>
                <w:t>постановления</w:t>
              </w:r>
            </w:hyperlink>
            <w:r>
              <w:t xml:space="preserve"> Правительства Вологодской области от 26.04.2021 N 501)</w:t>
            </w:r>
          </w:p>
        </w:tc>
      </w:tr>
      <w:tr w:rsidR="00935FB2">
        <w:tblPrEx>
          <w:tblBorders>
            <w:insideH w:val="nil"/>
          </w:tblBorders>
        </w:tblPrEx>
        <w:tc>
          <w:tcPr>
            <w:tcW w:w="567" w:type="dxa"/>
            <w:tcBorders>
              <w:bottom w:val="nil"/>
            </w:tcBorders>
          </w:tcPr>
          <w:p w:rsidR="00935FB2" w:rsidRDefault="00935FB2">
            <w:pPr>
              <w:pStyle w:val="ConsPlusNormal"/>
              <w:jc w:val="center"/>
            </w:pPr>
            <w:r>
              <w:t>20.</w:t>
            </w:r>
          </w:p>
        </w:tc>
        <w:tc>
          <w:tcPr>
            <w:tcW w:w="3402" w:type="dxa"/>
            <w:tcBorders>
              <w:bottom w:val="nil"/>
            </w:tcBorders>
          </w:tcPr>
          <w:p w:rsidR="00935FB2" w:rsidRDefault="00935FB2">
            <w:pPr>
              <w:pStyle w:val="ConsPlusNormal"/>
            </w:pPr>
            <w:r>
              <w:t>Количество организаций культуры, получивших современное оборудование</w:t>
            </w:r>
          </w:p>
        </w:tc>
        <w:tc>
          <w:tcPr>
            <w:tcW w:w="1417" w:type="dxa"/>
            <w:tcBorders>
              <w:bottom w:val="nil"/>
            </w:tcBorders>
          </w:tcPr>
          <w:p w:rsidR="00935FB2" w:rsidRDefault="00935FB2">
            <w:pPr>
              <w:pStyle w:val="ConsPlusNormal"/>
              <w:jc w:val="center"/>
            </w:pPr>
            <w:r>
              <w:t>ед.</w:t>
            </w:r>
          </w:p>
        </w:tc>
        <w:tc>
          <w:tcPr>
            <w:tcW w:w="2835" w:type="dxa"/>
            <w:tcBorders>
              <w:bottom w:val="nil"/>
            </w:tcBorders>
          </w:tcPr>
          <w:p w:rsidR="00935FB2" w:rsidRDefault="00935FB2">
            <w:pPr>
              <w:pStyle w:val="ConsPlusNormal"/>
            </w:pPr>
            <w:r>
              <w:t>показатель характеризует количество организаций культуры, получивших современное оборудование (нарастающим итогом)</w:t>
            </w:r>
          </w:p>
        </w:tc>
        <w:tc>
          <w:tcPr>
            <w:tcW w:w="1984" w:type="dxa"/>
            <w:tcBorders>
              <w:bottom w:val="nil"/>
            </w:tcBorders>
          </w:tcPr>
          <w:p w:rsidR="00935FB2" w:rsidRDefault="00935FB2">
            <w:pPr>
              <w:pStyle w:val="ConsPlusNormal"/>
            </w:pPr>
            <w:r>
              <w:t>ежегодно, на конец отчетного года</w:t>
            </w:r>
          </w:p>
        </w:tc>
        <w:tc>
          <w:tcPr>
            <w:tcW w:w="3969" w:type="dxa"/>
            <w:tcBorders>
              <w:bottom w:val="nil"/>
            </w:tcBorders>
          </w:tcPr>
          <w:p w:rsidR="00935FB2" w:rsidRDefault="00935FB2">
            <w:pPr>
              <w:pStyle w:val="ConsPlusNormal"/>
              <w:jc w:val="center"/>
            </w:pPr>
            <w:r>
              <w:t>-</w:t>
            </w:r>
          </w:p>
        </w:tc>
        <w:tc>
          <w:tcPr>
            <w:tcW w:w="4804" w:type="dxa"/>
            <w:tcBorders>
              <w:bottom w:val="nil"/>
            </w:tcBorders>
          </w:tcPr>
          <w:p w:rsidR="00935FB2" w:rsidRDefault="00935FB2">
            <w:pPr>
              <w:pStyle w:val="ConsPlusNormal"/>
              <w:jc w:val="center"/>
            </w:pPr>
            <w:r>
              <w:t>-</w:t>
            </w:r>
          </w:p>
        </w:tc>
        <w:tc>
          <w:tcPr>
            <w:tcW w:w="2551" w:type="dxa"/>
            <w:tcBorders>
              <w:bottom w:val="nil"/>
            </w:tcBorders>
          </w:tcPr>
          <w:p w:rsidR="00935FB2" w:rsidRDefault="00935FB2">
            <w:pPr>
              <w:pStyle w:val="ConsPlusNormal"/>
              <w:jc w:val="center"/>
            </w:pPr>
            <w:r>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(п. 20 введен </w:t>
            </w:r>
            <w:hyperlink r:id="rId64" w:history="1">
              <w:r>
                <w:rPr>
                  <w:color w:val="0000FF"/>
                </w:rPr>
                <w:t>постановлением</w:t>
              </w:r>
            </w:hyperlink>
            <w:r>
              <w:t xml:space="preserve"> Правительства Вологодской области от 23.12.2019</w:t>
            </w:r>
          </w:p>
          <w:p w:rsidR="00935FB2" w:rsidRDefault="00935FB2">
            <w:pPr>
              <w:pStyle w:val="ConsPlusNormal"/>
              <w:jc w:val="both"/>
            </w:pPr>
            <w:r>
              <w:t>N 1282)</w:t>
            </w:r>
          </w:p>
        </w:tc>
      </w:tr>
      <w:tr w:rsidR="00935FB2">
        <w:tblPrEx>
          <w:tblBorders>
            <w:insideH w:val="nil"/>
          </w:tblBorders>
        </w:tblPrEx>
        <w:tc>
          <w:tcPr>
            <w:tcW w:w="567" w:type="dxa"/>
            <w:tcBorders>
              <w:bottom w:val="nil"/>
            </w:tcBorders>
          </w:tcPr>
          <w:p w:rsidR="00935FB2" w:rsidRDefault="00935FB2">
            <w:pPr>
              <w:pStyle w:val="ConsPlusNormal"/>
              <w:jc w:val="center"/>
            </w:pPr>
            <w:r>
              <w:t>21.</w:t>
            </w:r>
          </w:p>
        </w:tc>
        <w:tc>
          <w:tcPr>
            <w:tcW w:w="3402" w:type="dxa"/>
            <w:tcBorders>
              <w:bottom w:val="nil"/>
            </w:tcBorders>
          </w:tcPr>
          <w:p w:rsidR="00935FB2" w:rsidRDefault="00935FB2">
            <w:pPr>
              <w:pStyle w:val="ConsPlusNormal"/>
            </w:pPr>
            <w:r>
              <w:t>Средняя численность участников клубных формирований в расчете на 1 тыс. чел.</w:t>
            </w:r>
          </w:p>
        </w:tc>
        <w:tc>
          <w:tcPr>
            <w:tcW w:w="1417" w:type="dxa"/>
            <w:tcBorders>
              <w:bottom w:val="nil"/>
            </w:tcBorders>
          </w:tcPr>
          <w:p w:rsidR="00935FB2" w:rsidRDefault="00935FB2">
            <w:pPr>
              <w:pStyle w:val="ConsPlusNormal"/>
              <w:jc w:val="center"/>
            </w:pPr>
            <w:r>
              <w:t>чел.</w:t>
            </w:r>
          </w:p>
        </w:tc>
        <w:tc>
          <w:tcPr>
            <w:tcW w:w="2835" w:type="dxa"/>
            <w:tcBorders>
              <w:bottom w:val="nil"/>
            </w:tcBorders>
          </w:tcPr>
          <w:p w:rsidR="00935FB2" w:rsidRDefault="00935FB2">
            <w:pPr>
              <w:pStyle w:val="ConsPlusNormal"/>
            </w:pPr>
            <w:r>
              <w:t>отражает среднюю численность участников клубных формирований в расчете на 1 тыс. населения (в населенных пунктах с числом жителей до 50 тыс. человек) в год</w:t>
            </w:r>
          </w:p>
        </w:tc>
        <w:tc>
          <w:tcPr>
            <w:tcW w:w="1984" w:type="dxa"/>
            <w:tcBorders>
              <w:bottom w:val="nil"/>
            </w:tcBorders>
          </w:tcPr>
          <w:p w:rsidR="00935FB2" w:rsidRDefault="00935FB2">
            <w:pPr>
              <w:pStyle w:val="ConsPlusNormal"/>
            </w:pPr>
            <w:r>
              <w:t>ежегодно, на конец отчетного года</w:t>
            </w:r>
          </w:p>
        </w:tc>
        <w:tc>
          <w:tcPr>
            <w:tcW w:w="3969" w:type="dxa"/>
            <w:tcBorders>
              <w:bottom w:val="nil"/>
            </w:tcBorders>
          </w:tcPr>
          <w:p w:rsidR="00935FB2" w:rsidRDefault="00935FB2">
            <w:pPr>
              <w:pStyle w:val="ConsPlusNormal"/>
              <w:jc w:val="center"/>
            </w:pPr>
            <w:r>
              <w:t>P = К / Чн</w:t>
            </w:r>
          </w:p>
        </w:tc>
        <w:tc>
          <w:tcPr>
            <w:tcW w:w="4804" w:type="dxa"/>
            <w:tcBorders>
              <w:bottom w:val="nil"/>
            </w:tcBorders>
          </w:tcPr>
          <w:p w:rsidR="00935FB2" w:rsidRDefault="00935FB2">
            <w:pPr>
              <w:pStyle w:val="ConsPlusNormal"/>
            </w:pPr>
            <w:r>
              <w:t>P - средняя численность участников клубных формирований в расчете на 1 тыс. чел.;</w:t>
            </w:r>
          </w:p>
          <w:p w:rsidR="00935FB2" w:rsidRDefault="00935FB2">
            <w:pPr>
              <w:pStyle w:val="ConsPlusNormal"/>
            </w:pPr>
            <w:r>
              <w:t>К - число участников клубных формирований, чел.;</w:t>
            </w:r>
          </w:p>
          <w:p w:rsidR="00935FB2" w:rsidRDefault="00935FB2">
            <w:pPr>
              <w:pStyle w:val="ConsPlusNormal"/>
            </w:pPr>
            <w:r>
              <w:t>Чн - численность постоянного населения муниципального образования по статистическим данным территориального органа Федеральной службы государственной статистики по Вологодской области, тыс. чел.</w:t>
            </w:r>
          </w:p>
        </w:tc>
        <w:tc>
          <w:tcPr>
            <w:tcW w:w="2551" w:type="dxa"/>
            <w:tcBorders>
              <w:bottom w:val="nil"/>
            </w:tcBorders>
          </w:tcPr>
          <w:p w:rsidR="00935FB2" w:rsidRDefault="00935FB2">
            <w:pPr>
              <w:pStyle w:val="ConsPlusNormal"/>
            </w:pPr>
            <w:r>
              <w:t xml:space="preserve">1 - формы федерального статистического наблюдения: </w:t>
            </w:r>
            <w:hyperlink r:id="rId65" w:history="1">
              <w:r>
                <w:rPr>
                  <w:color w:val="0000FF"/>
                </w:rPr>
                <w:t>N 7-НК</w:t>
              </w:r>
            </w:hyperlink>
            <w:r>
              <w:t xml:space="preserve"> "Сведения об организации культурно-досугового типа" (приказ Федеральной службы государственной статистики от 7 декабря 2016 года N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(п. 21 введен </w:t>
            </w:r>
            <w:hyperlink r:id="rId66" w:history="1">
              <w:r>
                <w:rPr>
                  <w:color w:val="0000FF"/>
                </w:rPr>
                <w:t>постановлением</w:t>
              </w:r>
            </w:hyperlink>
            <w:r>
              <w:t xml:space="preserve"> Правительства Вологодской области от 23.12.2019</w:t>
            </w:r>
          </w:p>
          <w:p w:rsidR="00935FB2" w:rsidRDefault="00935FB2">
            <w:pPr>
              <w:pStyle w:val="ConsPlusNormal"/>
              <w:jc w:val="both"/>
            </w:pPr>
            <w:r>
              <w:lastRenderedPageBreak/>
              <w:t>N 1282)</w:t>
            </w:r>
          </w:p>
        </w:tc>
      </w:tr>
      <w:tr w:rsidR="00935FB2">
        <w:tblPrEx>
          <w:tblBorders>
            <w:insideH w:val="nil"/>
          </w:tblBorders>
        </w:tblPrEx>
        <w:tc>
          <w:tcPr>
            <w:tcW w:w="567" w:type="dxa"/>
            <w:tcBorders>
              <w:bottom w:val="nil"/>
            </w:tcBorders>
          </w:tcPr>
          <w:p w:rsidR="00935FB2" w:rsidRDefault="00935FB2">
            <w:pPr>
              <w:pStyle w:val="ConsPlusNormal"/>
              <w:jc w:val="center"/>
            </w:pPr>
            <w:r>
              <w:lastRenderedPageBreak/>
              <w:t>22 - 23.</w:t>
            </w:r>
          </w:p>
        </w:tc>
        <w:tc>
          <w:tcPr>
            <w:tcW w:w="23513" w:type="dxa"/>
            <w:gridSpan w:val="8"/>
            <w:tcBorders>
              <w:bottom w:val="nil"/>
            </w:tcBorders>
          </w:tcPr>
          <w:p w:rsidR="00935FB2" w:rsidRDefault="00935FB2">
            <w:pPr>
              <w:pStyle w:val="ConsPlusNormal"/>
              <w:jc w:val="both"/>
            </w:pPr>
            <w:r>
              <w:t xml:space="preserve">Утратили силу. - </w:t>
            </w:r>
            <w:hyperlink r:id="rId67" w:history="1">
              <w:r>
                <w:rPr>
                  <w:color w:val="0000FF"/>
                </w:rPr>
                <w:t>Постановление</w:t>
              </w:r>
            </w:hyperlink>
            <w:r>
              <w:t xml:space="preserve"> Правительства Вологодской области от 16.08.2021 N 916</w:t>
            </w:r>
          </w:p>
        </w:tc>
      </w:tr>
      <w:tr w:rsidR="00935FB2">
        <w:tblPrEx>
          <w:tblBorders>
            <w:insideH w:val="nil"/>
          </w:tblBorders>
        </w:tblPrEx>
        <w:tc>
          <w:tcPr>
            <w:tcW w:w="567" w:type="dxa"/>
            <w:tcBorders>
              <w:bottom w:val="nil"/>
            </w:tcBorders>
          </w:tcPr>
          <w:p w:rsidR="00935FB2" w:rsidRDefault="00935FB2">
            <w:pPr>
              <w:pStyle w:val="ConsPlusNormal"/>
              <w:jc w:val="center"/>
            </w:pPr>
            <w:r>
              <w:t>24.</w:t>
            </w:r>
          </w:p>
        </w:tc>
        <w:tc>
          <w:tcPr>
            <w:tcW w:w="3402" w:type="dxa"/>
            <w:tcBorders>
              <w:bottom w:val="nil"/>
            </w:tcBorders>
          </w:tcPr>
          <w:p w:rsidR="00935FB2" w:rsidRDefault="00935FB2">
            <w:pPr>
              <w:pStyle w:val="ConsPlusNormal"/>
            </w:pPr>
            <w:r>
              <w:t>Число посещений культурных мероприятий</w:t>
            </w:r>
          </w:p>
        </w:tc>
        <w:tc>
          <w:tcPr>
            <w:tcW w:w="1417" w:type="dxa"/>
            <w:tcBorders>
              <w:bottom w:val="nil"/>
            </w:tcBorders>
          </w:tcPr>
          <w:p w:rsidR="00935FB2" w:rsidRDefault="00935FB2">
            <w:pPr>
              <w:pStyle w:val="ConsPlusNormal"/>
              <w:jc w:val="center"/>
            </w:pPr>
            <w:r>
              <w:t>тыс. чел.</w:t>
            </w:r>
          </w:p>
        </w:tc>
        <w:tc>
          <w:tcPr>
            <w:tcW w:w="2835" w:type="dxa"/>
            <w:tcBorders>
              <w:bottom w:val="nil"/>
            </w:tcBorders>
          </w:tcPr>
          <w:p w:rsidR="00935FB2" w:rsidRDefault="00935FB2">
            <w:pPr>
              <w:pStyle w:val="ConsPlusNormal"/>
            </w:pPr>
            <w:r>
              <w:t>показатель характеризует число посещений культурных мероприятий организаций культуры (нарастающим итогом)</w:t>
            </w:r>
          </w:p>
        </w:tc>
        <w:tc>
          <w:tcPr>
            <w:tcW w:w="1984" w:type="dxa"/>
            <w:tcBorders>
              <w:bottom w:val="nil"/>
            </w:tcBorders>
          </w:tcPr>
          <w:p w:rsidR="00935FB2" w:rsidRDefault="00935FB2">
            <w:pPr>
              <w:pStyle w:val="ConsPlusNormal"/>
            </w:pPr>
            <w:r>
              <w:t>ежегодно,</w:t>
            </w:r>
          </w:p>
          <w:p w:rsidR="00935FB2" w:rsidRDefault="00935FB2">
            <w:pPr>
              <w:pStyle w:val="ConsPlusNormal"/>
            </w:pPr>
            <w:r>
              <w:t>за отчетный год</w:t>
            </w:r>
          </w:p>
        </w:tc>
        <w:tc>
          <w:tcPr>
            <w:tcW w:w="3969" w:type="dxa"/>
            <w:tcBorders>
              <w:bottom w:val="nil"/>
            </w:tcBorders>
          </w:tcPr>
          <w:p w:rsidR="00935FB2" w:rsidRPr="00935FB2" w:rsidRDefault="00935FB2">
            <w:pPr>
              <w:pStyle w:val="ConsPlusNormal"/>
              <w:rPr>
                <w:lang w:val="en-US"/>
              </w:rPr>
            </w:pPr>
            <w:r w:rsidRPr="00935FB2">
              <w:rPr>
                <w:lang w:val="en-US"/>
              </w:rPr>
              <w:t>I(t) = A(t) + B(t) + C(t) + D(t) + E(t) + F(t) + G(t) + H(t) + J(t) + K(t) + L(t) + M(t) + N(t)</w:t>
            </w:r>
          </w:p>
        </w:tc>
        <w:tc>
          <w:tcPr>
            <w:tcW w:w="4804" w:type="dxa"/>
            <w:tcBorders>
              <w:bottom w:val="nil"/>
            </w:tcBorders>
          </w:tcPr>
          <w:p w:rsidR="00935FB2" w:rsidRDefault="00935FB2">
            <w:pPr>
              <w:pStyle w:val="ConsPlusNormal"/>
            </w:pPr>
            <w:r>
              <w:t>I(t) - суммарное число посещений культурных мероприятий;</w:t>
            </w:r>
          </w:p>
          <w:p w:rsidR="00935FB2" w:rsidRDefault="00935FB2">
            <w:pPr>
              <w:pStyle w:val="ConsPlusNormal"/>
            </w:pPr>
            <w:r>
              <w:t>A(t) - число посещений библиотек;</w:t>
            </w:r>
          </w:p>
          <w:p w:rsidR="00935FB2" w:rsidRDefault="00935FB2">
            <w:pPr>
              <w:pStyle w:val="ConsPlusNormal"/>
            </w:pPr>
            <w:r>
              <w:t>B(t) - число посещений культурно-массовых мероприятий учреждений культурно-досугового типа и иных организаций;</w:t>
            </w:r>
          </w:p>
          <w:p w:rsidR="00935FB2" w:rsidRDefault="00935FB2">
            <w:pPr>
              <w:pStyle w:val="ConsPlusNormal"/>
            </w:pPr>
            <w:r>
              <w:t>C(t) - число посещений музеев;</w:t>
            </w:r>
          </w:p>
          <w:p w:rsidR="00935FB2" w:rsidRDefault="00935FB2">
            <w:pPr>
              <w:pStyle w:val="ConsPlusNormal"/>
            </w:pPr>
            <w:r>
              <w:t>D(t) - число посещений театров;</w:t>
            </w:r>
          </w:p>
          <w:p w:rsidR="00935FB2" w:rsidRDefault="00935FB2">
            <w:pPr>
              <w:pStyle w:val="ConsPlusNormal"/>
            </w:pPr>
            <w:r>
              <w:t>E(t) - число посещений парков культуры и отдыха;</w:t>
            </w:r>
          </w:p>
          <w:p w:rsidR="00935FB2" w:rsidRDefault="00935FB2">
            <w:pPr>
              <w:pStyle w:val="ConsPlusNormal"/>
            </w:pPr>
            <w:r>
              <w:t>F(t) - число посещений концертных организаций и самостоятельных коллективов;</w:t>
            </w:r>
          </w:p>
          <w:p w:rsidR="00935FB2" w:rsidRDefault="00935FB2">
            <w:pPr>
              <w:pStyle w:val="ConsPlusNormal"/>
            </w:pPr>
            <w:r>
              <w:t>G(t) - число посещений цирков;</w:t>
            </w:r>
          </w:p>
          <w:p w:rsidR="00935FB2" w:rsidRDefault="00935FB2">
            <w:pPr>
              <w:pStyle w:val="ConsPlusNormal"/>
            </w:pPr>
            <w:r>
              <w:t>H(t) - число посещений зоопарков;</w:t>
            </w:r>
          </w:p>
          <w:p w:rsidR="00935FB2" w:rsidRDefault="00935FB2">
            <w:pPr>
              <w:pStyle w:val="ConsPlusNormal"/>
            </w:pPr>
            <w:r>
              <w:t>J(t) - число посещений кинотеатров;</w:t>
            </w:r>
          </w:p>
          <w:p w:rsidR="00935FB2" w:rsidRDefault="00935FB2">
            <w:pPr>
              <w:pStyle w:val="ConsPlusNormal"/>
            </w:pPr>
            <w: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935FB2" w:rsidRDefault="00935FB2">
            <w:pPr>
              <w:pStyle w:val="ConsPlusNormal"/>
            </w:pPr>
            <w:r>
              <w:t>L(t) - число посещений культурных мероприятий, проводимых детскими школами искусств по видам искусств;</w:t>
            </w:r>
          </w:p>
          <w:p w:rsidR="00935FB2" w:rsidRDefault="00935FB2">
            <w:pPr>
              <w:pStyle w:val="ConsPlusNormal"/>
            </w:pPr>
            <w:r>
              <w:t>M(t) - число посещений культурных мероприятий, проводимых профессиональными образовательными организациями;</w:t>
            </w:r>
          </w:p>
          <w:p w:rsidR="00935FB2" w:rsidRDefault="00935FB2">
            <w:pPr>
              <w:pStyle w:val="ConsPlusNormal"/>
            </w:pPr>
            <w:r>
              <w:t xml:space="preserve">N(t) - число посещений культурных мероприятий, </w:t>
            </w:r>
            <w:r>
              <w:lastRenderedPageBreak/>
              <w:t>проводимых образовательными организациями высшего образования;</w:t>
            </w:r>
          </w:p>
          <w:p w:rsidR="00935FB2" w:rsidRDefault="00935FB2">
            <w:pPr>
              <w:pStyle w:val="ConsPlusNormal"/>
            </w:pPr>
            <w:r>
              <w:t>t - отчетный период</w:t>
            </w:r>
          </w:p>
        </w:tc>
        <w:tc>
          <w:tcPr>
            <w:tcW w:w="2551" w:type="dxa"/>
            <w:tcBorders>
              <w:bottom w:val="nil"/>
            </w:tcBorders>
          </w:tcPr>
          <w:p w:rsidR="00935FB2" w:rsidRDefault="00935FB2">
            <w:pPr>
              <w:pStyle w:val="ConsPlusNormal"/>
            </w:pPr>
            <w:r>
              <w:lastRenderedPageBreak/>
              <w:t>4 -</w:t>
            </w:r>
          </w:p>
          <w:p w:rsidR="00935FB2" w:rsidRDefault="00935FB2">
            <w:pPr>
              <w:pStyle w:val="ConsPlusNormal"/>
            </w:pPr>
            <w:r>
              <w:t xml:space="preserve">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административные данные Министерства культуры Российской Федерации, Министерства просвещения Российской Федерации, Министерства науки и высшего образования Российской Федерации, иных федеральных органов исполнительной власти и органов исполнительной власти субъектов Российской Федерации, курирующих деятельность организаций </w:t>
            </w:r>
            <w:r>
              <w:lastRenderedPageBreak/>
              <w:t>(учреждений), которые проводят культурные мероприятия, в том числе:</w:t>
            </w:r>
          </w:p>
          <w:p w:rsidR="00935FB2" w:rsidRDefault="00935FB2">
            <w:pPr>
              <w:pStyle w:val="ConsPlusNormal"/>
            </w:pPr>
            <w:r>
              <w:t>АИС "Статистическая отчетность отрасли" - автоматизированная информационная система Министерства культуры Российской Федерации;</w:t>
            </w:r>
          </w:p>
          <w:p w:rsidR="00935FB2" w:rsidRDefault="00935FB2">
            <w:pPr>
              <w:pStyle w:val="ConsPlusNormal"/>
            </w:pPr>
            <w: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935FB2" w:rsidRDefault="00935FB2">
            <w:pPr>
              <w:pStyle w:val="ConsPlusNormal"/>
            </w:pPr>
            <w: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935FB2" w:rsidRDefault="00935FB2">
            <w:pPr>
              <w:pStyle w:val="ConsPlusNormal"/>
            </w:pPr>
            <w:r>
              <w:t xml:space="preserve">ЕГИС "Информационно-аналитическая система" - единая государственная информационная система Министерства </w:t>
            </w:r>
            <w:r>
              <w:lastRenderedPageBreak/>
              <w:t>просвещения Российской Федерации; ИАС "Мониторинг" - информационная аналитическая система Министерства науки и высшего образования Российской Федерации</w:t>
            </w:r>
          </w:p>
        </w:tc>
        <w:tc>
          <w:tcPr>
            <w:tcW w:w="2551" w:type="dxa"/>
            <w:tcBorders>
              <w:bottom w:val="nil"/>
            </w:tcBorders>
          </w:tcPr>
          <w:p w:rsidR="00935FB2" w:rsidRDefault="00935FB2">
            <w:pPr>
              <w:pStyle w:val="ConsPlusNormal"/>
            </w:pPr>
            <w:r>
              <w:lastRenderedPageBreak/>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(п. 24 введен </w:t>
            </w:r>
            <w:hyperlink r:id="rId68" w:history="1">
              <w:r>
                <w:rPr>
                  <w:color w:val="0000FF"/>
                </w:rPr>
                <w:t>постановлением</w:t>
              </w:r>
            </w:hyperlink>
            <w:r>
              <w:t xml:space="preserve"> Правительства Вологодской области от 16.08.2021 N 916)</w:t>
            </w:r>
          </w:p>
        </w:tc>
      </w:tr>
      <w:tr w:rsidR="00935FB2">
        <w:tblPrEx>
          <w:tblBorders>
            <w:insideH w:val="nil"/>
          </w:tblBorders>
        </w:tblPrEx>
        <w:tc>
          <w:tcPr>
            <w:tcW w:w="567" w:type="dxa"/>
            <w:tcBorders>
              <w:bottom w:val="nil"/>
            </w:tcBorders>
          </w:tcPr>
          <w:p w:rsidR="00935FB2" w:rsidRDefault="00935FB2">
            <w:pPr>
              <w:pStyle w:val="ConsPlusNormal"/>
              <w:jc w:val="center"/>
            </w:pPr>
            <w:r>
              <w:t>25.</w:t>
            </w:r>
          </w:p>
        </w:tc>
        <w:tc>
          <w:tcPr>
            <w:tcW w:w="3402" w:type="dxa"/>
            <w:tcBorders>
              <w:bottom w:val="nil"/>
            </w:tcBorders>
          </w:tcPr>
          <w:p w:rsidR="00935FB2" w:rsidRDefault="00935FB2">
            <w:pPr>
              <w:pStyle w:val="ConsPlusNormal"/>
            </w:pPr>
            <w:r>
              <w:t>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w:t>
            </w:r>
          </w:p>
        </w:tc>
        <w:tc>
          <w:tcPr>
            <w:tcW w:w="1417" w:type="dxa"/>
            <w:tcBorders>
              <w:bottom w:val="nil"/>
            </w:tcBorders>
          </w:tcPr>
          <w:p w:rsidR="00935FB2" w:rsidRDefault="00935FB2">
            <w:pPr>
              <w:pStyle w:val="ConsPlusNormal"/>
              <w:jc w:val="center"/>
            </w:pPr>
            <w:r>
              <w:t>объектов</w:t>
            </w:r>
          </w:p>
        </w:tc>
        <w:tc>
          <w:tcPr>
            <w:tcW w:w="2835" w:type="dxa"/>
            <w:tcBorders>
              <w:bottom w:val="nil"/>
            </w:tcBorders>
          </w:tcPr>
          <w:p w:rsidR="00935FB2" w:rsidRDefault="00935FB2">
            <w:pPr>
              <w:pStyle w:val="ConsPlusNormal"/>
            </w:pPr>
            <w:r>
              <w:t>показатель характеризует 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 (нарастающим итогом с 2020 года)</w:t>
            </w:r>
          </w:p>
        </w:tc>
        <w:tc>
          <w:tcPr>
            <w:tcW w:w="1984" w:type="dxa"/>
            <w:tcBorders>
              <w:bottom w:val="nil"/>
            </w:tcBorders>
          </w:tcPr>
          <w:p w:rsidR="00935FB2" w:rsidRDefault="00935FB2">
            <w:pPr>
              <w:pStyle w:val="ConsPlusNormal"/>
            </w:pPr>
            <w:r>
              <w:t>ежегодно,</w:t>
            </w:r>
          </w:p>
          <w:p w:rsidR="00935FB2" w:rsidRDefault="00935FB2">
            <w:pPr>
              <w:pStyle w:val="ConsPlusNormal"/>
            </w:pPr>
            <w:r>
              <w:t>за отчетный год</w:t>
            </w:r>
          </w:p>
        </w:tc>
        <w:tc>
          <w:tcPr>
            <w:tcW w:w="3969" w:type="dxa"/>
            <w:tcBorders>
              <w:bottom w:val="nil"/>
            </w:tcBorders>
          </w:tcPr>
          <w:p w:rsidR="00935FB2" w:rsidRDefault="00935FB2">
            <w:pPr>
              <w:pStyle w:val="ConsPlusNormal"/>
              <w:jc w:val="center"/>
            </w:pPr>
            <w:r>
              <w:t>Ко = Ко1 + Ко2 + ... + Коn</w:t>
            </w:r>
          </w:p>
        </w:tc>
        <w:tc>
          <w:tcPr>
            <w:tcW w:w="4804" w:type="dxa"/>
            <w:tcBorders>
              <w:bottom w:val="nil"/>
            </w:tcBorders>
          </w:tcPr>
          <w:p w:rsidR="00935FB2" w:rsidRDefault="00935FB2">
            <w:pPr>
              <w:pStyle w:val="ConsPlusNormal"/>
            </w:pPr>
            <w:r>
              <w:t>Ко - 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w:t>
            </w:r>
          </w:p>
          <w:p w:rsidR="00935FB2" w:rsidRDefault="00935FB2">
            <w:pPr>
              <w:pStyle w:val="ConsPlusNormal"/>
            </w:pPr>
            <w:r>
              <w:t>Ко1, Ко2, Коn - введенные в эксплуатацию, реконструированные и капитально отремонтированные объекты организаций отрасли культуры государственной и муниципальной собственности</w:t>
            </w:r>
          </w:p>
        </w:tc>
        <w:tc>
          <w:tcPr>
            <w:tcW w:w="2551" w:type="dxa"/>
            <w:tcBorders>
              <w:bottom w:val="nil"/>
            </w:tcBorders>
          </w:tcPr>
          <w:p w:rsidR="00935FB2" w:rsidRDefault="00935FB2">
            <w:pPr>
              <w:pStyle w:val="ConsPlusNormal"/>
            </w:pPr>
            <w:r>
              <w:t>1 -</w:t>
            </w:r>
          </w:p>
          <w:p w:rsidR="00935FB2" w:rsidRDefault="00935FB2">
            <w:pPr>
              <w:pStyle w:val="ConsPlusNormal"/>
            </w:pPr>
            <w:r>
              <w:t>статистический бюллетень, раздел II "Сведения об объекте капитального строительства", пункт 2 "Объекты непроизводственного назначения", подпункт 2.1 "Нежилые объекты (объекты здравоохранения, образования, культуры, отдыха, спорта и т.д.)",</w:t>
            </w:r>
          </w:p>
          <w:p w:rsidR="00935FB2" w:rsidRDefault="00935FB2">
            <w:pPr>
              <w:pStyle w:val="ConsPlusNormal"/>
            </w:pPr>
            <w:r>
              <w:t>4 - прочие:</w:t>
            </w:r>
          </w:p>
          <w:p w:rsidR="00935FB2" w:rsidRDefault="00935FB2">
            <w:pPr>
              <w:pStyle w:val="ConsPlusNormal"/>
            </w:pPr>
            <w:r>
              <w:t>Сведения об объекте капитального строительства,</w:t>
            </w:r>
          </w:p>
          <w:p w:rsidR="00935FB2" w:rsidRDefault="00935FB2">
            <w:pPr>
              <w:pStyle w:val="ConsPlusNormal"/>
            </w:pPr>
            <w:r>
              <w:t xml:space="preserve">разрешения на ввод объекта в эксплуатацию по </w:t>
            </w:r>
            <w:hyperlink r:id="rId69" w:history="1">
              <w:r>
                <w:rPr>
                  <w:color w:val="0000FF"/>
                </w:rPr>
                <w:t>форме</w:t>
              </w:r>
            </w:hyperlink>
            <w:r>
              <w:t xml:space="preserve">, утвержденной приказом Минстроя России от 19 февраля </w:t>
            </w:r>
            <w:r>
              <w:lastRenderedPageBreak/>
              <w:t>2015 года N 117/пр "Об утверждении формы разрешения на строительство и формы разрешения на ввод объекта в эксплуатацию";</w:t>
            </w:r>
          </w:p>
          <w:p w:rsidR="00935FB2" w:rsidRDefault="00935FB2">
            <w:pPr>
              <w:pStyle w:val="ConsPlusNormal"/>
            </w:pPr>
            <w:r>
              <w:t>3</w:t>
            </w:r>
          </w:p>
        </w:tc>
        <w:tc>
          <w:tcPr>
            <w:tcW w:w="2551" w:type="dxa"/>
            <w:tcBorders>
              <w:bottom w:val="nil"/>
            </w:tcBorders>
          </w:tcPr>
          <w:p w:rsidR="00935FB2" w:rsidRDefault="00935FB2">
            <w:pPr>
              <w:pStyle w:val="ConsPlusNormal"/>
            </w:pPr>
            <w:r>
              <w:lastRenderedPageBreak/>
              <w:t>Департамент культуры и туризма области;</w:t>
            </w:r>
          </w:p>
          <w:p w:rsidR="00935FB2" w:rsidRDefault="00935FB2">
            <w:pPr>
              <w:pStyle w:val="ConsPlusNormal"/>
            </w:pPr>
            <w:r>
              <w:t>Департамент строительства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(п. 25 введен </w:t>
            </w:r>
            <w:hyperlink r:id="rId70" w:history="1">
              <w:r>
                <w:rPr>
                  <w:color w:val="0000FF"/>
                </w:rPr>
                <w:t>постановлением</w:t>
              </w:r>
            </w:hyperlink>
            <w:r>
              <w:t xml:space="preserve"> Правительства Вологодской области от 16.08.2021 N 916)</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bookmarkStart w:id="4" w:name="P1085"/>
      <w:bookmarkEnd w:id="4"/>
      <w:r>
        <w:t>&lt;*&gt;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показателю, указанному в графе 7, приводится номер формы статистической отчетности, утвержденной приказом Росстата.</w:t>
      </w:r>
    </w:p>
    <w:p w:rsidR="00935FB2" w:rsidRDefault="00935FB2">
      <w:pPr>
        <w:pStyle w:val="ConsPlusNormal"/>
        <w:jc w:val="both"/>
      </w:pPr>
    </w:p>
    <w:p w:rsidR="00935FB2" w:rsidRDefault="00935FB2">
      <w:pPr>
        <w:pStyle w:val="ConsPlusTitle"/>
        <w:jc w:val="center"/>
        <w:outlineLvl w:val="2"/>
      </w:pPr>
      <w:r>
        <w:t>3. Характеристика основных мероприятий подпрограммы 1</w:t>
      </w:r>
    </w:p>
    <w:p w:rsidR="00935FB2" w:rsidRDefault="00935FB2">
      <w:pPr>
        <w:pStyle w:val="ConsPlusNormal"/>
        <w:jc w:val="both"/>
      </w:pPr>
    </w:p>
    <w:p w:rsidR="00935FB2" w:rsidRDefault="00935FB2">
      <w:pPr>
        <w:pStyle w:val="ConsPlusNormal"/>
        <w:ind w:firstLine="540"/>
        <w:jc w:val="both"/>
      </w:pPr>
      <w:r>
        <w:t>3.1. Основное мероприятие 1.1 "Организация библиотечно-информационного обслуживания населения государственными библиотеками области" (далее также - основное мероприятие 1.1)</w:t>
      </w:r>
    </w:p>
    <w:p w:rsidR="00935FB2" w:rsidRDefault="00935FB2">
      <w:pPr>
        <w:pStyle w:val="ConsPlusNormal"/>
        <w:spacing w:before="220"/>
        <w:ind w:firstLine="540"/>
        <w:jc w:val="both"/>
      </w:pPr>
      <w:r>
        <w:t>В рамках выполнения основного мероприятия 1.1 предусматривается реализация следующих мероприятий:</w:t>
      </w:r>
    </w:p>
    <w:p w:rsidR="00935FB2" w:rsidRDefault="00935FB2">
      <w:pPr>
        <w:pStyle w:val="ConsPlusNormal"/>
        <w:spacing w:before="220"/>
        <w:ind w:firstLine="540"/>
        <w:jc w:val="both"/>
      </w:pPr>
      <w:r>
        <w:t>библиотечное библиографическое и информационное обслуживание пользователей библиотек;</w:t>
      </w:r>
    </w:p>
    <w:p w:rsidR="00935FB2" w:rsidRDefault="00935FB2">
      <w:pPr>
        <w:pStyle w:val="ConsPlusNormal"/>
        <w:spacing w:before="220"/>
        <w:ind w:firstLine="540"/>
        <w:jc w:val="both"/>
      </w:pPr>
      <w:r>
        <w:t>формирование, учет, изучение физического сохранения и безопасности фондов библиотек;</w:t>
      </w:r>
    </w:p>
    <w:p w:rsidR="00935FB2" w:rsidRDefault="00935FB2">
      <w:pPr>
        <w:pStyle w:val="ConsPlusNormal"/>
        <w:spacing w:before="220"/>
        <w:ind w:firstLine="540"/>
        <w:jc w:val="both"/>
      </w:pPr>
      <w:r>
        <w:t>библиографическая обработка документов и создание каталогов;</w:t>
      </w:r>
    </w:p>
    <w:p w:rsidR="00935FB2" w:rsidRDefault="00935FB2">
      <w:pPr>
        <w:pStyle w:val="ConsPlusNormal"/>
        <w:spacing w:before="220"/>
        <w:ind w:firstLine="540"/>
        <w:jc w:val="both"/>
      </w:pPr>
      <w:r>
        <w:t>организация и проведение методических мероприятий для муниципальных общедоступных библиотек области;</w:t>
      </w:r>
    </w:p>
    <w:p w:rsidR="00935FB2" w:rsidRDefault="00935FB2">
      <w:pPr>
        <w:pStyle w:val="ConsPlusNormal"/>
        <w:spacing w:before="220"/>
        <w:ind w:firstLine="540"/>
        <w:jc w:val="both"/>
      </w:pPr>
      <w:r>
        <w:t>организация и проведение культурно-массовых мероприятий;</w:t>
      </w:r>
    </w:p>
    <w:p w:rsidR="00935FB2" w:rsidRDefault="00935FB2">
      <w:pPr>
        <w:pStyle w:val="ConsPlusNormal"/>
        <w:spacing w:before="220"/>
        <w:ind w:firstLine="540"/>
        <w:jc w:val="both"/>
      </w:pPr>
      <w:r>
        <w:t>укрепление материально-технической базы подведомственных Департаменту культуры и туризма области (далее - Департамент) государственных библиотек области;</w:t>
      </w:r>
    </w:p>
    <w:p w:rsidR="00935FB2" w:rsidRDefault="00935FB2">
      <w:pPr>
        <w:pStyle w:val="ConsPlusNormal"/>
        <w:spacing w:before="220"/>
        <w:ind w:firstLine="540"/>
        <w:jc w:val="both"/>
      </w:pPr>
      <w:r>
        <w:t>обеспечение условий доступности для инвалидов государственных библиотек области.</w:t>
      </w:r>
    </w:p>
    <w:p w:rsidR="00935FB2" w:rsidRDefault="00935FB2">
      <w:pPr>
        <w:pStyle w:val="ConsPlusNormal"/>
        <w:spacing w:before="220"/>
        <w:ind w:firstLine="540"/>
        <w:jc w:val="both"/>
      </w:pPr>
      <w:r>
        <w:t>Реализация основного мероприятия 1.1 осуществляется подведомственными Департаменту государственными библиотеками области.</w:t>
      </w:r>
    </w:p>
    <w:p w:rsidR="00935FB2" w:rsidRDefault="00935FB2">
      <w:pPr>
        <w:pStyle w:val="ConsPlusNormal"/>
        <w:spacing w:before="220"/>
        <w:ind w:firstLine="540"/>
        <w:jc w:val="both"/>
      </w:pPr>
      <w:r>
        <w:t>3.2. Основное мероприятие 1.2 "Обеспечение деятельности государственных областных музеев" (далее также - основное мероприятие 1.2)</w:t>
      </w:r>
    </w:p>
    <w:p w:rsidR="00935FB2" w:rsidRDefault="00935FB2">
      <w:pPr>
        <w:pStyle w:val="ConsPlusNormal"/>
        <w:spacing w:before="220"/>
        <w:ind w:firstLine="540"/>
        <w:jc w:val="both"/>
      </w:pPr>
      <w:r>
        <w:t>В рамках выполнения основного мероприятия 1.2 предусматривается реализация следующих мероприятий:</w:t>
      </w:r>
    </w:p>
    <w:p w:rsidR="00935FB2" w:rsidRDefault="00935FB2">
      <w:pPr>
        <w:pStyle w:val="ConsPlusNormal"/>
        <w:spacing w:before="220"/>
        <w:ind w:firstLine="540"/>
        <w:jc w:val="both"/>
      </w:pPr>
      <w:r>
        <w:t>публичный показ музейных предметов, музейных коллекций (в стационарных условиях);</w:t>
      </w:r>
    </w:p>
    <w:p w:rsidR="00935FB2" w:rsidRDefault="00935FB2">
      <w:pPr>
        <w:pStyle w:val="ConsPlusNormal"/>
        <w:spacing w:before="220"/>
        <w:ind w:firstLine="540"/>
        <w:jc w:val="both"/>
      </w:pPr>
      <w:r>
        <w:t>формирование, учет, изучение, обеспечение физического сохранения и безопасности музейных предметов, музейных коллекций;</w:t>
      </w:r>
    </w:p>
    <w:p w:rsidR="00935FB2" w:rsidRDefault="00935FB2">
      <w:pPr>
        <w:pStyle w:val="ConsPlusNormal"/>
        <w:spacing w:before="220"/>
        <w:ind w:firstLine="540"/>
        <w:jc w:val="both"/>
      </w:pPr>
      <w:r>
        <w:t>создание экспозиций (выставок) музеев, организация выездных выставок очно;</w:t>
      </w:r>
    </w:p>
    <w:p w:rsidR="00935FB2" w:rsidRDefault="00935FB2">
      <w:pPr>
        <w:pStyle w:val="ConsPlusNormal"/>
        <w:spacing w:before="220"/>
        <w:ind w:firstLine="540"/>
        <w:jc w:val="both"/>
      </w:pPr>
      <w:r>
        <w:t>создание экспозиций (выставок) музеев, организация выездных выставок по заявке;</w:t>
      </w:r>
    </w:p>
    <w:p w:rsidR="00935FB2" w:rsidRDefault="00935FB2">
      <w:pPr>
        <w:pStyle w:val="ConsPlusNormal"/>
        <w:spacing w:before="220"/>
        <w:ind w:firstLine="540"/>
        <w:jc w:val="both"/>
      </w:pPr>
      <w:r>
        <w:t>осуществление реставрации и консервации музейных предметов, музейных коллекций;</w:t>
      </w:r>
    </w:p>
    <w:p w:rsidR="00935FB2" w:rsidRDefault="00935FB2">
      <w:pPr>
        <w:pStyle w:val="ConsPlusNormal"/>
        <w:spacing w:before="220"/>
        <w:ind w:firstLine="540"/>
        <w:jc w:val="both"/>
      </w:pPr>
      <w:r>
        <w:t>обеспечение сохранения и использования объектов культурного наследия;</w:t>
      </w:r>
    </w:p>
    <w:p w:rsidR="00935FB2" w:rsidRDefault="00935FB2">
      <w:pPr>
        <w:pStyle w:val="ConsPlusNormal"/>
        <w:spacing w:before="220"/>
        <w:ind w:firstLine="540"/>
        <w:jc w:val="both"/>
      </w:pPr>
      <w:r>
        <w:t>укрепление материально-технической базы подведомственных Департаменту государственных учреждений области;</w:t>
      </w:r>
    </w:p>
    <w:p w:rsidR="00935FB2" w:rsidRDefault="00935FB2">
      <w:pPr>
        <w:pStyle w:val="ConsPlusNormal"/>
        <w:spacing w:before="220"/>
        <w:ind w:firstLine="540"/>
        <w:jc w:val="both"/>
      </w:pPr>
      <w:r>
        <w:lastRenderedPageBreak/>
        <w:t>обеспечение условий доступности для инвалидов государственных музеев области.</w:t>
      </w:r>
    </w:p>
    <w:p w:rsidR="00935FB2" w:rsidRDefault="00935FB2">
      <w:pPr>
        <w:pStyle w:val="ConsPlusNormal"/>
        <w:spacing w:before="220"/>
        <w:ind w:firstLine="540"/>
        <w:jc w:val="both"/>
      </w:pPr>
      <w:r>
        <w:t>Реализация основного мероприятия 1.2 осуществляется подведомственными Департаменту государственными музеями.</w:t>
      </w:r>
    </w:p>
    <w:p w:rsidR="00935FB2" w:rsidRDefault="00935FB2">
      <w:pPr>
        <w:pStyle w:val="ConsPlusNormal"/>
        <w:spacing w:before="220"/>
        <w:ind w:firstLine="540"/>
        <w:jc w:val="both"/>
      </w:pPr>
      <w:r>
        <w:t>3.3. Основное мероприятие 1.3 "Обеспечение сохранности, развитие и популяризация лучших образцов традиционной народной культуры и народного творчества, поддержка кинематографии" (далее также - основное мероприятие 1.3)</w:t>
      </w:r>
    </w:p>
    <w:p w:rsidR="00935FB2" w:rsidRDefault="00935FB2">
      <w:pPr>
        <w:pStyle w:val="ConsPlusNormal"/>
        <w:spacing w:before="220"/>
        <w:ind w:firstLine="540"/>
        <w:jc w:val="both"/>
      </w:pPr>
      <w:r>
        <w:t>В рамках выполнения основного мероприятия 1.3 предусматривается реализация следующих мероприятий:</w:t>
      </w:r>
    </w:p>
    <w:p w:rsidR="00935FB2" w:rsidRDefault="00935FB2">
      <w:pPr>
        <w:pStyle w:val="ConsPlusNormal"/>
        <w:spacing w:before="220"/>
        <w:ind w:firstLine="540"/>
        <w:jc w:val="both"/>
      </w:pPr>
      <w:r>
        <w:t>обеспечение сохранения и трансляции нематериальных объектов традиционной народной культуры, в том числе выявление, изучение, сохранение, актуализация и популяризация нематериальных объектов традиционной народной культуры;</w:t>
      </w:r>
    </w:p>
    <w:p w:rsidR="00935FB2" w:rsidRDefault="00935FB2">
      <w:pPr>
        <w:pStyle w:val="ConsPlusNormal"/>
        <w:spacing w:before="220"/>
        <w:ind w:firstLine="540"/>
        <w:jc w:val="both"/>
      </w:pPr>
      <w:r>
        <w:t>организация и проведение культурно-массовых мероприятий (творческих: фестивалей, выставок, конкурсов, смотров), (методических: семинаров, конференций) и других видов мероприятий;</w:t>
      </w:r>
    </w:p>
    <w:p w:rsidR="00935FB2" w:rsidRDefault="00935FB2">
      <w:pPr>
        <w:pStyle w:val="ConsPlusNormal"/>
        <w:spacing w:before="220"/>
        <w:ind w:firstLine="540"/>
        <w:jc w:val="both"/>
      </w:pPr>
      <w:r>
        <w:t>организация деятельности клубных формирований и формирований самодеятельного народного творчества;</w:t>
      </w:r>
    </w:p>
    <w:p w:rsidR="00935FB2" w:rsidRDefault="00935FB2">
      <w:pPr>
        <w:pStyle w:val="ConsPlusNormal"/>
        <w:spacing w:before="220"/>
        <w:ind w:firstLine="540"/>
        <w:jc w:val="both"/>
      </w:pPr>
      <w:r>
        <w:t>показ кинофильмов, прокат кино- и видеофильмов, формирование и учет фондов фильмофонда;</w:t>
      </w:r>
    </w:p>
    <w:p w:rsidR="00935FB2" w:rsidRDefault="00935FB2">
      <w:pPr>
        <w:pStyle w:val="ConsPlusNormal"/>
        <w:spacing w:before="220"/>
        <w:ind w:firstLine="540"/>
        <w:jc w:val="both"/>
      </w:pPr>
      <w:r>
        <w:t>поддержка мероприятий по развитию кино- и телепроизводства на территории Вологодской области, создание условий для привлечения съемочных групп на территорию региона;</w:t>
      </w:r>
    </w:p>
    <w:p w:rsidR="00935FB2" w:rsidRDefault="00935FB2">
      <w:pPr>
        <w:pStyle w:val="ConsPlusNormal"/>
        <w:jc w:val="both"/>
      </w:pPr>
      <w:r>
        <w:t xml:space="preserve">(абзац введен </w:t>
      </w:r>
      <w:hyperlink r:id="rId71" w:history="1">
        <w:r>
          <w:rPr>
            <w:color w:val="0000FF"/>
          </w:rPr>
          <w:t>постановлением</w:t>
        </w:r>
      </w:hyperlink>
      <w:r>
        <w:t xml:space="preserve"> Правительства Вологодской области от 16.08.2021 N 916)</w:t>
      </w:r>
    </w:p>
    <w:p w:rsidR="00935FB2" w:rsidRDefault="00935FB2">
      <w:pPr>
        <w:pStyle w:val="ConsPlusNormal"/>
        <w:spacing w:before="220"/>
        <w:ind w:firstLine="540"/>
        <w:jc w:val="both"/>
      </w:pPr>
      <w:r>
        <w:t>укрепление материально-технической базы государственного учреждения, уставной деятельностью которого являются сохранность, развитие и популяризация лучших образцов традиционной народной культуры и народного творчества, поддержка кинематографии;</w:t>
      </w:r>
    </w:p>
    <w:p w:rsidR="00935FB2" w:rsidRDefault="00935FB2">
      <w:pPr>
        <w:pStyle w:val="ConsPlusNormal"/>
        <w:spacing w:before="220"/>
        <w:ind w:firstLine="540"/>
        <w:jc w:val="both"/>
      </w:pPr>
      <w:r>
        <w:t>обеспечение условий доступности для инвалидов государственного учреждения, уставной деятельностью которого являются сохранность, развитие и популяризация лучших образцов традиционной народной культуры и народного творчества, поддержка кинематографии.</w:t>
      </w:r>
    </w:p>
    <w:p w:rsidR="00935FB2" w:rsidRDefault="00935FB2">
      <w:pPr>
        <w:pStyle w:val="ConsPlusNormal"/>
        <w:spacing w:before="220"/>
        <w:ind w:firstLine="540"/>
        <w:jc w:val="both"/>
      </w:pPr>
      <w:r>
        <w:t>Реализация основного мероприятия 1.3 осуществляется подведомственным Департаменту государственным учреждением культуры.</w:t>
      </w:r>
    </w:p>
    <w:p w:rsidR="00935FB2" w:rsidRDefault="00935FB2">
      <w:pPr>
        <w:pStyle w:val="ConsPlusNormal"/>
        <w:spacing w:before="220"/>
        <w:ind w:firstLine="540"/>
        <w:jc w:val="both"/>
      </w:pPr>
      <w:r>
        <w:t>3.4. Основное мероприятие 1.4 "Сохранение и развитие народных художественных промыслов" (далее также - основное мероприятие 1.4)</w:t>
      </w:r>
    </w:p>
    <w:p w:rsidR="00935FB2" w:rsidRDefault="00935FB2">
      <w:pPr>
        <w:pStyle w:val="ConsPlusNormal"/>
        <w:spacing w:before="220"/>
        <w:ind w:firstLine="540"/>
        <w:jc w:val="both"/>
      </w:pPr>
      <w:r>
        <w:t>В рамках реализации основного мероприятия 1.4 предусматривается реализация следующих мероприятий:</w:t>
      </w:r>
    </w:p>
    <w:p w:rsidR="00935FB2" w:rsidRDefault="00935FB2">
      <w:pPr>
        <w:pStyle w:val="ConsPlusNormal"/>
        <w:spacing w:before="220"/>
        <w:ind w:firstLine="540"/>
        <w:jc w:val="both"/>
      </w:pPr>
      <w:r>
        <w:t>обеспечение участия организаций и мастеров народных художественных промыслов в федеральных и региональных выставках и ярмарках;</w:t>
      </w:r>
    </w:p>
    <w:p w:rsidR="00935FB2" w:rsidRDefault="00935FB2">
      <w:pPr>
        <w:pStyle w:val="ConsPlusNormal"/>
        <w:spacing w:before="220"/>
        <w:ind w:firstLine="540"/>
        <w:jc w:val="both"/>
      </w:pPr>
      <w:r>
        <w:t>проведение конкурсов профессионального мастерства по народным художественным промыслам;</w:t>
      </w:r>
    </w:p>
    <w:p w:rsidR="00935FB2" w:rsidRDefault="00935FB2">
      <w:pPr>
        <w:pStyle w:val="ConsPlusNormal"/>
        <w:spacing w:before="220"/>
        <w:ind w:firstLine="540"/>
        <w:jc w:val="both"/>
      </w:pPr>
      <w:r>
        <w:t>обеспечение информационной поддержки сферы народных художественных промыслов.</w:t>
      </w:r>
    </w:p>
    <w:p w:rsidR="00935FB2" w:rsidRDefault="00935FB2">
      <w:pPr>
        <w:pStyle w:val="ConsPlusNormal"/>
        <w:spacing w:before="220"/>
        <w:ind w:firstLine="540"/>
        <w:jc w:val="both"/>
      </w:pPr>
      <w:r>
        <w:t>Реализация основного мероприятия осуществляется Департаментом, подведомственными Департаменту учреждениями сферы культуры и туризма, Департаментом образования области.</w:t>
      </w:r>
    </w:p>
    <w:p w:rsidR="00935FB2" w:rsidRDefault="00935FB2">
      <w:pPr>
        <w:pStyle w:val="ConsPlusNormal"/>
        <w:spacing w:before="220"/>
        <w:ind w:firstLine="540"/>
        <w:jc w:val="both"/>
      </w:pPr>
      <w:r>
        <w:lastRenderedPageBreak/>
        <w:t>3.5. Основное мероприятие 1.5 "Обеспечение деятельности государственных театров и концертных организаций области" (далее также - основное мероприятие 1.5)</w:t>
      </w:r>
    </w:p>
    <w:p w:rsidR="00935FB2" w:rsidRDefault="00935FB2">
      <w:pPr>
        <w:pStyle w:val="ConsPlusNormal"/>
        <w:spacing w:before="220"/>
        <w:ind w:firstLine="540"/>
        <w:jc w:val="both"/>
      </w:pPr>
      <w:r>
        <w:t>В рамках выполнения основного мероприятия 1.5 предусматривается реализация следующих мероприятий:</w:t>
      </w:r>
    </w:p>
    <w:p w:rsidR="00935FB2" w:rsidRDefault="00935FB2">
      <w:pPr>
        <w:pStyle w:val="ConsPlusNormal"/>
        <w:spacing w:before="220"/>
        <w:ind w:firstLine="540"/>
        <w:jc w:val="both"/>
      </w:pPr>
      <w:r>
        <w:t>создание спектаклей;</w:t>
      </w:r>
    </w:p>
    <w:p w:rsidR="00935FB2" w:rsidRDefault="00935FB2">
      <w:pPr>
        <w:pStyle w:val="ConsPlusNormal"/>
        <w:spacing w:before="220"/>
        <w:ind w:firstLine="540"/>
        <w:jc w:val="both"/>
      </w:pPr>
      <w:r>
        <w:t>создание концертных программ;</w:t>
      </w:r>
    </w:p>
    <w:p w:rsidR="00935FB2" w:rsidRDefault="00935FB2">
      <w:pPr>
        <w:pStyle w:val="ConsPlusNormal"/>
        <w:spacing w:before="220"/>
        <w:ind w:firstLine="540"/>
        <w:jc w:val="both"/>
      </w:pPr>
      <w:r>
        <w:t>показ (организация показа) спектаклей (театральных постановок);</w:t>
      </w:r>
    </w:p>
    <w:p w:rsidR="00935FB2" w:rsidRDefault="00935FB2">
      <w:pPr>
        <w:pStyle w:val="ConsPlusNormal"/>
        <w:spacing w:before="220"/>
        <w:ind w:firstLine="540"/>
        <w:jc w:val="both"/>
      </w:pPr>
      <w:r>
        <w:t>показ (организация показа) концертных программ;</w:t>
      </w:r>
    </w:p>
    <w:p w:rsidR="00935FB2" w:rsidRDefault="00935FB2">
      <w:pPr>
        <w:pStyle w:val="ConsPlusNormal"/>
        <w:spacing w:before="220"/>
        <w:ind w:firstLine="540"/>
        <w:jc w:val="both"/>
      </w:pPr>
      <w:r>
        <w:t>организация показа концертных программ;</w:t>
      </w:r>
    </w:p>
    <w:p w:rsidR="00935FB2" w:rsidRDefault="00935FB2">
      <w:pPr>
        <w:pStyle w:val="ConsPlusNormal"/>
        <w:spacing w:before="220"/>
        <w:ind w:firstLine="540"/>
        <w:jc w:val="both"/>
      </w:pPr>
      <w:r>
        <w:t>организация и проведение культурно-массовых мероприятий;</w:t>
      </w:r>
    </w:p>
    <w:p w:rsidR="00935FB2" w:rsidRDefault="00935FB2">
      <w:pPr>
        <w:pStyle w:val="ConsPlusNormal"/>
        <w:spacing w:before="220"/>
        <w:ind w:firstLine="540"/>
        <w:jc w:val="both"/>
      </w:pPr>
      <w:r>
        <w:t>укрепление материально-технической базы государственных театров и концертных организаций области;</w:t>
      </w:r>
    </w:p>
    <w:p w:rsidR="00935FB2" w:rsidRDefault="00935FB2">
      <w:pPr>
        <w:pStyle w:val="ConsPlusNormal"/>
        <w:spacing w:before="220"/>
        <w:ind w:firstLine="540"/>
        <w:jc w:val="both"/>
      </w:pPr>
      <w:r>
        <w:t>обеспечение условий доступности для инвалидов государственных театров и концертных организаций области;</w:t>
      </w:r>
    </w:p>
    <w:p w:rsidR="00935FB2" w:rsidRDefault="00935FB2">
      <w:pPr>
        <w:pStyle w:val="ConsPlusNormal"/>
        <w:spacing w:before="220"/>
        <w:ind w:firstLine="540"/>
        <w:jc w:val="both"/>
      </w:pPr>
      <w:r>
        <w:t>поддержка творческой деятельности и техническое оснащение детских и кукольных театров.</w:t>
      </w:r>
    </w:p>
    <w:p w:rsidR="00935FB2" w:rsidRDefault="00935FB2">
      <w:pPr>
        <w:pStyle w:val="ConsPlusNormal"/>
        <w:jc w:val="both"/>
      </w:pPr>
      <w:r>
        <w:t xml:space="preserve">(абзац введен </w:t>
      </w:r>
      <w:hyperlink r:id="rId72"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Реализация основного мероприятия 1.5 осуществляется подведомственными Департаменту государственными театрально-концертными организациями.</w:t>
      </w:r>
    </w:p>
    <w:p w:rsidR="00935FB2" w:rsidRDefault="00935FB2">
      <w:pPr>
        <w:pStyle w:val="ConsPlusNormal"/>
        <w:spacing w:before="220"/>
        <w:ind w:firstLine="540"/>
        <w:jc w:val="both"/>
      </w:pPr>
      <w:r>
        <w:t>3.6. Основное мероприятие 1.6 "Организация и проведение значимых мероприятий: творческих проектов, мероприятий, посвященных праздничным и памятным датам" (далее также - основное мероприятие 1.6)</w:t>
      </w:r>
    </w:p>
    <w:p w:rsidR="00935FB2" w:rsidRDefault="00935FB2">
      <w:pPr>
        <w:pStyle w:val="ConsPlusNormal"/>
        <w:spacing w:before="220"/>
        <w:ind w:firstLine="540"/>
        <w:jc w:val="both"/>
      </w:pPr>
      <w:r>
        <w:t>В рамках выполнения основного мероприятия 1.6 предусматривается реализация следующих мероприятий:</w:t>
      </w:r>
    </w:p>
    <w:p w:rsidR="00935FB2" w:rsidRDefault="00935FB2">
      <w:pPr>
        <w:pStyle w:val="ConsPlusNormal"/>
        <w:spacing w:before="220"/>
        <w:ind w:firstLine="540"/>
        <w:jc w:val="both"/>
      </w:pPr>
      <w:r>
        <w:t>организация и проведение мероприятий, посвященных государственным и профессиональным праздникам, юбилейным и памятным датам;</w:t>
      </w:r>
    </w:p>
    <w:p w:rsidR="00935FB2" w:rsidRDefault="00935FB2">
      <w:pPr>
        <w:pStyle w:val="ConsPlusNormal"/>
        <w:spacing w:before="220"/>
        <w:ind w:firstLine="540"/>
        <w:jc w:val="both"/>
      </w:pPr>
      <w:r>
        <w:t>организация и проведение творческих проектов, направленных на сохранение и развитие культуры, искусства и художественного образования (фестивалей, праздников, конкурсов, декад, дней культуры и искусства, презентаций, выставок, творческих встреч с деятелями культуры и прочих);</w:t>
      </w:r>
    </w:p>
    <w:p w:rsidR="00935FB2" w:rsidRDefault="00935FB2">
      <w:pPr>
        <w:pStyle w:val="ConsPlusNormal"/>
        <w:spacing w:before="220"/>
        <w:ind w:firstLine="540"/>
        <w:jc w:val="both"/>
      </w:pPr>
      <w:r>
        <w:t>организация участия представителей области в значимых проектах межрегионального, всероссийского и международного формата в сфере культуры.</w:t>
      </w:r>
    </w:p>
    <w:p w:rsidR="00935FB2" w:rsidRDefault="00935FB2">
      <w:pPr>
        <w:pStyle w:val="ConsPlusNormal"/>
        <w:spacing w:before="220"/>
        <w:ind w:firstLine="540"/>
        <w:jc w:val="both"/>
      </w:pPr>
      <w:r>
        <w:t>Реализация основного мероприятия 1.6 осуществляется подведомственными Департаменту государственными учреждениями культуры, государственными профессиональными образовательными учреждениями в сфере культуры и искусства.</w:t>
      </w:r>
    </w:p>
    <w:p w:rsidR="00935FB2" w:rsidRDefault="00935FB2">
      <w:pPr>
        <w:pStyle w:val="ConsPlusNormal"/>
        <w:spacing w:before="220"/>
        <w:ind w:firstLine="540"/>
        <w:jc w:val="both"/>
      </w:pPr>
      <w:r>
        <w:t>3.7. Основное мероприятие 1.7 "Поддержка творческих инициатив, выдающихся деятелей, организаций в сфере культуры, творческих союзов" (далее также - основное мероприятие 1.7)</w:t>
      </w:r>
    </w:p>
    <w:p w:rsidR="00935FB2" w:rsidRDefault="00935FB2">
      <w:pPr>
        <w:pStyle w:val="ConsPlusNormal"/>
        <w:spacing w:before="220"/>
        <w:ind w:firstLine="540"/>
        <w:jc w:val="both"/>
      </w:pPr>
      <w:r>
        <w:t>В рамках выполнения основного мероприятия 1.7 предусматривается реализация следующих мероприятий:</w:t>
      </w:r>
    </w:p>
    <w:p w:rsidR="00935FB2" w:rsidRDefault="00935FB2">
      <w:pPr>
        <w:pStyle w:val="ConsPlusNormal"/>
        <w:spacing w:before="220"/>
        <w:ind w:firstLine="540"/>
        <w:jc w:val="both"/>
      </w:pPr>
      <w:r>
        <w:lastRenderedPageBreak/>
        <w:t>предоставление на конкурсной основе государственных грантов Вологодской области в сфере культуры за счет средств областного бюджета для финансирования реализации проектов по сохранению, созданию, распространению и освоению культурных ценностей в сфере литературы, изобразительного и декоративно-прикладного искусства, музыкального, хореографического и театрального искусства, кинематографии и фотоискусства, музейного и библиотечного дела, самодеятельного (любительского) художественного творчества, образования и традиционной народной культуры в Вологодской области, значимых для социокультурного развития Вологодской области;</w:t>
      </w:r>
    </w:p>
    <w:p w:rsidR="00935FB2" w:rsidRDefault="00935FB2">
      <w:pPr>
        <w:pStyle w:val="ConsPlusNormal"/>
        <w:spacing w:before="220"/>
        <w:ind w:firstLine="540"/>
        <w:jc w:val="both"/>
      </w:pPr>
      <w:r>
        <w:t>выплата ежемесячных пособий творческим работникам (писателям - членам Союза писателей России и художникам - членам Союза художников России), постоянно проживающим на территории Вологодской области, в целях поддержки творческих работников и создания условий для их плодотворной деятельности;</w:t>
      </w:r>
    </w:p>
    <w:p w:rsidR="00935FB2" w:rsidRDefault="00935FB2">
      <w:pPr>
        <w:pStyle w:val="ConsPlusNormal"/>
        <w:spacing w:before="220"/>
        <w:ind w:firstLine="540"/>
        <w:jc w:val="both"/>
      </w:pPr>
      <w:r>
        <w:t>проведение мероприятий по присуждению государственных премий Вологодской области в сфере культуры и искусства;</w:t>
      </w:r>
    </w:p>
    <w:p w:rsidR="00935FB2" w:rsidRDefault="00935FB2">
      <w:pPr>
        <w:pStyle w:val="ConsPlusNormal"/>
        <w:spacing w:before="220"/>
        <w:ind w:firstLine="540"/>
        <w:jc w:val="both"/>
      </w:pPr>
      <w:r>
        <w:t>выплата премии Губернатора области "Юные таланты Вологодчины" обучающимся образовательных организаций сферы культуры.</w:t>
      </w:r>
    </w:p>
    <w:p w:rsidR="00935FB2" w:rsidRDefault="00935FB2">
      <w:pPr>
        <w:pStyle w:val="ConsPlusNormal"/>
        <w:jc w:val="both"/>
      </w:pPr>
      <w:r>
        <w:t xml:space="preserve">(абзац введен </w:t>
      </w:r>
      <w:hyperlink r:id="rId73"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3.8. Основное мероприятие 1.8 "Организация предоставления профессионального и дополнительного образования в государственных образовательных организациях области в сфере культуры и искусства" (далее также - основное мероприятие 1.8)</w:t>
      </w:r>
    </w:p>
    <w:p w:rsidR="00935FB2" w:rsidRDefault="00935FB2">
      <w:pPr>
        <w:pStyle w:val="ConsPlusNormal"/>
        <w:spacing w:before="220"/>
        <w:ind w:firstLine="540"/>
        <w:jc w:val="both"/>
      </w:pPr>
      <w:r>
        <w:t>В рамках выполнения основного мероприятия 1.8 предусматривается реализация следующих мероприятий:</w:t>
      </w:r>
    </w:p>
    <w:p w:rsidR="00935FB2" w:rsidRDefault="00935FB2">
      <w:pPr>
        <w:pStyle w:val="ConsPlusNormal"/>
        <w:spacing w:before="220"/>
        <w:ind w:firstLine="540"/>
        <w:jc w:val="both"/>
      </w:pPr>
      <w:r>
        <w:t>реализация основных образовательных программ среднего профессионального образования - программ подготовки квалифицированных рабочих, служащих, программ подготовки специалистов среднего звена;</w:t>
      </w:r>
    </w:p>
    <w:p w:rsidR="00935FB2" w:rsidRDefault="00935FB2">
      <w:pPr>
        <w:pStyle w:val="ConsPlusNormal"/>
        <w:spacing w:before="220"/>
        <w:ind w:firstLine="540"/>
        <w:jc w:val="both"/>
      </w:pPr>
      <w:r>
        <w:t>реализация дополнительных общеобразовательных программ - дополнительных общеразвивающих программ, дополнительных предпрофессиональных программ;</w:t>
      </w:r>
    </w:p>
    <w:p w:rsidR="00935FB2" w:rsidRDefault="00935FB2">
      <w:pPr>
        <w:pStyle w:val="ConsPlusNormal"/>
        <w:spacing w:before="220"/>
        <w:ind w:firstLine="540"/>
        <w:jc w:val="both"/>
      </w:pPr>
      <w:r>
        <w:t>реализация дополнительных профессиональных программ - программ повышения квалификации, программ профессиональной переподготовки;</w:t>
      </w:r>
    </w:p>
    <w:p w:rsidR="00935FB2" w:rsidRDefault="00935FB2">
      <w:pPr>
        <w:pStyle w:val="ConsPlusNormal"/>
        <w:spacing w:before="220"/>
        <w:ind w:firstLine="540"/>
        <w:jc w:val="both"/>
      </w:pPr>
      <w:r>
        <w:t>укрепление материально-технической базы государственных образовательных организаций области в сфере культуры и искусства;</w:t>
      </w:r>
    </w:p>
    <w:p w:rsidR="00935FB2" w:rsidRDefault="00935FB2">
      <w:pPr>
        <w:pStyle w:val="ConsPlusNormal"/>
        <w:spacing w:before="220"/>
        <w:ind w:firstLine="540"/>
        <w:jc w:val="both"/>
      </w:pPr>
      <w:r>
        <w:t>обеспечение условий доступности для инвалидов государственных профессиональных образовательных организаций сферы культуры и искусства.</w:t>
      </w:r>
    </w:p>
    <w:p w:rsidR="00935FB2" w:rsidRDefault="00935FB2">
      <w:pPr>
        <w:pStyle w:val="ConsPlusNormal"/>
        <w:spacing w:before="220"/>
        <w:ind w:firstLine="540"/>
        <w:jc w:val="both"/>
      </w:pPr>
      <w:r>
        <w:t>Реализация основного мероприятия 1.8 осуществляется подведомственными Департаменту государственными образовательными организациями в сфере культуры и искусства.</w:t>
      </w:r>
    </w:p>
    <w:p w:rsidR="00935FB2" w:rsidRDefault="00935FB2">
      <w:pPr>
        <w:pStyle w:val="ConsPlusNormal"/>
        <w:spacing w:before="220"/>
        <w:ind w:firstLine="540"/>
        <w:jc w:val="both"/>
      </w:pPr>
      <w:r>
        <w:t>3.9. Основное мероприятие 1.9 "Реализация мероприятий, направленных на развитие муниципальных учреждений культуры и образования в сфере культуры и искусства" (далее также - основное мероприятие 1.9)</w:t>
      </w:r>
    </w:p>
    <w:p w:rsidR="00935FB2" w:rsidRDefault="00935FB2">
      <w:pPr>
        <w:pStyle w:val="ConsPlusNormal"/>
        <w:spacing w:before="220"/>
        <w:ind w:firstLine="540"/>
        <w:jc w:val="both"/>
      </w:pPr>
      <w:r>
        <w:t>Формой реализации основного мероприятия 1.9 является предоставление бюджетам муниципальных образований области, в том числе за счет средств федерального бюджета, субсидий и межбюджетных трансфертов на:</w:t>
      </w:r>
    </w:p>
    <w:p w:rsidR="00935FB2" w:rsidRDefault="00935FB2">
      <w:pPr>
        <w:pStyle w:val="ConsPlusNormal"/>
        <w:spacing w:before="220"/>
        <w:ind w:firstLine="540"/>
        <w:jc w:val="both"/>
      </w:pPr>
      <w:r>
        <w:t xml:space="preserve">обеспечение развития и укрепления материально-технической базы домов культуры в </w:t>
      </w:r>
      <w:r>
        <w:lastRenderedPageBreak/>
        <w:t>населенных пунктах с численностью населения до 50 тыс. человек;</w:t>
      </w:r>
    </w:p>
    <w:p w:rsidR="00935FB2" w:rsidRDefault="00935FB2">
      <w:pPr>
        <w:pStyle w:val="ConsPlusNormal"/>
        <w:spacing w:before="220"/>
        <w:ind w:firstLine="540"/>
        <w:jc w:val="both"/>
      </w:pPr>
      <w:r>
        <w:t>поддержку отрасли культуры, включая комплектование книжных фондов муниципальных общедоступных библиотек, государственную поддержку лучших сельских учреждений культуры и государственную поддержку лучших работников сельских учреждений культуры, подключение муниципальных общедоступных библиотек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w:t>
      </w:r>
    </w:p>
    <w:p w:rsidR="00935FB2" w:rsidRDefault="00935FB2">
      <w:pPr>
        <w:pStyle w:val="ConsPlusNormal"/>
        <w:spacing w:before="220"/>
        <w:ind w:firstLine="540"/>
        <w:jc w:val="both"/>
      </w:pPr>
      <w:r>
        <w:t>обеспечение развития и укрепления материально-технической базы сельских библиотек;</w:t>
      </w:r>
    </w:p>
    <w:p w:rsidR="00935FB2" w:rsidRDefault="00935FB2">
      <w:pPr>
        <w:pStyle w:val="ConsPlusNormal"/>
        <w:jc w:val="both"/>
      </w:pPr>
      <w:r>
        <w:t xml:space="preserve">(абзац введен </w:t>
      </w:r>
      <w:hyperlink r:id="rId74" w:history="1">
        <w:r>
          <w:rPr>
            <w:color w:val="0000FF"/>
          </w:rPr>
          <w:t>постановлением</w:t>
        </w:r>
      </w:hyperlink>
      <w:r>
        <w:t xml:space="preserve"> Правительства Вологодской области от 23.12.2019 N 1284)</w:t>
      </w:r>
    </w:p>
    <w:p w:rsidR="00935FB2" w:rsidRDefault="00935FB2">
      <w:pPr>
        <w:pStyle w:val="ConsPlusNormal"/>
        <w:spacing w:before="220"/>
        <w:ind w:firstLine="540"/>
        <w:jc w:val="both"/>
      </w:pPr>
      <w:r>
        <w:t>на обеспечение развития и укрепления материально-технической базы детских школ искусств по видам искусств.</w:t>
      </w:r>
    </w:p>
    <w:p w:rsidR="00935FB2" w:rsidRDefault="00935FB2">
      <w:pPr>
        <w:pStyle w:val="ConsPlusNormal"/>
        <w:jc w:val="both"/>
      </w:pPr>
      <w:r>
        <w:t xml:space="preserve">(в ред. </w:t>
      </w:r>
      <w:hyperlink r:id="rId75" w:history="1">
        <w:r>
          <w:rPr>
            <w:color w:val="0000FF"/>
          </w:rPr>
          <w:t>постановления</w:t>
        </w:r>
      </w:hyperlink>
      <w:r>
        <w:t xml:space="preserve"> Правительства Вологодской области от 26.04.2021 N 501)</w:t>
      </w:r>
    </w:p>
    <w:p w:rsidR="00935FB2" w:rsidRDefault="00935FB2">
      <w:pPr>
        <w:pStyle w:val="ConsPlusNormal"/>
        <w:spacing w:before="220"/>
        <w:ind w:firstLine="540"/>
        <w:jc w:val="both"/>
      </w:pPr>
      <w:r>
        <w:t xml:space="preserve">Абзац утратил силу. - </w:t>
      </w:r>
      <w:hyperlink r:id="rId76" w:history="1">
        <w:r>
          <w:rPr>
            <w:color w:val="0000FF"/>
          </w:rPr>
          <w:t>Постановление</w:t>
        </w:r>
      </w:hyperlink>
      <w:r>
        <w:t xml:space="preserve"> Правительства Вологодской области от 26.04.2021 N 501.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комплектование книжных фондов муниципальных общедоступных библиотек осуществляется в соответствии с </w:t>
      </w:r>
      <w:hyperlink w:anchor="P3541" w:history="1">
        <w:r>
          <w:rPr>
            <w:color w:val="0000FF"/>
          </w:rPr>
          <w:t>Правилами</w:t>
        </w:r>
      </w:hyperlink>
      <w:r>
        <w:t xml:space="preserve"> предоставления и распределения субсидий бюджетам муниципальных образований области на комплектование книжных фондов муниципальных общедоступных библиотек согласно приложению 4 к подпрограмме 1. Финансирование мероприятия планируется в 2024 - 2025 годах.</w:t>
      </w:r>
    </w:p>
    <w:p w:rsidR="00935FB2" w:rsidRDefault="00935FB2">
      <w:pPr>
        <w:pStyle w:val="ConsPlusNormal"/>
        <w:jc w:val="both"/>
      </w:pPr>
      <w:r>
        <w:t xml:space="preserve">(в ред. </w:t>
      </w:r>
      <w:hyperlink r:id="rId7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проведение мероприятий по подключению муниципальных общедоступных библиотек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 осуществляется в соответствии с </w:t>
      </w:r>
      <w:hyperlink w:anchor="P3701" w:history="1">
        <w:r>
          <w:rPr>
            <w:color w:val="0000FF"/>
          </w:rPr>
          <w:t>Правилами</w:t>
        </w:r>
      </w:hyperlink>
      <w:r>
        <w:t xml:space="preserve"> предоставления и распределения субсидий бюджетам муниципальных образований области на проведение мероприятий по подключению муниципальных общедоступных библиотек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 согласно приложению 5 к подпрограмме 1. Финансирование мероприятия планируется в 2024 - 2025 годах.</w:t>
      </w:r>
    </w:p>
    <w:p w:rsidR="00935FB2" w:rsidRDefault="00935FB2">
      <w:pPr>
        <w:pStyle w:val="ConsPlusNormal"/>
        <w:jc w:val="both"/>
      </w:pPr>
      <w:r>
        <w:t xml:space="preserve">(в ред. </w:t>
      </w:r>
      <w:hyperlink r:id="rId7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обеспечение развития и укрепления материально-технической базы домов культуры в населенных пунктах с числом жителей до 50 тысяч человек осуществляется в соответствии с </w:t>
      </w:r>
      <w:hyperlink w:anchor="P3866" w:history="1">
        <w:r>
          <w:rPr>
            <w:color w:val="0000FF"/>
          </w:rPr>
          <w:t>Правилами</w:t>
        </w:r>
      </w:hyperlink>
      <w:r>
        <w:t xml:space="preserve"> предоставления и распределения субсидий бюджетам муниципальных образований области на обеспечение развития и укрепления материально-технической базы домов культуры в населенных пунктах с числом жителей до 50 тысяч человек согласно приложению 6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иных межбюджетных трансфертов на комплектование книжных фондов муниципальных библиотек осуществляется в соответствии с </w:t>
      </w:r>
      <w:hyperlink w:anchor="P4489" w:history="1">
        <w:r>
          <w:rPr>
            <w:color w:val="0000FF"/>
          </w:rPr>
          <w:t>Правилами</w:t>
        </w:r>
      </w:hyperlink>
      <w:r>
        <w:t xml:space="preserve"> предоставления и распределения бюджетам муниципальных образований области иных межбюджетных трансфертов на комплектование книжных фондов муниципальных библиотек согласно приложению 9 к подпрограмме 1.</w:t>
      </w:r>
    </w:p>
    <w:p w:rsidR="00935FB2" w:rsidRDefault="00935FB2">
      <w:pPr>
        <w:pStyle w:val="ConsPlusNormal"/>
        <w:jc w:val="both"/>
      </w:pPr>
      <w:r>
        <w:t xml:space="preserve">(абзац введен </w:t>
      </w:r>
      <w:hyperlink r:id="rId79" w:history="1">
        <w:r>
          <w:rPr>
            <w:color w:val="0000FF"/>
          </w:rPr>
          <w:t>постановлением</w:t>
        </w:r>
      </w:hyperlink>
      <w:r>
        <w:t xml:space="preserve"> Правительства Вологодской области от 23.12.2019 N 1284)</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обеспечение развития и укрепления материально-технической базы сельских библиотек осуществляется в соответствии с </w:t>
      </w:r>
      <w:hyperlink w:anchor="P4657" w:history="1">
        <w:r>
          <w:rPr>
            <w:color w:val="0000FF"/>
          </w:rPr>
          <w:t>Правилами</w:t>
        </w:r>
      </w:hyperlink>
      <w:r>
        <w:t xml:space="preserve"> предоставления и распределения субсидий бюджетам муниципальных образований области на обеспечение развития и укрепления материально-технической базы </w:t>
      </w:r>
      <w:r>
        <w:lastRenderedPageBreak/>
        <w:t>сельских библиотек согласно приложению 10 к подпрограмме 1.</w:t>
      </w:r>
    </w:p>
    <w:p w:rsidR="00935FB2" w:rsidRDefault="00935FB2">
      <w:pPr>
        <w:pStyle w:val="ConsPlusNormal"/>
        <w:jc w:val="both"/>
      </w:pPr>
      <w:r>
        <w:t xml:space="preserve">(абзац введен </w:t>
      </w:r>
      <w:hyperlink r:id="rId80" w:history="1">
        <w:r>
          <w:rPr>
            <w:color w:val="0000FF"/>
          </w:rPr>
          <w:t>постановлением</w:t>
        </w:r>
      </w:hyperlink>
      <w:r>
        <w:t xml:space="preserve"> Правительства Вологодской области от 23.12.2019 N 1284)</w:t>
      </w:r>
    </w:p>
    <w:p w:rsidR="00935FB2" w:rsidRDefault="00935FB2">
      <w:pPr>
        <w:pStyle w:val="ConsPlusNormal"/>
        <w:spacing w:before="220"/>
        <w:ind w:firstLine="540"/>
        <w:jc w:val="both"/>
      </w:pPr>
      <w:r>
        <w:t xml:space="preserve">Абзац утратил силу. - </w:t>
      </w:r>
      <w:hyperlink r:id="rId81" w:history="1">
        <w:r>
          <w:rPr>
            <w:color w:val="0000FF"/>
          </w:rPr>
          <w:t>Постановление</w:t>
        </w:r>
      </w:hyperlink>
      <w:r>
        <w:t xml:space="preserve"> Правительства Вологодской области от 26.04.2021 N 501.</w:t>
      </w:r>
    </w:p>
    <w:p w:rsidR="00935FB2" w:rsidRDefault="00935FB2">
      <w:pPr>
        <w:pStyle w:val="ConsPlusNormal"/>
        <w:spacing w:before="220"/>
        <w:ind w:firstLine="540"/>
        <w:jc w:val="both"/>
      </w:pPr>
      <w:r>
        <w:t xml:space="preserve">Предоставление и распределение субсидий бюджетам муниципальных образований области на софинансирование расходных обязательств муниципальных образований области на обеспечение развития и укрепления материально-технической базы детских школ искусств по видам искусств осуществляются в соответствии с </w:t>
      </w:r>
      <w:hyperlink w:anchor="P5796" w:history="1">
        <w:r>
          <w:rPr>
            <w:color w:val="0000FF"/>
          </w:rPr>
          <w:t>Правилами</w:t>
        </w:r>
      </w:hyperlink>
      <w:r>
        <w:t xml:space="preserve"> предоставления и распределения субсидий бюджетам муниципальных образований области на обеспечение развития и укрепления материально-технической базы детских школ искусств по видам искусств согласно приложению 16 к подпрограмме 1.</w:t>
      </w:r>
    </w:p>
    <w:p w:rsidR="00935FB2" w:rsidRDefault="00935FB2">
      <w:pPr>
        <w:pStyle w:val="ConsPlusNormal"/>
        <w:jc w:val="both"/>
      </w:pPr>
      <w:r>
        <w:t xml:space="preserve">(абзац введен </w:t>
      </w:r>
      <w:hyperlink r:id="rId82" w:history="1">
        <w:r>
          <w:rPr>
            <w:color w:val="0000FF"/>
          </w:rPr>
          <w:t>постановлением</w:t>
        </w:r>
      </w:hyperlink>
      <w:r>
        <w:t xml:space="preserve"> Правительства Вологодской области от 01.02.2021 N 105)</w:t>
      </w:r>
    </w:p>
    <w:p w:rsidR="00935FB2" w:rsidRDefault="00935FB2">
      <w:pPr>
        <w:pStyle w:val="ConsPlusNormal"/>
        <w:jc w:val="both"/>
      </w:pPr>
      <w:r>
        <w:t xml:space="preserve">(п. 3.9 в ред. </w:t>
      </w:r>
      <w:hyperlink r:id="rId83" w:history="1">
        <w:r>
          <w:rPr>
            <w:color w:val="0000FF"/>
          </w:rPr>
          <w:t>постановления</w:t>
        </w:r>
      </w:hyperlink>
      <w:r>
        <w:t xml:space="preserve"> Правительства Вологодской области от 23.12.2019 N 1282)</w:t>
      </w:r>
    </w:p>
    <w:p w:rsidR="00935FB2" w:rsidRDefault="00935FB2">
      <w:pPr>
        <w:pStyle w:val="ConsPlusNormal"/>
        <w:spacing w:before="220"/>
        <w:ind w:firstLine="540"/>
        <w:jc w:val="both"/>
      </w:pPr>
      <w:r>
        <w:t>3.10. Основное мероприятие 1.10 "Обеспечение функционирования государственных архивных учреждений области" (далее также - основное мероприятие 1.10)</w:t>
      </w:r>
    </w:p>
    <w:p w:rsidR="00935FB2" w:rsidRDefault="00935FB2">
      <w:pPr>
        <w:pStyle w:val="ConsPlusNormal"/>
        <w:spacing w:before="220"/>
        <w:ind w:firstLine="540"/>
        <w:jc w:val="both"/>
      </w:pPr>
      <w:r>
        <w:t>В рамках выполнения основного мероприятия 1.10 предусматривается реализация следующих мероприятий:</w:t>
      </w:r>
    </w:p>
    <w:p w:rsidR="00935FB2" w:rsidRDefault="00935FB2">
      <w:pPr>
        <w:pStyle w:val="ConsPlusNormal"/>
        <w:spacing w:before="220"/>
        <w:ind w:firstLine="540"/>
        <w:jc w:val="both"/>
      </w:pPr>
      <w:r>
        <w:t>обеспечение хранения документов Архивного фонда Российской Федерации и других архивных документов, в том числе электронных документов, в государственных архивах области в соответствии с нормативными требованиями;</w:t>
      </w:r>
    </w:p>
    <w:p w:rsidR="00935FB2" w:rsidRDefault="00935FB2">
      <w:pPr>
        <w:pStyle w:val="ConsPlusNormal"/>
        <w:spacing w:before="220"/>
        <w:ind w:firstLine="540"/>
        <w:jc w:val="both"/>
      </w:pPr>
      <w:r>
        <w:t>совершенствование учета документов Архивного фонда Российской Федерации и других архивных документов, в том числе электронных документов, в государственных архивах;</w:t>
      </w:r>
    </w:p>
    <w:p w:rsidR="00935FB2" w:rsidRDefault="00935FB2">
      <w:pPr>
        <w:pStyle w:val="ConsPlusNormal"/>
        <w:spacing w:before="220"/>
        <w:ind w:firstLine="540"/>
        <w:jc w:val="both"/>
      </w:pPr>
      <w:r>
        <w:t>обеспечение полноценного комплектования государственных архивов документами Архивного фонда Российской Федерации и другими архивными документами, в том числе электронными документами;</w:t>
      </w:r>
    </w:p>
    <w:p w:rsidR="00935FB2" w:rsidRDefault="00935FB2">
      <w:pPr>
        <w:pStyle w:val="ConsPlusNormal"/>
        <w:spacing w:before="220"/>
        <w:ind w:firstLine="540"/>
        <w:jc w:val="both"/>
      </w:pPr>
      <w:r>
        <w:t>обеспечение использования документов Архивного фонда Российской Федерации и других архивных документов, в том числе электронных документов, в государственных архивах в интересах граждан, общества и государства;</w:t>
      </w:r>
    </w:p>
    <w:p w:rsidR="00935FB2" w:rsidRDefault="00935FB2">
      <w:pPr>
        <w:pStyle w:val="ConsPlusNormal"/>
        <w:spacing w:before="220"/>
        <w:ind w:firstLine="540"/>
        <w:jc w:val="both"/>
      </w:pPr>
      <w:r>
        <w:t>обеспечение уровня информатизации государственных архивов, соответствующего уровню развития информационного государства.</w:t>
      </w:r>
    </w:p>
    <w:p w:rsidR="00935FB2" w:rsidRDefault="00935FB2">
      <w:pPr>
        <w:pStyle w:val="ConsPlusNormal"/>
        <w:spacing w:before="220"/>
        <w:ind w:firstLine="540"/>
        <w:jc w:val="both"/>
      </w:pPr>
      <w:r>
        <w:t>Выполнение основного мероприятия 1.10 предполагает оказание государственных услуг (выполнение работ) в сфере архивного дела государственными архивными учреждениями области.</w:t>
      </w:r>
    </w:p>
    <w:p w:rsidR="00935FB2" w:rsidRDefault="00935FB2">
      <w:pPr>
        <w:pStyle w:val="ConsPlusNormal"/>
        <w:spacing w:before="220"/>
        <w:ind w:firstLine="540"/>
        <w:jc w:val="both"/>
      </w:pPr>
      <w:r>
        <w:t>3.11. Основное мероприятие 1.11 "Обеспечение исполнения отдельных государственных полномочий в сфере архивного дела, переданных органам местного самоуправления муниципальных районов и городских округов" (далее также - основное мероприятие 1.11)</w:t>
      </w:r>
    </w:p>
    <w:p w:rsidR="00935FB2" w:rsidRDefault="00935FB2">
      <w:pPr>
        <w:pStyle w:val="ConsPlusNormal"/>
        <w:spacing w:before="220"/>
        <w:ind w:firstLine="540"/>
        <w:jc w:val="both"/>
      </w:pPr>
      <w:r>
        <w:t>Выполнение основного мероприятия 1.11 предусматривает финансовое обеспечение осуществления органами местного самоуправления муниципальных районов и городских округов области государственных полномочий по хранению, комплектованию, учету и использованию архивных документов, относящихся к государственной собственности области и находящихся на территории соответствующего муниципального образования области.</w:t>
      </w:r>
    </w:p>
    <w:p w:rsidR="00935FB2" w:rsidRDefault="00935FB2">
      <w:pPr>
        <w:pStyle w:val="ConsPlusNormal"/>
        <w:spacing w:before="220"/>
        <w:ind w:firstLine="540"/>
        <w:jc w:val="both"/>
      </w:pPr>
      <w:r>
        <w:t>3.12. Основное мероприятие 1.12 "Строительство, реконструкция, модернизация, капитальный ремонт и ремонт объектов сферы культуры, образования в сфере культуры и архивного дела" (далее также - основное мероприятие 1.12)</w:t>
      </w:r>
    </w:p>
    <w:p w:rsidR="00935FB2" w:rsidRDefault="00935FB2">
      <w:pPr>
        <w:pStyle w:val="ConsPlusNormal"/>
        <w:spacing w:before="220"/>
        <w:ind w:firstLine="540"/>
        <w:jc w:val="both"/>
      </w:pPr>
      <w:r>
        <w:lastRenderedPageBreak/>
        <w:t>В рамках реализации основного мероприятия 1.12 предусматривается реализация следующих мероприятий:</w:t>
      </w:r>
    </w:p>
    <w:p w:rsidR="00935FB2" w:rsidRDefault="00935FB2">
      <w:pPr>
        <w:pStyle w:val="ConsPlusNormal"/>
        <w:spacing w:before="220"/>
        <w:ind w:firstLine="540"/>
        <w:jc w:val="both"/>
      </w:pPr>
      <w:r>
        <w:t>разработка проектно-сметной документации, строительство, реконструкция, модернизация, капитальный ремонт и ремонт объектов областной собственности сферы культуры, образования в сфере культуры и архивного дела;</w:t>
      </w:r>
    </w:p>
    <w:p w:rsidR="00935FB2" w:rsidRDefault="00935FB2">
      <w:pPr>
        <w:pStyle w:val="ConsPlusNormal"/>
        <w:spacing w:before="220"/>
        <w:ind w:firstLine="540"/>
        <w:jc w:val="both"/>
      </w:pPr>
      <w:r>
        <w:t>предоставление субсидий муниципальным образованиям области на капитальный ремонт и ремонт объектов культуры;</w:t>
      </w:r>
    </w:p>
    <w:p w:rsidR="00935FB2" w:rsidRDefault="00935FB2">
      <w:pPr>
        <w:pStyle w:val="ConsPlusNormal"/>
        <w:spacing w:before="220"/>
        <w:ind w:firstLine="540"/>
        <w:jc w:val="both"/>
      </w:pPr>
      <w:r>
        <w:t>предоставление субсидий муниципальным образованиям области на строительство, реконструкцию объектов культуры.</w:t>
      </w:r>
    </w:p>
    <w:p w:rsidR="00935FB2" w:rsidRDefault="00935FB2">
      <w:pPr>
        <w:pStyle w:val="ConsPlusNormal"/>
        <w:spacing w:before="220"/>
        <w:ind w:firstLine="540"/>
        <w:jc w:val="both"/>
      </w:pPr>
      <w:r>
        <w:t>Реализация мероприятия 1.12 осуществляется Департаментом строительства области.</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капитальный ремонт и ремонт объектов культуры осуществляется в соответствии с </w:t>
      </w:r>
      <w:hyperlink w:anchor="P2983" w:history="1">
        <w:r>
          <w:rPr>
            <w:color w:val="0000FF"/>
          </w:rPr>
          <w:t>Правилами</w:t>
        </w:r>
      </w:hyperlink>
      <w:r>
        <w:t xml:space="preserve"> предоставления и распределения субсидий на капитальный ремонт и ремонт объектов культуры согласно приложению 1 к подпрограмме 1.</w:t>
      </w:r>
    </w:p>
    <w:p w:rsidR="00935FB2" w:rsidRDefault="00935FB2">
      <w:pPr>
        <w:pStyle w:val="ConsPlusNormal"/>
        <w:spacing w:before="220"/>
        <w:ind w:firstLine="540"/>
        <w:jc w:val="both"/>
      </w:pPr>
      <w:hyperlink w:anchor="P3314" w:history="1">
        <w:r>
          <w:rPr>
            <w:color w:val="0000FF"/>
          </w:rPr>
          <w:t>Перечень</w:t>
        </w:r>
      </w:hyperlink>
      <w:r>
        <w:t xml:space="preserve"> объектов сферы культуры, образования в сфере культуры, архивного дела, находящихся в государственной и муниципальной собственности, строительство, реконструкция которых осуществляются в рамках основного мероприятия 1.12, определен в приложении 2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строительство, реконструкцию объектов культуры осуществляется в соответствии с </w:t>
      </w:r>
      <w:hyperlink w:anchor="P5984" w:history="1">
        <w:r>
          <w:rPr>
            <w:color w:val="0000FF"/>
          </w:rPr>
          <w:t>Правилами</w:t>
        </w:r>
      </w:hyperlink>
      <w:r>
        <w:t xml:space="preserve"> предоставления и распределения субсидий бюджетам муниципальных образований области на строительство, реконструкцию объектов культуры согласно приложению 17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проектирование и строительство объектов культуры муниципальной собственности за счет прочих безвозмездных поступлений осуществляется в соответствии с </w:t>
      </w:r>
      <w:hyperlink w:anchor="P6267" w:history="1">
        <w:r>
          <w:rPr>
            <w:color w:val="0000FF"/>
          </w:rPr>
          <w:t>Правилами</w:t>
        </w:r>
      </w:hyperlink>
      <w:r>
        <w:t xml:space="preserve"> предоставления и распределения субсидий бюджетам муниципальных образований области на проектирование и строительство объектов культуры муниципальной собственности за счет прочих безвозмездных поступлений согласно приложению 18 к подпрограмме 1.</w:t>
      </w:r>
    </w:p>
    <w:p w:rsidR="00935FB2" w:rsidRDefault="00935FB2">
      <w:pPr>
        <w:pStyle w:val="ConsPlusNormal"/>
        <w:jc w:val="both"/>
      </w:pPr>
      <w:r>
        <w:t xml:space="preserve">(п. 3.12 в ред. </w:t>
      </w:r>
      <w:hyperlink r:id="rId8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3.13. Основное мероприятие 1.13 "Реализация регионального проекта "Культурная среда" (далее также - основное мероприятие 1.13)</w:t>
      </w:r>
    </w:p>
    <w:p w:rsidR="00935FB2" w:rsidRDefault="00935FB2">
      <w:pPr>
        <w:pStyle w:val="ConsPlusNormal"/>
        <w:spacing w:before="220"/>
        <w:ind w:firstLine="540"/>
        <w:jc w:val="both"/>
      </w:pPr>
      <w:r>
        <w:t>В рамках выполнения основного мероприятия 1.13 предусматривается реализация следующих мероприятий:</w:t>
      </w:r>
    </w:p>
    <w:p w:rsidR="00935FB2" w:rsidRDefault="00935FB2">
      <w:pPr>
        <w:pStyle w:val="ConsPlusNormal"/>
        <w:spacing w:before="220"/>
        <w:ind w:firstLine="540"/>
        <w:jc w:val="both"/>
      </w:pPr>
      <w:r>
        <w:t>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p w:rsidR="00935FB2" w:rsidRDefault="00935FB2">
      <w:pPr>
        <w:pStyle w:val="ConsPlusNormal"/>
        <w:spacing w:before="220"/>
        <w:ind w:firstLine="540"/>
        <w:jc w:val="both"/>
      </w:pPr>
      <w:r>
        <w:t>строительство (реконструкция) и (или) капитальный ремонт культурно-досуговых учреждений в сельской местности;</w:t>
      </w:r>
    </w:p>
    <w:p w:rsidR="00935FB2" w:rsidRDefault="00935FB2">
      <w:pPr>
        <w:pStyle w:val="ConsPlusNormal"/>
        <w:spacing w:before="220"/>
        <w:ind w:firstLine="540"/>
        <w:jc w:val="both"/>
      </w:pPr>
      <w:r>
        <w:t>создание центров культурного развития в Вологодской области в городах с числом жителей до 300000 человек;</w:t>
      </w:r>
    </w:p>
    <w:p w:rsidR="00935FB2" w:rsidRDefault="00935FB2">
      <w:pPr>
        <w:pStyle w:val="ConsPlusNormal"/>
        <w:spacing w:before="220"/>
        <w:ind w:firstLine="540"/>
        <w:jc w:val="both"/>
      </w:pPr>
      <w:r>
        <w:t>оснащение оборудованием кинозалов;</w:t>
      </w:r>
    </w:p>
    <w:p w:rsidR="00935FB2" w:rsidRDefault="00935FB2">
      <w:pPr>
        <w:pStyle w:val="ConsPlusNormal"/>
        <w:spacing w:before="220"/>
        <w:ind w:firstLine="540"/>
        <w:jc w:val="both"/>
      </w:pPr>
      <w:r>
        <w:t xml:space="preserve">приобретение передвижных многофункциональных культурных центров (автоклубов) для </w:t>
      </w:r>
      <w:r>
        <w:lastRenderedPageBreak/>
        <w:t>обслуживания сельского населения;</w:t>
      </w:r>
    </w:p>
    <w:p w:rsidR="00935FB2" w:rsidRDefault="00935FB2">
      <w:pPr>
        <w:pStyle w:val="ConsPlusNormal"/>
        <w:spacing w:before="220"/>
        <w:ind w:firstLine="540"/>
        <w:jc w:val="both"/>
      </w:pPr>
      <w:r>
        <w:t>проведение реновации региональных и (или) муниципальных учреждений отрасли культуры, направленной на улучшение качества культурной среды;</w:t>
      </w:r>
    </w:p>
    <w:p w:rsidR="00935FB2" w:rsidRDefault="00935FB2">
      <w:pPr>
        <w:pStyle w:val="ConsPlusNormal"/>
        <w:spacing w:before="220"/>
        <w:ind w:firstLine="540"/>
        <w:jc w:val="both"/>
      </w:pPr>
      <w:r>
        <w:t>переоснащение муниципальных библиотек по муниципальному стандарту;</w:t>
      </w:r>
    </w:p>
    <w:p w:rsidR="00935FB2" w:rsidRDefault="00935FB2">
      <w:pPr>
        <w:pStyle w:val="ConsPlusNormal"/>
        <w:spacing w:before="220"/>
        <w:ind w:firstLine="540"/>
        <w:jc w:val="both"/>
      </w:pPr>
      <w:r>
        <w:t>реконструкция и (или) капитальный ремонт региональных и (или) муниципальных театров юного зрителя и театра кукол;</w:t>
      </w:r>
    </w:p>
    <w:p w:rsidR="00935FB2" w:rsidRDefault="00935FB2">
      <w:pPr>
        <w:pStyle w:val="ConsPlusNormal"/>
        <w:spacing w:before="220"/>
        <w:ind w:firstLine="540"/>
        <w:jc w:val="both"/>
      </w:pPr>
      <w:r>
        <w:t>модернизацию (капитальный ремонт, реконструкцию) муниципальных детских школ искусств по видам искусств.</w:t>
      </w:r>
    </w:p>
    <w:p w:rsidR="00935FB2" w:rsidRDefault="00935FB2">
      <w:pPr>
        <w:pStyle w:val="ConsPlusNormal"/>
        <w:jc w:val="both"/>
      </w:pPr>
      <w:r>
        <w:t xml:space="preserve">(абзац введен </w:t>
      </w:r>
      <w:hyperlink r:id="rId85"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Формой реализации основного мероприятия 1.13 является предоставление:</w:t>
      </w:r>
    </w:p>
    <w:p w:rsidR="00935FB2" w:rsidRDefault="00935FB2">
      <w:pPr>
        <w:pStyle w:val="ConsPlusNormal"/>
        <w:spacing w:before="220"/>
        <w:ind w:firstLine="540"/>
        <w:jc w:val="both"/>
      </w:pPr>
      <w:r>
        <w:t>субсидий профессиональным образовательным организациям, подведомственным Департаменту культуры и туризма области, а также бюджетам муниципальных образований области на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p w:rsidR="00935FB2" w:rsidRDefault="00935FB2">
      <w:pPr>
        <w:pStyle w:val="ConsPlusNormal"/>
        <w:spacing w:before="220"/>
        <w:ind w:firstLine="540"/>
        <w:jc w:val="both"/>
      </w:pPr>
      <w:r>
        <w:t>субсидий и иных межбюджетных трансфертов бюджетам муниципальных образований области на:</w:t>
      </w:r>
    </w:p>
    <w:p w:rsidR="00935FB2" w:rsidRDefault="00935FB2">
      <w:pPr>
        <w:pStyle w:val="ConsPlusNormal"/>
        <w:spacing w:before="220"/>
        <w:ind w:firstLine="540"/>
        <w:jc w:val="both"/>
      </w:pPr>
      <w:r>
        <w:t>реализацию мероприятий по созданию и модернизации учреждений культурно-досугового типа в сельской местности;</w:t>
      </w:r>
    </w:p>
    <w:p w:rsidR="00935FB2" w:rsidRDefault="00935FB2">
      <w:pPr>
        <w:pStyle w:val="ConsPlusNormal"/>
        <w:spacing w:before="220"/>
        <w:ind w:firstLine="540"/>
        <w:jc w:val="both"/>
      </w:pPr>
      <w:r>
        <w:t>обеспечение учреждений культуры специализированным автотранспортом для обслуживания населения, в том числе сельского населения;</w:t>
      </w:r>
    </w:p>
    <w:p w:rsidR="00935FB2" w:rsidRDefault="00935FB2">
      <w:pPr>
        <w:pStyle w:val="ConsPlusNormal"/>
        <w:spacing w:before="220"/>
        <w:ind w:firstLine="540"/>
        <w:jc w:val="both"/>
      </w:pPr>
      <w:r>
        <w:t>создание модельных библиотек;</w:t>
      </w:r>
    </w:p>
    <w:p w:rsidR="00935FB2" w:rsidRDefault="00935FB2">
      <w:pPr>
        <w:pStyle w:val="ConsPlusNormal"/>
        <w:spacing w:before="220"/>
        <w:ind w:firstLine="540"/>
        <w:jc w:val="both"/>
      </w:pPr>
      <w:r>
        <w:t>обеспечение проведения капитальных ремонтов домов культуры в сельских населенных пунктах, за исключением домов культуры, расположенных на территориях административных центров муниципальных районов;</w:t>
      </w:r>
    </w:p>
    <w:p w:rsidR="00935FB2" w:rsidRDefault="00935FB2">
      <w:pPr>
        <w:pStyle w:val="ConsPlusNormal"/>
        <w:spacing w:before="220"/>
        <w:ind w:firstLine="540"/>
        <w:jc w:val="both"/>
      </w:pPr>
      <w:r>
        <w:t>модернизацию (капитальный ремонт, реконструкцию) муниципальных детских школ искусств по видам искусств.</w:t>
      </w:r>
    </w:p>
    <w:p w:rsidR="00935FB2" w:rsidRDefault="00935FB2">
      <w:pPr>
        <w:pStyle w:val="ConsPlusNormal"/>
        <w:jc w:val="both"/>
      </w:pPr>
      <w:r>
        <w:t xml:space="preserve">(абзац введен </w:t>
      </w:r>
      <w:hyperlink r:id="rId86"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осуществляется в соответствии с </w:t>
      </w:r>
      <w:hyperlink w:anchor="P4042" w:history="1">
        <w:r>
          <w:rPr>
            <w:color w:val="0000FF"/>
          </w:rPr>
          <w:t>Правилами</w:t>
        </w:r>
      </w:hyperlink>
      <w:r>
        <w:t xml:space="preserve"> предоставления и распределения субсидий бюджетам муниципальных образований области на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согласно приложению 7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реализацию мероприятий по созданию и модернизации учреждений культурно-досугового типа в сельской местности осуществляется в соответствии с </w:t>
      </w:r>
      <w:hyperlink w:anchor="P4201" w:history="1">
        <w:r>
          <w:rPr>
            <w:color w:val="0000FF"/>
          </w:rPr>
          <w:t>Правилами</w:t>
        </w:r>
      </w:hyperlink>
      <w:r>
        <w:t xml:space="preserve"> предоставления и распределения субсидий бюджетам муниципальных образований области на реализацию мероприятий по созданию и модернизации учреждений культурно-досугового типа в сельской местности согласно приложению 8 к подпрограмме 1.</w:t>
      </w:r>
    </w:p>
    <w:p w:rsidR="00935FB2" w:rsidRDefault="00935FB2">
      <w:pPr>
        <w:pStyle w:val="ConsPlusNormal"/>
        <w:spacing w:before="220"/>
        <w:ind w:firstLine="540"/>
        <w:jc w:val="both"/>
      </w:pPr>
      <w:r>
        <w:lastRenderedPageBreak/>
        <w:t xml:space="preserve">Предоставление бюджетам муниципальных образований области субсидий на обеспечение учреждений культуры специализированным автотранспортом для обслуживания населения, в том числе сельского населения, осуществляется в соответствии с </w:t>
      </w:r>
      <w:hyperlink w:anchor="P4885" w:history="1">
        <w:r>
          <w:rPr>
            <w:color w:val="0000FF"/>
          </w:rPr>
          <w:t>Правилами</w:t>
        </w:r>
      </w:hyperlink>
      <w:r>
        <w:t xml:space="preserve"> предоставления и распределения субсидий бюджетам муниципальных образований области на обеспечение учреждений культуры специализированным автотранспортом для обслуживания населения, в том числе сельского населения, согласно приложению 11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иных межбюджетных трансфертов на создание модельных муниципальных библиотек осуществляется в соответствии с </w:t>
      </w:r>
      <w:hyperlink w:anchor="P5038" w:history="1">
        <w:r>
          <w:rPr>
            <w:color w:val="0000FF"/>
          </w:rPr>
          <w:t>Правилами</w:t>
        </w:r>
      </w:hyperlink>
      <w:r>
        <w:t xml:space="preserve"> предоставления и распределения иных межбюджетных трансфертов бюджетам муниципальных образований области на создание модельных муниципальных библиотек согласно приложению 12 к подпрограмме 1.</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обеспечение проведения капитальных ремонтов домов культуры в сельских населенных пунктах, за исключением домов культуры, расположенных на территориях административных центров муниципальных районов, осуществляется в соответствии с </w:t>
      </w:r>
      <w:hyperlink w:anchor="P5157" w:history="1">
        <w:r>
          <w:rPr>
            <w:color w:val="0000FF"/>
          </w:rPr>
          <w:t>Правилами</w:t>
        </w:r>
      </w:hyperlink>
      <w:r>
        <w:t xml:space="preserve"> предоставления и распределения субсидий бюджетам муниципальных образований области на обеспечение проведения капитальных ремонтов домов культуры в сельских населенных пунктах, за исключением домов культуры, расположенных на территориях административных центров муниципальных районов, согласно приложению 13 к подпрограмме 1.</w:t>
      </w:r>
    </w:p>
    <w:p w:rsidR="00935FB2" w:rsidRDefault="00935FB2">
      <w:pPr>
        <w:pStyle w:val="ConsPlusNormal"/>
        <w:spacing w:before="220"/>
        <w:ind w:firstLine="540"/>
        <w:jc w:val="both"/>
      </w:pPr>
      <w:r>
        <w:t>Реализация основного мероприятия 1.13 осуществляется Департаментом культуры и туризма области, подведомственными Департаменту учреждениями в сфере культуры.</w:t>
      </w:r>
    </w:p>
    <w:p w:rsidR="00935FB2" w:rsidRDefault="00935FB2">
      <w:pPr>
        <w:pStyle w:val="ConsPlusNormal"/>
        <w:spacing w:before="220"/>
        <w:ind w:firstLine="540"/>
        <w:jc w:val="both"/>
      </w:pPr>
      <w:r>
        <w:t xml:space="preserve">Предоставление и распределение субсидий бюджетам муниципальных образований области на софинансирование расходных обязательств муниципальных образований области, возникающих при реализации мероприятий по модернизации (капитальному ремонту, реконструкции) муниципальных детских школ искусств по видам искусств осуществляются в соответствии с </w:t>
      </w:r>
      <w:hyperlink w:anchor="P5593" w:history="1">
        <w:r>
          <w:rPr>
            <w:color w:val="0000FF"/>
          </w:rPr>
          <w:t>Правилами</w:t>
        </w:r>
      </w:hyperlink>
      <w:r>
        <w:t xml:space="preserve"> предоставления и распределения субсидий бюджетам муниципальных образований области на модернизацию (капитальный ремонт, реконструкцию) муниципальных детских школ искусств по видам искусств согласно приложению 15 к подпрограмме 1.</w:t>
      </w:r>
    </w:p>
    <w:p w:rsidR="00935FB2" w:rsidRDefault="00935FB2">
      <w:pPr>
        <w:pStyle w:val="ConsPlusNormal"/>
        <w:jc w:val="both"/>
      </w:pPr>
      <w:r>
        <w:t xml:space="preserve">(абзац введен </w:t>
      </w:r>
      <w:hyperlink r:id="rId87" w:history="1">
        <w:r>
          <w:rPr>
            <w:color w:val="0000FF"/>
          </w:rPr>
          <w:t>постановлением</w:t>
        </w:r>
      </w:hyperlink>
      <w:r>
        <w:t xml:space="preserve"> Правительства Вологодской области от 26.04.2021 N 501)</w:t>
      </w:r>
    </w:p>
    <w:p w:rsidR="00935FB2" w:rsidRDefault="00935FB2">
      <w:pPr>
        <w:pStyle w:val="ConsPlusNormal"/>
        <w:jc w:val="both"/>
      </w:pPr>
      <w:r>
        <w:t xml:space="preserve">(п. 3.13 в ред. </w:t>
      </w:r>
      <w:hyperlink r:id="rId88" w:history="1">
        <w:r>
          <w:rPr>
            <w:color w:val="0000FF"/>
          </w:rPr>
          <w:t>постановления</w:t>
        </w:r>
      </w:hyperlink>
      <w:r>
        <w:t xml:space="preserve"> Правительства Вологодской области от 23.12.2019 N 1284)</w:t>
      </w:r>
    </w:p>
    <w:p w:rsidR="00935FB2" w:rsidRDefault="00935FB2">
      <w:pPr>
        <w:pStyle w:val="ConsPlusNormal"/>
        <w:spacing w:before="220"/>
        <w:ind w:firstLine="540"/>
        <w:jc w:val="both"/>
      </w:pPr>
      <w:r>
        <w:t>3.14. Основное мероприятие 1.14 "Реализация регионального проекта "Творческие люди" (далее также - основное мероприятие 1.14)</w:t>
      </w:r>
    </w:p>
    <w:p w:rsidR="00935FB2" w:rsidRDefault="00935FB2">
      <w:pPr>
        <w:pStyle w:val="ConsPlusNormal"/>
        <w:spacing w:before="220"/>
        <w:ind w:firstLine="540"/>
        <w:jc w:val="both"/>
      </w:pPr>
      <w:r>
        <w:t>В рамках выполнения основного мероприятия 1.14 предусматривается реализация следующих мероприятий:</w:t>
      </w:r>
    </w:p>
    <w:p w:rsidR="00935FB2" w:rsidRDefault="00935FB2">
      <w:pPr>
        <w:pStyle w:val="ConsPlusNormal"/>
        <w:spacing w:before="220"/>
        <w:ind w:firstLine="540"/>
        <w:jc w:val="both"/>
      </w:pPr>
      <w:r>
        <w:t>государственная поддержка лучшим работникам сельских учреждений культуры;</w:t>
      </w:r>
    </w:p>
    <w:p w:rsidR="00935FB2" w:rsidRDefault="00935FB2">
      <w:pPr>
        <w:pStyle w:val="ConsPlusNormal"/>
        <w:spacing w:before="220"/>
        <w:ind w:firstLine="540"/>
        <w:jc w:val="both"/>
      </w:pPr>
      <w:r>
        <w:t>государственная поддержка лучшим сельским учреждениям культуры;</w:t>
      </w:r>
    </w:p>
    <w:p w:rsidR="00935FB2" w:rsidRDefault="00935FB2">
      <w:pPr>
        <w:pStyle w:val="ConsPlusNormal"/>
        <w:spacing w:before="220"/>
        <w:ind w:firstLine="540"/>
        <w:jc w:val="both"/>
      </w:pPr>
      <w:r>
        <w:t>реализация творческих проектов в сфере выявления и поддержки одаренных детей, проведение фестивалей детского творчества всех жанров;</w:t>
      </w:r>
    </w:p>
    <w:p w:rsidR="00935FB2" w:rsidRDefault="00935FB2">
      <w:pPr>
        <w:pStyle w:val="ConsPlusNormal"/>
        <w:spacing w:before="220"/>
        <w:ind w:firstLine="540"/>
        <w:jc w:val="both"/>
      </w:pPr>
      <w: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p w:rsidR="00935FB2" w:rsidRDefault="00935FB2">
      <w:pPr>
        <w:pStyle w:val="ConsPlusNormal"/>
        <w:spacing w:before="220"/>
        <w:ind w:firstLine="540"/>
        <w:jc w:val="both"/>
      </w:pPr>
      <w:r>
        <w:t>проведение выставочных проектов ведущих федеральных и региональных музеев с целью популяризации культурного наследия;</w:t>
      </w:r>
    </w:p>
    <w:p w:rsidR="00935FB2" w:rsidRDefault="00935FB2">
      <w:pPr>
        <w:pStyle w:val="ConsPlusNormal"/>
        <w:spacing w:before="220"/>
        <w:ind w:firstLine="540"/>
        <w:jc w:val="both"/>
      </w:pPr>
      <w:r>
        <w:lastRenderedPageBreak/>
        <w:t>проведение всероссийских, международных и межрегиональных творческих проектов в области музыкального, театрального и изобразительного искусства;</w:t>
      </w:r>
    </w:p>
    <w:p w:rsidR="00935FB2" w:rsidRDefault="00935FB2">
      <w:pPr>
        <w:pStyle w:val="ConsPlusNormal"/>
        <w:spacing w:before="220"/>
        <w:ind w:firstLine="540"/>
        <w:jc w:val="both"/>
      </w:pPr>
      <w:r>
        <w:t>повышение квалификации творческих и управленческих кадров в сфере культуры.</w:t>
      </w:r>
    </w:p>
    <w:p w:rsidR="00935FB2" w:rsidRDefault="00935FB2">
      <w:pPr>
        <w:pStyle w:val="ConsPlusNormal"/>
        <w:spacing w:before="220"/>
        <w:ind w:firstLine="540"/>
        <w:jc w:val="both"/>
      </w:pPr>
      <w:r>
        <w:t>Реализация основного мероприятия 1.14 осуществляется Департаментом культуры и туризма области, подведомственными Департаменту учреждениями в сфере культуры.</w:t>
      </w:r>
    </w:p>
    <w:p w:rsidR="00935FB2" w:rsidRDefault="00935FB2">
      <w:pPr>
        <w:pStyle w:val="ConsPlusNormal"/>
        <w:spacing w:before="220"/>
        <w:ind w:firstLine="540"/>
        <w:jc w:val="both"/>
      </w:pPr>
      <w:r>
        <w:t>Формой реализации основного мероприятия 1.14 является предоставление:</w:t>
      </w:r>
    </w:p>
    <w:p w:rsidR="00935FB2" w:rsidRDefault="00935FB2">
      <w:pPr>
        <w:pStyle w:val="ConsPlusNormal"/>
        <w:spacing w:before="220"/>
        <w:ind w:firstLine="540"/>
        <w:jc w:val="both"/>
      </w:pPr>
      <w:r>
        <w:t>субсидий профессиональным образовательным организациям и учреждениям культуры, подведомственным Департаменту культуры и туризма области, на иные цели;</w:t>
      </w:r>
    </w:p>
    <w:p w:rsidR="00935FB2" w:rsidRDefault="00935FB2">
      <w:pPr>
        <w:pStyle w:val="ConsPlusNormal"/>
        <w:spacing w:before="220"/>
        <w:ind w:firstLine="540"/>
        <w:jc w:val="both"/>
      </w:pPr>
      <w:r>
        <w:t>субсидий и иных межбюджетных трансфертов бюджетам муниципальных образований области на:</w:t>
      </w:r>
    </w:p>
    <w:p w:rsidR="00935FB2" w:rsidRDefault="00935FB2">
      <w:pPr>
        <w:pStyle w:val="ConsPlusNormal"/>
        <w:spacing w:before="220"/>
        <w:ind w:firstLine="540"/>
        <w:jc w:val="both"/>
      </w:pPr>
      <w:r>
        <w:t>государственную поддержку лучшим работникам сельских учреждений культуры;</w:t>
      </w:r>
    </w:p>
    <w:p w:rsidR="00935FB2" w:rsidRDefault="00935FB2">
      <w:pPr>
        <w:pStyle w:val="ConsPlusNormal"/>
        <w:spacing w:before="220"/>
        <w:ind w:firstLine="540"/>
        <w:jc w:val="both"/>
      </w:pPr>
      <w:r>
        <w:t>государственную поддержку лучшим сельским учреждениям культуры.</w:t>
      </w:r>
    </w:p>
    <w:p w:rsidR="00935FB2" w:rsidRDefault="00935FB2">
      <w:pPr>
        <w:pStyle w:val="ConsPlusNormal"/>
        <w:spacing w:before="220"/>
        <w:ind w:firstLine="540"/>
        <w:jc w:val="both"/>
      </w:pPr>
      <w:r>
        <w:t xml:space="preserve">Предоставление бюджетам муниципальных образований области иных межбюджетных трансфертов на государственную поддержку лучших сельских учреждений культуры и государственную поддержку лучших работников сельских учреждений культуры осуществляется в соответствии с </w:t>
      </w:r>
      <w:hyperlink w:anchor="P3399" w:history="1">
        <w:r>
          <w:rPr>
            <w:color w:val="0000FF"/>
          </w:rPr>
          <w:t>Правилами</w:t>
        </w:r>
      </w:hyperlink>
      <w:r>
        <w:t xml:space="preserve"> предоставления и распределения иных межбюджетных трансфертов бюджетам муниципальных образований области на государственную поддержку лучших сельских учреждений культуры и государственную поддержку лучших работников сельских учреждений культуры согласно приложению 3 к подпрограмме 1.</w:t>
      </w:r>
    </w:p>
    <w:p w:rsidR="00935FB2" w:rsidRDefault="00935FB2">
      <w:pPr>
        <w:pStyle w:val="ConsPlusNormal"/>
        <w:jc w:val="both"/>
      </w:pPr>
      <w:r>
        <w:t xml:space="preserve">(п. 3.14 в ред. </w:t>
      </w:r>
      <w:hyperlink r:id="rId89" w:history="1">
        <w:r>
          <w:rPr>
            <w:color w:val="0000FF"/>
          </w:rPr>
          <w:t>постановления</w:t>
        </w:r>
      </w:hyperlink>
      <w:r>
        <w:t xml:space="preserve"> Правительства Вологодской области от 26.04.2021 N 501)</w:t>
      </w:r>
    </w:p>
    <w:p w:rsidR="00935FB2" w:rsidRDefault="00935FB2">
      <w:pPr>
        <w:pStyle w:val="ConsPlusNormal"/>
        <w:spacing w:before="220"/>
        <w:ind w:firstLine="540"/>
        <w:jc w:val="both"/>
      </w:pPr>
      <w:r>
        <w:t>3.15. Основное мероприятие 1.15 "Реализация регионального проекта "Цифровая культура" (далее также - основное мероприятие 1.15)</w:t>
      </w:r>
    </w:p>
    <w:p w:rsidR="00935FB2" w:rsidRDefault="00935FB2">
      <w:pPr>
        <w:pStyle w:val="ConsPlusNormal"/>
        <w:spacing w:before="220"/>
        <w:ind w:firstLine="540"/>
        <w:jc w:val="both"/>
      </w:pPr>
      <w:r>
        <w:t>Основное мероприятие 1.15 направлено на широкое внедрение цифровых технологий в культурное пространство Вологодской области и предусматривает увеличение к 2024 году числа обращений к цифровым ресурсам культуры в 5 раз за счет создания виртуальных концертных залов и выставочных проектов, снабженных цифровыми гидами в формате дополненной реальности.</w:t>
      </w:r>
    </w:p>
    <w:p w:rsidR="00935FB2" w:rsidRDefault="00935FB2">
      <w:pPr>
        <w:pStyle w:val="ConsPlusNormal"/>
        <w:spacing w:before="220"/>
        <w:ind w:firstLine="540"/>
        <w:jc w:val="both"/>
      </w:pPr>
      <w:r>
        <w:t>В рамках выполнения основного мероприятия 1.15 предусматривается реализация следующих мероприятий:</w:t>
      </w:r>
    </w:p>
    <w:p w:rsidR="00935FB2" w:rsidRDefault="00935FB2">
      <w:pPr>
        <w:pStyle w:val="ConsPlusNormal"/>
        <w:spacing w:before="220"/>
        <w:ind w:firstLine="540"/>
        <w:jc w:val="both"/>
      </w:pPr>
      <w:r>
        <w:t>создание виртуальных концертных залов;</w:t>
      </w:r>
    </w:p>
    <w:p w:rsidR="00935FB2" w:rsidRDefault="00935FB2">
      <w:pPr>
        <w:pStyle w:val="ConsPlusNormal"/>
        <w:spacing w:before="220"/>
        <w:ind w:firstLine="540"/>
        <w:jc w:val="both"/>
      </w:pPr>
      <w:r>
        <w:t>создание мультимедиагидов по экспозициям и выставочным проектам музеев Вологодской области;</w:t>
      </w:r>
    </w:p>
    <w:p w:rsidR="00935FB2" w:rsidRDefault="00935FB2">
      <w:pPr>
        <w:pStyle w:val="ConsPlusNormal"/>
        <w:spacing w:before="220"/>
        <w:ind w:firstLine="540"/>
        <w:jc w:val="both"/>
      </w:pPr>
      <w:r>
        <w:t xml:space="preserve">абзац утратил силу. - </w:t>
      </w:r>
      <w:hyperlink r:id="rId90" w:history="1">
        <w:r>
          <w:rPr>
            <w:color w:val="0000FF"/>
          </w:rPr>
          <w:t>Постановление</w:t>
        </w:r>
      </w:hyperlink>
      <w:r>
        <w:t xml:space="preserve"> Правительства Вологодской области от 26.04.2021 N 501.</w:t>
      </w:r>
    </w:p>
    <w:p w:rsidR="00935FB2" w:rsidRDefault="00935FB2">
      <w:pPr>
        <w:pStyle w:val="ConsPlusNormal"/>
        <w:spacing w:before="220"/>
        <w:ind w:firstLine="540"/>
        <w:jc w:val="both"/>
      </w:pPr>
      <w:r>
        <w:t>Реализация основного мероприятия 1.15 осуществляется Департаментом культуры и туризма области, подведомственными Департаменту учреждениями в сфере культуры.</w:t>
      </w:r>
    </w:p>
    <w:p w:rsidR="00935FB2" w:rsidRDefault="00935FB2">
      <w:pPr>
        <w:pStyle w:val="ConsPlusNormal"/>
        <w:spacing w:before="220"/>
        <w:ind w:firstLine="540"/>
        <w:jc w:val="both"/>
      </w:pPr>
      <w:r>
        <w:t>В рамках реализации основного мероприятия 1.15 бюджетам муниципальных образований области предоставляются иные межбюджетные трансферты на создание виртуальных концертных залов, в том числе за счет средств федерального бюджета.</w:t>
      </w:r>
    </w:p>
    <w:p w:rsidR="00935FB2" w:rsidRDefault="00935FB2">
      <w:pPr>
        <w:pStyle w:val="ConsPlusNormal"/>
        <w:jc w:val="both"/>
      </w:pPr>
      <w:r>
        <w:t xml:space="preserve">(абзац введен </w:t>
      </w:r>
      <w:hyperlink r:id="rId91" w:history="1">
        <w:r>
          <w:rPr>
            <w:color w:val="0000FF"/>
          </w:rPr>
          <w:t>постановлением</w:t>
        </w:r>
      </w:hyperlink>
      <w:r>
        <w:t xml:space="preserve"> Правительства Вологодской области от 23.12.2019 N 1284)</w:t>
      </w:r>
    </w:p>
    <w:p w:rsidR="00935FB2" w:rsidRDefault="00935FB2">
      <w:pPr>
        <w:pStyle w:val="ConsPlusNormal"/>
        <w:spacing w:before="220"/>
        <w:ind w:firstLine="540"/>
        <w:jc w:val="both"/>
      </w:pPr>
      <w:r>
        <w:t xml:space="preserve">Предоставление бюджетам муниципальных образований области иных межбюджетных трансфертов на создание виртуальных концертных залов осуществляется в соответствии с </w:t>
      </w:r>
      <w:hyperlink w:anchor="P5479" w:history="1">
        <w:r>
          <w:rPr>
            <w:color w:val="0000FF"/>
          </w:rPr>
          <w:t>Правилами</w:t>
        </w:r>
      </w:hyperlink>
      <w:r>
        <w:t xml:space="preserve"> предоставления и распределения иных межбюджетных трансфертов бюджетам муниципальных образований области на создание виртуальных концертных залов согласно приложению 14 к подпрограмме 1.</w:t>
      </w:r>
    </w:p>
    <w:p w:rsidR="00935FB2" w:rsidRDefault="00935FB2">
      <w:pPr>
        <w:pStyle w:val="ConsPlusNormal"/>
        <w:jc w:val="both"/>
      </w:pPr>
      <w:r>
        <w:t xml:space="preserve">(абзац введен </w:t>
      </w:r>
      <w:hyperlink r:id="rId92" w:history="1">
        <w:r>
          <w:rPr>
            <w:color w:val="0000FF"/>
          </w:rPr>
          <w:t>постановлением</w:t>
        </w:r>
      </w:hyperlink>
      <w:r>
        <w:t xml:space="preserve"> Правительства Вологодской области от 23.12.2019 N 1284)</w:t>
      </w:r>
    </w:p>
    <w:p w:rsidR="00935FB2" w:rsidRDefault="00935FB2">
      <w:pPr>
        <w:pStyle w:val="ConsPlusNormal"/>
        <w:jc w:val="both"/>
      </w:pPr>
      <w:r>
        <w:t xml:space="preserve">(п. 3.15 введен </w:t>
      </w:r>
      <w:hyperlink r:id="rId93" w:history="1">
        <w:r>
          <w:rPr>
            <w:color w:val="0000FF"/>
          </w:rPr>
          <w:t>постановлением</w:t>
        </w:r>
      </w:hyperlink>
      <w:r>
        <w:t xml:space="preserve"> Правительства Вологодской области от 23.12.2019 N 1282)</w:t>
      </w:r>
    </w:p>
    <w:p w:rsidR="00935FB2" w:rsidRDefault="00935FB2">
      <w:pPr>
        <w:pStyle w:val="ConsPlusNormal"/>
        <w:spacing w:before="220"/>
        <w:ind w:firstLine="540"/>
        <w:jc w:val="both"/>
      </w:pPr>
      <w:r>
        <w:t>Перечень основных мероприятий подпрограммы 1 приведен в таблице 1.</w:t>
      </w:r>
    </w:p>
    <w:p w:rsidR="00935FB2" w:rsidRDefault="00935FB2">
      <w:pPr>
        <w:pStyle w:val="ConsPlusNormal"/>
        <w:jc w:val="both"/>
      </w:pPr>
      <w:r>
        <w:t xml:space="preserve">(абзац введен </w:t>
      </w:r>
      <w:hyperlink r:id="rId94" w:history="1">
        <w:r>
          <w:rPr>
            <w:color w:val="0000FF"/>
          </w:rPr>
          <w:t>постановлением</w:t>
        </w:r>
      </w:hyperlink>
      <w:r>
        <w:t xml:space="preserve"> Правительства Вологодской области от 23.12.2019 N 1282)</w:t>
      </w:r>
    </w:p>
    <w:p w:rsidR="00935FB2" w:rsidRDefault="00935FB2">
      <w:pPr>
        <w:pStyle w:val="ConsPlusNormal"/>
        <w:jc w:val="both"/>
      </w:pPr>
    </w:p>
    <w:p w:rsidR="00935FB2" w:rsidRDefault="00935FB2">
      <w:pPr>
        <w:pStyle w:val="ConsPlusNormal"/>
        <w:jc w:val="right"/>
        <w:outlineLvl w:val="3"/>
      </w:pPr>
      <w:r>
        <w:t>Таблица 1</w:t>
      </w:r>
    </w:p>
    <w:p w:rsidR="00935FB2" w:rsidRDefault="00935FB2">
      <w:pPr>
        <w:pStyle w:val="ConsPlusNormal"/>
        <w:jc w:val="both"/>
      </w:pPr>
    </w:p>
    <w:p w:rsidR="00935FB2" w:rsidRDefault="00935FB2">
      <w:pPr>
        <w:pStyle w:val="ConsPlusTitle"/>
        <w:jc w:val="center"/>
      </w:pPr>
      <w:r>
        <w:t>Перечень основных мероприятий подпрограммы 1</w:t>
      </w:r>
    </w:p>
    <w:p w:rsidR="00935FB2" w:rsidRDefault="00935FB2">
      <w:pPr>
        <w:pStyle w:val="ConsPlusNormal"/>
        <w:jc w:val="center"/>
      </w:pPr>
      <w:r>
        <w:t xml:space="preserve">(в ред. </w:t>
      </w:r>
      <w:hyperlink r:id="rId9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871"/>
        <w:gridCol w:w="4252"/>
        <w:gridCol w:w="4195"/>
        <w:gridCol w:w="1134"/>
        <w:gridCol w:w="3685"/>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515" w:type="dxa"/>
            <w:vMerge w:val="restart"/>
          </w:tcPr>
          <w:p w:rsidR="00935FB2" w:rsidRDefault="00935FB2">
            <w:pPr>
              <w:pStyle w:val="ConsPlusNormal"/>
            </w:pPr>
            <w:r>
              <w:t>Наименование основного мероприятия</w:t>
            </w:r>
          </w:p>
        </w:tc>
        <w:tc>
          <w:tcPr>
            <w:tcW w:w="1871" w:type="dxa"/>
            <w:vMerge w:val="restart"/>
          </w:tcPr>
          <w:p w:rsidR="00935FB2" w:rsidRDefault="00935FB2">
            <w:pPr>
              <w:pStyle w:val="ConsPlusNormal"/>
            </w:pPr>
            <w:r>
              <w:t>Ответственный исполнитель, исполнитель</w:t>
            </w:r>
          </w:p>
        </w:tc>
        <w:tc>
          <w:tcPr>
            <w:tcW w:w="4252" w:type="dxa"/>
            <w:vMerge w:val="restart"/>
          </w:tcPr>
          <w:p w:rsidR="00935FB2" w:rsidRDefault="00935FB2">
            <w:pPr>
              <w:pStyle w:val="ConsPlusNormal"/>
            </w:pPr>
            <w:r>
              <w:t>Ожидаемый непосредственный результат</w:t>
            </w:r>
          </w:p>
        </w:tc>
        <w:tc>
          <w:tcPr>
            <w:tcW w:w="4195" w:type="dxa"/>
            <w:vMerge w:val="restart"/>
          </w:tcPr>
          <w:p w:rsidR="00935FB2" w:rsidRDefault="00935FB2">
            <w:pPr>
              <w:pStyle w:val="ConsPlusNormal"/>
              <w:jc w:val="center"/>
            </w:pPr>
            <w:r>
              <w:t>Задачи ССЭР</w:t>
            </w:r>
          </w:p>
        </w:tc>
        <w:tc>
          <w:tcPr>
            <w:tcW w:w="1134" w:type="dxa"/>
            <w:vMerge w:val="restart"/>
          </w:tcPr>
          <w:p w:rsidR="00935FB2" w:rsidRDefault="00935FB2">
            <w:pPr>
              <w:pStyle w:val="ConsPlusNormal"/>
            </w:pPr>
            <w:r>
              <w:t>Связь с проектом</w:t>
            </w:r>
          </w:p>
        </w:tc>
        <w:tc>
          <w:tcPr>
            <w:tcW w:w="3685" w:type="dxa"/>
            <w:vMerge w:val="restart"/>
          </w:tcPr>
          <w:p w:rsidR="00935FB2" w:rsidRDefault="00935FB2">
            <w:pPr>
              <w:pStyle w:val="ConsPlusNormal"/>
            </w:pPr>
            <w:r>
              <w:t>Связь с показателями подпрограммы</w:t>
            </w:r>
          </w:p>
        </w:tc>
        <w:tc>
          <w:tcPr>
            <w:tcW w:w="5670" w:type="dxa"/>
            <w:gridSpan w:val="5"/>
          </w:tcPr>
          <w:p w:rsidR="00935FB2" w:rsidRDefault="00935FB2">
            <w:pPr>
              <w:pStyle w:val="ConsPlusNormal"/>
            </w:pPr>
            <w:r>
              <w:t>Годы реализации и источник финансового обеспечения</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vMerge/>
          </w:tcPr>
          <w:p w:rsidR="00935FB2" w:rsidRDefault="00935FB2"/>
        </w:tc>
        <w:tc>
          <w:tcPr>
            <w:tcW w:w="3685" w:type="dxa"/>
            <w:vMerge/>
          </w:tcPr>
          <w:p w:rsidR="00935FB2" w:rsidRDefault="00935FB2"/>
        </w:tc>
        <w:tc>
          <w:tcPr>
            <w:tcW w:w="1134" w:type="dxa"/>
          </w:tcPr>
          <w:p w:rsidR="00935FB2" w:rsidRDefault="00935FB2">
            <w:pPr>
              <w:pStyle w:val="ConsPlusNormal"/>
              <w:jc w:val="center"/>
            </w:pPr>
            <w:r>
              <w:t>2021</w:t>
            </w:r>
          </w:p>
        </w:tc>
        <w:tc>
          <w:tcPr>
            <w:tcW w:w="1134" w:type="dxa"/>
          </w:tcPr>
          <w:p w:rsidR="00935FB2" w:rsidRDefault="00935FB2">
            <w:pPr>
              <w:pStyle w:val="ConsPlusNormal"/>
              <w:jc w:val="center"/>
            </w:pPr>
            <w:r>
              <w:t>2022</w:t>
            </w:r>
          </w:p>
        </w:tc>
        <w:tc>
          <w:tcPr>
            <w:tcW w:w="1134" w:type="dxa"/>
          </w:tcPr>
          <w:p w:rsidR="00935FB2" w:rsidRDefault="00935FB2">
            <w:pPr>
              <w:pStyle w:val="ConsPlusNormal"/>
              <w:jc w:val="center"/>
            </w:pPr>
            <w:r>
              <w:t>2023</w:t>
            </w:r>
          </w:p>
        </w:tc>
        <w:tc>
          <w:tcPr>
            <w:tcW w:w="1134" w:type="dxa"/>
          </w:tcPr>
          <w:p w:rsidR="00935FB2" w:rsidRDefault="00935FB2">
            <w:pPr>
              <w:pStyle w:val="ConsPlusNormal"/>
              <w:jc w:val="center"/>
            </w:pPr>
            <w:r>
              <w:t>2024</w:t>
            </w:r>
          </w:p>
        </w:tc>
        <w:tc>
          <w:tcPr>
            <w:tcW w:w="1134" w:type="dxa"/>
          </w:tcPr>
          <w:p w:rsidR="00935FB2" w:rsidRDefault="00935FB2">
            <w:pPr>
              <w:pStyle w:val="ConsPlusNormal"/>
              <w:jc w:val="center"/>
            </w:pPr>
            <w:r>
              <w:t>2025</w:t>
            </w:r>
          </w:p>
        </w:tc>
      </w:tr>
      <w:tr w:rsidR="00935FB2">
        <w:tc>
          <w:tcPr>
            <w:tcW w:w="567" w:type="dxa"/>
          </w:tcPr>
          <w:p w:rsidR="00935FB2" w:rsidRDefault="00935FB2">
            <w:pPr>
              <w:pStyle w:val="ConsPlusNormal"/>
              <w:jc w:val="center"/>
            </w:pPr>
            <w:r>
              <w:t>1</w:t>
            </w:r>
          </w:p>
        </w:tc>
        <w:tc>
          <w:tcPr>
            <w:tcW w:w="3515" w:type="dxa"/>
          </w:tcPr>
          <w:p w:rsidR="00935FB2" w:rsidRDefault="00935FB2">
            <w:pPr>
              <w:pStyle w:val="ConsPlusNormal"/>
              <w:jc w:val="center"/>
            </w:pPr>
            <w:r>
              <w:t>2</w:t>
            </w:r>
          </w:p>
        </w:tc>
        <w:tc>
          <w:tcPr>
            <w:tcW w:w="1871" w:type="dxa"/>
          </w:tcPr>
          <w:p w:rsidR="00935FB2" w:rsidRDefault="00935FB2">
            <w:pPr>
              <w:pStyle w:val="ConsPlusNormal"/>
              <w:jc w:val="center"/>
            </w:pPr>
            <w:r>
              <w:t>3</w:t>
            </w:r>
          </w:p>
        </w:tc>
        <w:tc>
          <w:tcPr>
            <w:tcW w:w="4252" w:type="dxa"/>
          </w:tcPr>
          <w:p w:rsidR="00935FB2" w:rsidRDefault="00935FB2">
            <w:pPr>
              <w:pStyle w:val="ConsPlusNormal"/>
              <w:jc w:val="center"/>
            </w:pPr>
            <w:r>
              <w:t>4</w:t>
            </w:r>
          </w:p>
        </w:tc>
        <w:tc>
          <w:tcPr>
            <w:tcW w:w="4195"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3685"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r>
      <w:tr w:rsidR="00935FB2">
        <w:tc>
          <w:tcPr>
            <w:tcW w:w="567" w:type="dxa"/>
          </w:tcPr>
          <w:p w:rsidR="00935FB2" w:rsidRDefault="00935FB2">
            <w:pPr>
              <w:pStyle w:val="ConsPlusNormal"/>
              <w:jc w:val="center"/>
            </w:pPr>
            <w:r>
              <w:t>1.</w:t>
            </w:r>
          </w:p>
        </w:tc>
        <w:tc>
          <w:tcPr>
            <w:tcW w:w="3515" w:type="dxa"/>
          </w:tcPr>
          <w:p w:rsidR="00935FB2" w:rsidRDefault="00935FB2">
            <w:pPr>
              <w:pStyle w:val="ConsPlusNormal"/>
            </w:pPr>
            <w:r>
              <w:t>Основное мероприятие 1.1 "Организация библиотечно-информационного обслуживания населения государственными библиотеками области"</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обеспечение доступности библиотечно-информационных ресурсов государственных библиотек для пользователей посредством библиотечного, библиографического и информационного обслуживания пользователей государственных библиотек области в стационарных условиях в объеме не менее 277000 посещений, вне стационара в объеме не менее 62000 посещений, удаленно через сеть Интернет в объеме не менее 1567000 посещений ежегодно</w:t>
            </w:r>
          </w:p>
        </w:tc>
        <w:tc>
          <w:tcPr>
            <w:tcW w:w="4195" w:type="dxa"/>
          </w:tcPr>
          <w:p w:rsidR="00935FB2" w:rsidRDefault="00935FB2">
            <w:pPr>
              <w:pStyle w:val="ConsPlusNormal"/>
            </w:pPr>
            <w:r>
              <w:t>4.5.4.7,</w:t>
            </w:r>
          </w:p>
          <w:p w:rsidR="00935FB2" w:rsidRDefault="00935FB2">
            <w:pPr>
              <w:pStyle w:val="ConsPlusNormal"/>
            </w:pPr>
            <w:r>
              <w:t>4.5.4.10,</w:t>
            </w:r>
          </w:p>
          <w:p w:rsidR="00935FB2" w:rsidRDefault="00935FB2">
            <w:pPr>
              <w:pStyle w:val="ConsPlusNormal"/>
            </w:pPr>
            <w:r>
              <w:t>5.10.4.1,</w:t>
            </w:r>
          </w:p>
          <w:p w:rsidR="00935FB2" w:rsidRDefault="00935FB2">
            <w:pPr>
              <w:pStyle w:val="ConsPlusNormal"/>
            </w:pPr>
            <w:r>
              <w:t>5.10.4.2,</w:t>
            </w:r>
          </w:p>
          <w:p w:rsidR="00935FB2" w:rsidRDefault="00935FB2">
            <w:pPr>
              <w:pStyle w:val="ConsPlusNormal"/>
            </w:pPr>
            <w:r>
              <w:t>5.10.4.3,</w:t>
            </w:r>
          </w:p>
          <w:p w:rsidR="00935FB2" w:rsidRDefault="00935FB2">
            <w:pPr>
              <w:pStyle w:val="ConsPlusNormal"/>
            </w:pPr>
            <w:r>
              <w:t>5.10.4.4,</w:t>
            </w:r>
          </w:p>
          <w:p w:rsidR="00935FB2" w:rsidRDefault="00935FB2">
            <w:pPr>
              <w:pStyle w:val="ConsPlusNormal"/>
            </w:pPr>
            <w:r>
              <w:t>5.10.4.6,</w:t>
            </w:r>
          </w:p>
          <w:p w:rsidR="00935FB2" w:rsidRDefault="00935FB2">
            <w:pPr>
              <w:pStyle w:val="ConsPlusNormal"/>
            </w:pPr>
            <w:r>
              <w:t>5.10.4.11,</w:t>
            </w:r>
          </w:p>
          <w:p w:rsidR="00935FB2" w:rsidRDefault="00935FB2">
            <w:pPr>
              <w:pStyle w:val="ConsPlusNormal"/>
            </w:pPr>
            <w:r>
              <w:t>6.5.4.9</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библиотечных фондов, занесенных в электронные каталоги, в общем объеме фондов общедоступных библиотек области</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val="restart"/>
          </w:tcPr>
          <w:p w:rsidR="00935FB2" w:rsidRDefault="00935FB2">
            <w:pPr>
              <w:pStyle w:val="ConsPlusNormal"/>
              <w:jc w:val="center"/>
            </w:pPr>
            <w:r>
              <w:t>2.</w:t>
            </w:r>
          </w:p>
        </w:tc>
        <w:tc>
          <w:tcPr>
            <w:tcW w:w="3515" w:type="dxa"/>
            <w:vMerge w:val="restart"/>
          </w:tcPr>
          <w:p w:rsidR="00935FB2" w:rsidRDefault="00935FB2">
            <w:pPr>
              <w:pStyle w:val="ConsPlusNormal"/>
            </w:pPr>
            <w:r>
              <w:t>Основное мероприятие 1.2 "Обеспечение деятельности государственных областных музеев"</w:t>
            </w:r>
          </w:p>
        </w:tc>
        <w:tc>
          <w:tcPr>
            <w:tcW w:w="1871"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обеспечение популяризации музейных предметов и музейных коллекций и создание условий для формирования духовной культуры населения вследствие обеспечения доступа к музейным предметам и музейным коллекциям, хранящимся в государственных музеях области в стационарных условиях, для не менее 463000 человек ежегодно, удаленно через сеть Интернет для не менее 57000 человек ежегодно,</w:t>
            </w:r>
          </w:p>
          <w:p w:rsidR="00935FB2" w:rsidRDefault="00935FB2">
            <w:pPr>
              <w:pStyle w:val="ConsPlusNormal"/>
            </w:pPr>
            <w:r>
              <w:t xml:space="preserve">создания не менее 99 экспозиций и выставок в государственных музеях и 13 временных выездных выставок на </w:t>
            </w:r>
            <w:r>
              <w:lastRenderedPageBreak/>
              <w:t>экспозиционно-выставочных площадках вне музея ежегодно,</w:t>
            </w:r>
          </w:p>
          <w:p w:rsidR="00935FB2" w:rsidRDefault="00935FB2">
            <w:pPr>
              <w:pStyle w:val="ConsPlusNormal"/>
            </w:pPr>
            <w:r>
              <w:t>обеспечения физической и документационной сохранности музейного фонда посредством формирования, учета, хранения и создания условий безопасности предметов музейного фонда в количестве не менее 677000 ед. хранения ежегодно;</w:t>
            </w:r>
          </w:p>
          <w:p w:rsidR="00935FB2" w:rsidRDefault="00935FB2">
            <w:pPr>
              <w:pStyle w:val="ConsPlusNormal"/>
            </w:pPr>
            <w:r>
              <w:t>осуществления консервационных, реставрационных и профилактических работ с целью обеспечения физической сохранности не менее 43 музейных предметов ежегодно</w:t>
            </w:r>
          </w:p>
        </w:tc>
        <w:tc>
          <w:tcPr>
            <w:tcW w:w="4195" w:type="dxa"/>
            <w:vMerge w:val="restart"/>
          </w:tcPr>
          <w:p w:rsidR="00935FB2" w:rsidRDefault="00935FB2">
            <w:pPr>
              <w:pStyle w:val="ConsPlusNormal"/>
            </w:pPr>
            <w:r>
              <w:lastRenderedPageBreak/>
              <w:t>4.5.4.10,</w:t>
            </w:r>
          </w:p>
          <w:p w:rsidR="00935FB2" w:rsidRDefault="00935FB2">
            <w:pPr>
              <w:pStyle w:val="ConsPlusNormal"/>
            </w:pPr>
            <w:r>
              <w:t>5.10.4.1,</w:t>
            </w:r>
          </w:p>
          <w:p w:rsidR="00935FB2" w:rsidRDefault="00935FB2">
            <w:pPr>
              <w:pStyle w:val="ConsPlusNormal"/>
            </w:pPr>
            <w:r>
              <w:t>5.10.4.2,</w:t>
            </w:r>
          </w:p>
          <w:p w:rsidR="00935FB2" w:rsidRDefault="00935FB2">
            <w:pPr>
              <w:pStyle w:val="ConsPlusNormal"/>
            </w:pPr>
            <w:r>
              <w:t>5.10.4.17</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музейных предметов, представленных зрителю на выставках, в экспозициях и в электронном виде, в общем количестве предметов музейного фонда учреждений</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jc w:val="center"/>
            </w:pPr>
            <w:r>
              <w:t>количество виртуальных музеев</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lastRenderedPageBreak/>
              <w:t>3.</w:t>
            </w:r>
          </w:p>
        </w:tc>
        <w:tc>
          <w:tcPr>
            <w:tcW w:w="3515" w:type="dxa"/>
          </w:tcPr>
          <w:p w:rsidR="00935FB2" w:rsidRDefault="00935FB2">
            <w:pPr>
              <w:pStyle w:val="ConsPlusNormal"/>
            </w:pPr>
            <w:r>
              <w:t>Основное мероприятие 1.3 "Обеспечение сохранности, развитие и популяризация лучших образцов традиционной народной культуры и народного творчества, поддержка кинематографии"</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выявление, изучение, сохранение, развитие и популяризация объектов нематериального культурного наследия в области традиционной народной культуры, обеспечение населения информацией об объектах традиционной народной культуры посредством внесения не менее 2200 объектов ежегодно в централизованный фонд фольклорно-этнографических материалов и электронный каталог;</w:t>
            </w:r>
          </w:p>
          <w:p w:rsidR="00935FB2" w:rsidRDefault="00935FB2">
            <w:pPr>
              <w:pStyle w:val="ConsPlusNormal"/>
            </w:pPr>
            <w:r>
              <w:t>обеспечение равного доступа населения к киноискусству посредством показа фильмов на закрытой площадке для не менее 6700 человек, проката кино и видеофильмов на территории региона, выдачи не менее 300 копий из фильмофонда ежегодно</w:t>
            </w:r>
          </w:p>
        </w:tc>
        <w:tc>
          <w:tcPr>
            <w:tcW w:w="4195" w:type="dxa"/>
          </w:tcPr>
          <w:p w:rsidR="00935FB2" w:rsidRDefault="00935FB2">
            <w:pPr>
              <w:pStyle w:val="ConsPlusNormal"/>
            </w:pPr>
            <w:r>
              <w:t>4.5.4.7,</w:t>
            </w:r>
          </w:p>
          <w:p w:rsidR="00935FB2" w:rsidRDefault="00935FB2">
            <w:pPr>
              <w:pStyle w:val="ConsPlusNormal"/>
            </w:pPr>
            <w:r>
              <w:t>4.5.4.10,</w:t>
            </w:r>
          </w:p>
          <w:p w:rsidR="00935FB2" w:rsidRDefault="00935FB2">
            <w:pPr>
              <w:pStyle w:val="ConsPlusNormal"/>
            </w:pPr>
            <w:r>
              <w:t>5.9.4.12,</w:t>
            </w:r>
          </w:p>
          <w:p w:rsidR="00935FB2" w:rsidRDefault="00935FB2">
            <w:pPr>
              <w:pStyle w:val="ConsPlusNormal"/>
            </w:pPr>
            <w:r>
              <w:t>5.10.4.1,</w:t>
            </w:r>
          </w:p>
          <w:p w:rsidR="00935FB2" w:rsidRDefault="00935FB2">
            <w:pPr>
              <w:pStyle w:val="ConsPlusNormal"/>
            </w:pPr>
            <w:r>
              <w:t>5.10.4.5,</w:t>
            </w:r>
          </w:p>
          <w:p w:rsidR="00935FB2" w:rsidRDefault="00935FB2">
            <w:pPr>
              <w:pStyle w:val="ConsPlusNormal"/>
            </w:pPr>
            <w:r>
              <w:t>5.10.4.8,</w:t>
            </w:r>
          </w:p>
          <w:p w:rsidR="00935FB2" w:rsidRDefault="00935FB2">
            <w:pPr>
              <w:pStyle w:val="ConsPlusNormal"/>
            </w:pPr>
            <w:r>
              <w:t>5.10.4.11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мастеров, имеющих статус мастера народных художественных промыслов области, в общей численности работающих в сфере народных художественных промыслов области</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t>4.</w:t>
            </w:r>
          </w:p>
        </w:tc>
        <w:tc>
          <w:tcPr>
            <w:tcW w:w="3515" w:type="dxa"/>
          </w:tcPr>
          <w:p w:rsidR="00935FB2" w:rsidRDefault="00935FB2">
            <w:pPr>
              <w:pStyle w:val="ConsPlusNormal"/>
            </w:pPr>
            <w:r>
              <w:t xml:space="preserve">Основное мероприятие 1.4 </w:t>
            </w:r>
            <w:r>
              <w:lastRenderedPageBreak/>
              <w:t>"Сохранение и развитие народных художественных промыслов"</w:t>
            </w:r>
          </w:p>
        </w:tc>
        <w:tc>
          <w:tcPr>
            <w:tcW w:w="1871" w:type="dxa"/>
          </w:tcPr>
          <w:p w:rsidR="00935FB2" w:rsidRDefault="00935FB2">
            <w:pPr>
              <w:pStyle w:val="ConsPlusNormal"/>
            </w:pPr>
            <w:r>
              <w:lastRenderedPageBreak/>
              <w:t xml:space="preserve">Департамент </w:t>
            </w:r>
            <w:r>
              <w:lastRenderedPageBreak/>
              <w:t>культуры и туризма области</w:t>
            </w:r>
          </w:p>
        </w:tc>
        <w:tc>
          <w:tcPr>
            <w:tcW w:w="4252" w:type="dxa"/>
          </w:tcPr>
          <w:p w:rsidR="00935FB2" w:rsidRDefault="00935FB2">
            <w:pPr>
              <w:pStyle w:val="ConsPlusNormal"/>
            </w:pPr>
            <w:r>
              <w:lastRenderedPageBreak/>
              <w:t xml:space="preserve">обеспечение проведения не менее 4 </w:t>
            </w:r>
            <w:r>
              <w:lastRenderedPageBreak/>
              <w:t>мероприятий в год, направленных на сохранение и развитие народных художественных промыслов области</w:t>
            </w:r>
          </w:p>
        </w:tc>
        <w:tc>
          <w:tcPr>
            <w:tcW w:w="4195" w:type="dxa"/>
          </w:tcPr>
          <w:p w:rsidR="00935FB2" w:rsidRDefault="00935FB2">
            <w:pPr>
              <w:pStyle w:val="ConsPlusNormal"/>
            </w:pPr>
            <w:r>
              <w:lastRenderedPageBreak/>
              <w:t>5.5.4.4.11,</w:t>
            </w:r>
          </w:p>
          <w:p w:rsidR="00935FB2" w:rsidRDefault="00935FB2">
            <w:pPr>
              <w:pStyle w:val="ConsPlusNormal"/>
            </w:pPr>
            <w:r>
              <w:lastRenderedPageBreak/>
              <w:t>5.5.4.4.12,</w:t>
            </w:r>
          </w:p>
          <w:p w:rsidR="00935FB2" w:rsidRDefault="00935FB2">
            <w:pPr>
              <w:pStyle w:val="ConsPlusNormal"/>
            </w:pPr>
            <w:r>
              <w:t>5.10.4.5</w:t>
            </w:r>
          </w:p>
        </w:tc>
        <w:tc>
          <w:tcPr>
            <w:tcW w:w="1134" w:type="dxa"/>
          </w:tcPr>
          <w:p w:rsidR="00935FB2" w:rsidRDefault="00935FB2">
            <w:pPr>
              <w:pStyle w:val="ConsPlusNormal"/>
              <w:jc w:val="center"/>
            </w:pPr>
            <w:r>
              <w:lastRenderedPageBreak/>
              <w:t>-</w:t>
            </w:r>
          </w:p>
        </w:tc>
        <w:tc>
          <w:tcPr>
            <w:tcW w:w="3685" w:type="dxa"/>
          </w:tcPr>
          <w:p w:rsidR="00935FB2" w:rsidRDefault="00935FB2">
            <w:pPr>
              <w:pStyle w:val="ConsPlusNormal"/>
            </w:pPr>
            <w:r>
              <w:t xml:space="preserve">доля мастеров, имеющих статус </w:t>
            </w:r>
            <w:r>
              <w:lastRenderedPageBreak/>
              <w:t>мастера народных художественных промыслов области, в общей численности работающих в сфере народных художественных промыслов области</w:t>
            </w:r>
          </w:p>
        </w:tc>
        <w:tc>
          <w:tcPr>
            <w:tcW w:w="1134" w:type="dxa"/>
          </w:tcPr>
          <w:p w:rsidR="00935FB2" w:rsidRDefault="00935FB2">
            <w:pPr>
              <w:pStyle w:val="ConsPlusNormal"/>
              <w:jc w:val="center"/>
            </w:pPr>
            <w:r>
              <w:lastRenderedPageBreak/>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lastRenderedPageBreak/>
              <w:t>5.</w:t>
            </w:r>
          </w:p>
        </w:tc>
        <w:tc>
          <w:tcPr>
            <w:tcW w:w="3515" w:type="dxa"/>
          </w:tcPr>
          <w:p w:rsidR="00935FB2" w:rsidRDefault="00935FB2">
            <w:pPr>
              <w:pStyle w:val="ConsPlusNormal"/>
            </w:pPr>
            <w:r>
              <w:t>Основное мероприятие 1.5 "Обеспечение деятельности государственных театров и концертных организаций области"</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обеспечение доступности культурных благ для населения области посредством создания государственными театрально-концертными учреждениями области не менее 11 новых (капитально возобновленных) постановок, не менее 24 концертных программ, показа (организации показа) не менее 158 спектаклей (театральных постановок) на выездах и гастролях, а также проведения не менее 330 гастрольно-выездных концертов, организации показа не менее 12 концертных программ ежегодно</w:t>
            </w:r>
          </w:p>
        </w:tc>
        <w:tc>
          <w:tcPr>
            <w:tcW w:w="4195" w:type="dxa"/>
          </w:tcPr>
          <w:p w:rsidR="00935FB2" w:rsidRDefault="00935FB2">
            <w:pPr>
              <w:pStyle w:val="ConsPlusNormal"/>
            </w:pPr>
            <w:r>
              <w:t>4.5.4.7,</w:t>
            </w:r>
          </w:p>
          <w:p w:rsidR="00935FB2" w:rsidRDefault="00935FB2">
            <w:pPr>
              <w:pStyle w:val="ConsPlusNormal"/>
            </w:pPr>
            <w:r>
              <w:t>4.5.4.10,</w:t>
            </w:r>
          </w:p>
          <w:p w:rsidR="00935FB2" w:rsidRDefault="00935FB2">
            <w:pPr>
              <w:pStyle w:val="ConsPlusNormal"/>
            </w:pPr>
            <w:r>
              <w:t>5.10.4.1,</w:t>
            </w:r>
          </w:p>
          <w:p w:rsidR="00935FB2" w:rsidRDefault="00935FB2">
            <w:pPr>
              <w:pStyle w:val="ConsPlusNormal"/>
            </w:pPr>
            <w:r>
              <w:t>5.10.4.6,</w:t>
            </w:r>
          </w:p>
          <w:p w:rsidR="00935FB2" w:rsidRDefault="00935FB2">
            <w:pPr>
              <w:pStyle w:val="ConsPlusNormal"/>
            </w:pPr>
            <w:r>
              <w:t>5.10.4.11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число посещений культурных мероприятий</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t>6.</w:t>
            </w:r>
          </w:p>
        </w:tc>
        <w:tc>
          <w:tcPr>
            <w:tcW w:w="3515" w:type="dxa"/>
          </w:tcPr>
          <w:p w:rsidR="00935FB2" w:rsidRDefault="00935FB2">
            <w:pPr>
              <w:pStyle w:val="ConsPlusNormal"/>
            </w:pPr>
            <w:r>
              <w:t>Основное мероприятие 1.6 "Организация и проведение значимых мероприятий: творческих проектов, мероприятий, посвященных праздничным и памятным датам"</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обеспечение формирования ориентации личности и социальных групп на культурные ценности, обеспечено духовно-нравственное воспитание граждан посредством проведения ежегодно не менее 13 мероприятий в сфере культуры областного, всероссийского, межрегионального и международного форматов</w:t>
            </w:r>
          </w:p>
        </w:tc>
        <w:tc>
          <w:tcPr>
            <w:tcW w:w="4195" w:type="dxa"/>
          </w:tcPr>
          <w:p w:rsidR="00935FB2" w:rsidRDefault="00935FB2">
            <w:pPr>
              <w:pStyle w:val="ConsPlusNormal"/>
            </w:pPr>
            <w:r>
              <w:t>5.5.4.4.2,</w:t>
            </w:r>
          </w:p>
          <w:p w:rsidR="00935FB2" w:rsidRDefault="00935FB2">
            <w:pPr>
              <w:pStyle w:val="ConsPlusNormal"/>
            </w:pPr>
            <w:r>
              <w:t>5.5.4.4.4,</w:t>
            </w:r>
          </w:p>
          <w:p w:rsidR="00935FB2" w:rsidRDefault="00935FB2">
            <w:pPr>
              <w:pStyle w:val="ConsPlusNormal"/>
            </w:pPr>
            <w:r>
              <w:t>5.5.4.4.9,</w:t>
            </w:r>
          </w:p>
          <w:p w:rsidR="00935FB2" w:rsidRDefault="00935FB2">
            <w:pPr>
              <w:pStyle w:val="ConsPlusNormal"/>
            </w:pPr>
            <w:r>
              <w:t>5.8.4.6,</w:t>
            </w:r>
          </w:p>
          <w:p w:rsidR="00935FB2" w:rsidRDefault="00935FB2">
            <w:pPr>
              <w:pStyle w:val="ConsPlusNormal"/>
            </w:pPr>
            <w:r>
              <w:t>5.8.4.8,</w:t>
            </w:r>
          </w:p>
          <w:p w:rsidR="00935FB2" w:rsidRDefault="00935FB2">
            <w:pPr>
              <w:pStyle w:val="ConsPlusNormal"/>
            </w:pPr>
            <w:r>
              <w:t>5.9.4.7,</w:t>
            </w:r>
          </w:p>
          <w:p w:rsidR="00935FB2" w:rsidRDefault="00935FB2">
            <w:pPr>
              <w:pStyle w:val="ConsPlusNormal"/>
            </w:pPr>
            <w:r>
              <w:t>5.9.4.9,</w:t>
            </w:r>
          </w:p>
          <w:p w:rsidR="00935FB2" w:rsidRDefault="00935FB2">
            <w:pPr>
              <w:pStyle w:val="ConsPlusNormal"/>
            </w:pPr>
            <w:r>
              <w:t>5.9.4.12,</w:t>
            </w:r>
          </w:p>
          <w:p w:rsidR="00935FB2" w:rsidRDefault="00935FB2">
            <w:pPr>
              <w:pStyle w:val="ConsPlusNormal"/>
            </w:pPr>
            <w:r>
              <w:t>5.10.4.1,</w:t>
            </w:r>
          </w:p>
          <w:p w:rsidR="00935FB2" w:rsidRDefault="00935FB2">
            <w:pPr>
              <w:pStyle w:val="ConsPlusNormal"/>
            </w:pPr>
            <w:r>
              <w:t>5.10.4.6,</w:t>
            </w:r>
          </w:p>
          <w:p w:rsidR="00935FB2" w:rsidRDefault="00935FB2">
            <w:pPr>
              <w:pStyle w:val="ConsPlusNormal"/>
            </w:pPr>
            <w:r>
              <w:t>5.10.4.7,</w:t>
            </w:r>
          </w:p>
          <w:p w:rsidR="00935FB2" w:rsidRDefault="00935FB2">
            <w:pPr>
              <w:pStyle w:val="ConsPlusNormal"/>
            </w:pPr>
            <w:r>
              <w:t>5.10.4.8</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мероприятий всероссийского, межрегионального и международного форматов в общем количестве проведенных значимых мероприятий</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t>7.</w:t>
            </w:r>
          </w:p>
        </w:tc>
        <w:tc>
          <w:tcPr>
            <w:tcW w:w="3515" w:type="dxa"/>
          </w:tcPr>
          <w:p w:rsidR="00935FB2" w:rsidRDefault="00935FB2">
            <w:pPr>
              <w:pStyle w:val="ConsPlusNormal"/>
            </w:pPr>
            <w:r>
              <w:t xml:space="preserve">Основное мероприятие 1.7 </w:t>
            </w:r>
            <w:r>
              <w:lastRenderedPageBreak/>
              <w:t>"Поддержка творческих инициатив, выдающихся деятелей, организаций в сфере культуры, творческих союзов"</w:t>
            </w:r>
          </w:p>
        </w:tc>
        <w:tc>
          <w:tcPr>
            <w:tcW w:w="1871" w:type="dxa"/>
          </w:tcPr>
          <w:p w:rsidR="00935FB2" w:rsidRDefault="00935FB2">
            <w:pPr>
              <w:pStyle w:val="ConsPlusNormal"/>
            </w:pPr>
            <w:r>
              <w:lastRenderedPageBreak/>
              <w:t xml:space="preserve">Департамент </w:t>
            </w:r>
            <w:r>
              <w:lastRenderedPageBreak/>
              <w:t>культуры и туризма области</w:t>
            </w:r>
          </w:p>
        </w:tc>
        <w:tc>
          <w:tcPr>
            <w:tcW w:w="4252" w:type="dxa"/>
          </w:tcPr>
          <w:p w:rsidR="00935FB2" w:rsidRDefault="00935FB2">
            <w:pPr>
              <w:pStyle w:val="ConsPlusNormal"/>
            </w:pPr>
            <w:r>
              <w:lastRenderedPageBreak/>
              <w:t xml:space="preserve">обеспечение государственной поддержки </w:t>
            </w:r>
            <w:r>
              <w:lastRenderedPageBreak/>
              <w:t>реализации проектов по сохранению, созданию, распространению и освоению культурных ценностей в сфере литературы, изобразительного и прикладного искусства, музыкального, хореографического и театрального искусства, кинематографии и фотоискусства, музейного и библиотечного дела, самодеятельного (любительского) художественного творчества, образования и традиционной народной культуры посредством предоставления 8 государственных грантов Вологодской области в сфере культуры</w:t>
            </w:r>
          </w:p>
        </w:tc>
        <w:tc>
          <w:tcPr>
            <w:tcW w:w="4195" w:type="dxa"/>
          </w:tcPr>
          <w:p w:rsidR="00935FB2" w:rsidRDefault="00935FB2">
            <w:pPr>
              <w:pStyle w:val="ConsPlusNormal"/>
            </w:pPr>
            <w:r>
              <w:lastRenderedPageBreak/>
              <w:t>5.6.4.3,</w:t>
            </w:r>
          </w:p>
          <w:p w:rsidR="00935FB2" w:rsidRDefault="00935FB2">
            <w:pPr>
              <w:pStyle w:val="ConsPlusNormal"/>
            </w:pPr>
            <w:r>
              <w:lastRenderedPageBreak/>
              <w:t>5.10.4.1,</w:t>
            </w:r>
          </w:p>
          <w:p w:rsidR="00935FB2" w:rsidRDefault="00935FB2">
            <w:pPr>
              <w:pStyle w:val="ConsPlusNormal"/>
            </w:pPr>
            <w:r>
              <w:t>5.10.4.6</w:t>
            </w:r>
          </w:p>
        </w:tc>
        <w:tc>
          <w:tcPr>
            <w:tcW w:w="1134" w:type="dxa"/>
          </w:tcPr>
          <w:p w:rsidR="00935FB2" w:rsidRDefault="00935FB2">
            <w:pPr>
              <w:pStyle w:val="ConsPlusNormal"/>
              <w:jc w:val="center"/>
            </w:pPr>
            <w:r>
              <w:lastRenderedPageBreak/>
              <w:t>-</w:t>
            </w:r>
          </w:p>
        </w:tc>
        <w:tc>
          <w:tcPr>
            <w:tcW w:w="3685" w:type="dxa"/>
          </w:tcPr>
          <w:p w:rsidR="00935FB2" w:rsidRDefault="00935FB2">
            <w:pPr>
              <w:pStyle w:val="ConsPlusNormal"/>
            </w:pPr>
            <w:r>
              <w:t xml:space="preserve">количество проектов в сфере </w:t>
            </w:r>
            <w:r>
              <w:lastRenderedPageBreak/>
              <w:t>культуры, инициированных гражданами и организациями, получивших государственную финансовую поддержку</w:t>
            </w:r>
          </w:p>
        </w:tc>
        <w:tc>
          <w:tcPr>
            <w:tcW w:w="1134" w:type="dxa"/>
          </w:tcPr>
          <w:p w:rsidR="00935FB2" w:rsidRDefault="00935FB2">
            <w:pPr>
              <w:pStyle w:val="ConsPlusNormal"/>
              <w:jc w:val="center"/>
            </w:pPr>
            <w:r>
              <w:lastRenderedPageBreak/>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lastRenderedPageBreak/>
              <w:t>8.</w:t>
            </w:r>
          </w:p>
        </w:tc>
        <w:tc>
          <w:tcPr>
            <w:tcW w:w="3515" w:type="dxa"/>
          </w:tcPr>
          <w:p w:rsidR="00935FB2" w:rsidRDefault="00935FB2">
            <w:pPr>
              <w:pStyle w:val="ConsPlusNormal"/>
            </w:pPr>
            <w:r>
              <w:t>Основное мероприятие 1.8 "Организация предоставления профессионального и дополнительного образования в государственных образовательных организациях области в сфере культуры и искусства"</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обеспечение укрепления кадрового потенциала отрасли "Культура", развития системы непрерывного образования в сфере культуры и искусства посредством реализации основных профессиональных образовательных программ среднего профессионального образования (среднегодовое количество обучающихся - 654.2 чел.)</w:t>
            </w:r>
          </w:p>
        </w:tc>
        <w:tc>
          <w:tcPr>
            <w:tcW w:w="4195" w:type="dxa"/>
          </w:tcPr>
          <w:p w:rsidR="00935FB2" w:rsidRDefault="00935FB2">
            <w:pPr>
              <w:pStyle w:val="ConsPlusNormal"/>
            </w:pPr>
            <w:r>
              <w:t>4.5.4.7,</w:t>
            </w:r>
          </w:p>
          <w:p w:rsidR="00935FB2" w:rsidRDefault="00935FB2">
            <w:pPr>
              <w:pStyle w:val="ConsPlusNormal"/>
            </w:pPr>
            <w:r>
              <w:t>4.5.4.10,</w:t>
            </w:r>
          </w:p>
          <w:p w:rsidR="00935FB2" w:rsidRDefault="00935FB2">
            <w:pPr>
              <w:pStyle w:val="ConsPlusNormal"/>
            </w:pPr>
            <w:r>
              <w:t>5.1.4.4,</w:t>
            </w:r>
          </w:p>
          <w:p w:rsidR="00935FB2" w:rsidRDefault="00935FB2">
            <w:pPr>
              <w:pStyle w:val="ConsPlusNormal"/>
            </w:pPr>
            <w:r>
              <w:t>5.1.4.8,</w:t>
            </w:r>
          </w:p>
          <w:p w:rsidR="00935FB2" w:rsidRDefault="00935FB2">
            <w:pPr>
              <w:pStyle w:val="ConsPlusNormal"/>
            </w:pPr>
            <w:r>
              <w:t>5.1.4.10,</w:t>
            </w:r>
          </w:p>
          <w:p w:rsidR="00935FB2" w:rsidRDefault="00935FB2">
            <w:pPr>
              <w:pStyle w:val="ConsPlusNormal"/>
            </w:pPr>
            <w:r>
              <w:t>5.2.4.1,</w:t>
            </w:r>
          </w:p>
          <w:p w:rsidR="00935FB2" w:rsidRDefault="00935FB2">
            <w:pPr>
              <w:pStyle w:val="ConsPlusNormal"/>
            </w:pPr>
            <w:r>
              <w:t>5.10.4.10,</w:t>
            </w:r>
          </w:p>
          <w:p w:rsidR="00935FB2" w:rsidRDefault="00935FB2">
            <w:pPr>
              <w:pStyle w:val="ConsPlusNormal"/>
            </w:pPr>
            <w:r>
              <w:t>5.10.4.11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выпускников профессиональных образовательных организаций отрасли "Культура", трудоустроившихся по полученной специальности в первый год после окончания обучения, в общей численности выпускников</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val="restart"/>
          </w:tcPr>
          <w:p w:rsidR="00935FB2" w:rsidRDefault="00935FB2">
            <w:pPr>
              <w:pStyle w:val="ConsPlusNormal"/>
              <w:jc w:val="center"/>
            </w:pPr>
            <w:r>
              <w:t>9.</w:t>
            </w:r>
          </w:p>
        </w:tc>
        <w:tc>
          <w:tcPr>
            <w:tcW w:w="3515" w:type="dxa"/>
            <w:vMerge w:val="restart"/>
          </w:tcPr>
          <w:p w:rsidR="00935FB2" w:rsidRDefault="00935FB2">
            <w:pPr>
              <w:pStyle w:val="ConsPlusNormal"/>
            </w:pPr>
            <w:r>
              <w:t>Основное мероприятие 1.9 "Реализация мероприятий, направленных на развитие муниципальных учреждений культуры и образования в сфере культуры и искусства"</w:t>
            </w:r>
          </w:p>
        </w:tc>
        <w:tc>
          <w:tcPr>
            <w:tcW w:w="1871"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 xml:space="preserve">обеспечение числа посещений организаций культуры области не менее 1.5 тыс. чел. ежегодно посредством создания условий для повышения качества услуг, предоставляемых муниципальными учреждениями культуры и образования в сфере культуры посредством государственной поддержки муниципальных образований области на </w:t>
            </w:r>
            <w:r>
              <w:lastRenderedPageBreak/>
              <w:t>развитие и укрепление материально-технической базы не менее чем в 26 домах культуры (2021 - 2022 годы) и в 26 библиотеках ежегодно</w:t>
            </w:r>
          </w:p>
        </w:tc>
        <w:tc>
          <w:tcPr>
            <w:tcW w:w="4195" w:type="dxa"/>
            <w:vMerge w:val="restart"/>
          </w:tcPr>
          <w:p w:rsidR="00935FB2" w:rsidRDefault="00935FB2">
            <w:pPr>
              <w:pStyle w:val="ConsPlusNormal"/>
            </w:pPr>
            <w:r>
              <w:lastRenderedPageBreak/>
              <w:t>5.10.4.1,</w:t>
            </w:r>
          </w:p>
          <w:p w:rsidR="00935FB2" w:rsidRDefault="00935FB2">
            <w:pPr>
              <w:pStyle w:val="ConsPlusNormal"/>
            </w:pPr>
            <w:r>
              <w:t>5.10.4.2,</w:t>
            </w:r>
          </w:p>
          <w:p w:rsidR="00935FB2" w:rsidRDefault="00935FB2">
            <w:pPr>
              <w:pStyle w:val="ConsPlusNormal"/>
            </w:pPr>
            <w:r>
              <w:t>5.10.4.11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число посещений культурных мероприятий</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средняя численность участников клубных формирований в расчете на 1 тыс. человек</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 xml:space="preserve">количество введенных в эксплуатацию, реконструированных </w:t>
            </w:r>
            <w:r>
              <w:lastRenderedPageBreak/>
              <w:t>и капитально отремонтированных объектов организаций отрасли культуры государственной и муниципальной собственности</w:t>
            </w:r>
          </w:p>
        </w:tc>
        <w:tc>
          <w:tcPr>
            <w:tcW w:w="1134" w:type="dxa"/>
          </w:tcPr>
          <w:p w:rsidR="00935FB2" w:rsidRDefault="00935FB2">
            <w:pPr>
              <w:pStyle w:val="ConsPlusNormal"/>
              <w:jc w:val="center"/>
            </w:pPr>
            <w:r>
              <w:lastRenderedPageBreak/>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tcPr>
          <w:p w:rsidR="00935FB2" w:rsidRDefault="00935FB2">
            <w:pPr>
              <w:pStyle w:val="ConsPlusNormal"/>
              <w:jc w:val="center"/>
            </w:pPr>
            <w:r>
              <w:lastRenderedPageBreak/>
              <w:t>10.</w:t>
            </w:r>
          </w:p>
        </w:tc>
        <w:tc>
          <w:tcPr>
            <w:tcW w:w="3515" w:type="dxa"/>
          </w:tcPr>
          <w:p w:rsidR="00935FB2" w:rsidRDefault="00935FB2">
            <w:pPr>
              <w:pStyle w:val="ConsPlusNormal"/>
            </w:pPr>
            <w:r>
              <w:t>Основное мероприятие 1.10 "Обеспечение функционирования государственных архивных учреждений области"</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повышение качества, доступности и разнообразия архивных услуг (работ), а также востребованности архивных услуг (работ) у населения вследствие 100-процентного выполнения государственными архивными учреждениями области планов</w:t>
            </w:r>
          </w:p>
        </w:tc>
        <w:tc>
          <w:tcPr>
            <w:tcW w:w="4195" w:type="dxa"/>
          </w:tcPr>
          <w:p w:rsidR="00935FB2" w:rsidRDefault="00935FB2">
            <w:pPr>
              <w:pStyle w:val="ConsPlusNormal"/>
            </w:pPr>
            <w:r>
              <w:t>4.5.4.10,</w:t>
            </w:r>
          </w:p>
          <w:p w:rsidR="00935FB2" w:rsidRDefault="00935FB2">
            <w:pPr>
              <w:pStyle w:val="ConsPlusNormal"/>
            </w:pPr>
            <w:r>
              <w:t>5.10.4.19</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физических и юридических лиц, удовлетворенных качеством оказания государственных услуг в сфере архивного дела от числа обратившихся</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t>11.</w:t>
            </w:r>
          </w:p>
        </w:tc>
        <w:tc>
          <w:tcPr>
            <w:tcW w:w="3515" w:type="dxa"/>
          </w:tcPr>
          <w:p w:rsidR="00935FB2" w:rsidRDefault="00935FB2">
            <w:pPr>
              <w:pStyle w:val="ConsPlusNormal"/>
            </w:pPr>
            <w:r>
              <w:t>Основное мероприятие 1.11 "Обеспечение исполнения отдельных государственных полномочий в сфере архивного дела, переданных органам местного самоуправления муниципальных районов и городских округов"</w:t>
            </w:r>
          </w:p>
        </w:tc>
        <w:tc>
          <w:tcPr>
            <w:tcW w:w="1871"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обеспечение гарантированной сохранности и доступа пользователей к информации, содержащейся в 1697 тыс. документов областной собственности, хранящихся в муниципальных архивах</w:t>
            </w:r>
          </w:p>
        </w:tc>
        <w:tc>
          <w:tcPr>
            <w:tcW w:w="4195" w:type="dxa"/>
          </w:tcPr>
          <w:p w:rsidR="00935FB2" w:rsidRDefault="00935FB2">
            <w:pPr>
              <w:pStyle w:val="ConsPlusNormal"/>
              <w:jc w:val="center"/>
            </w:pPr>
            <w:r>
              <w:t>5.10.4.19</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описаний дел, хранящихся в муниципальных архивах области, включенных в электронные описи и электронные каталоги, в общем количестве документов муниципальных архивов</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jc w:val="center"/>
            </w:pPr>
            <w:r>
              <w:t>12.</w:t>
            </w:r>
          </w:p>
        </w:tc>
        <w:tc>
          <w:tcPr>
            <w:tcW w:w="3515" w:type="dxa"/>
          </w:tcPr>
          <w:p w:rsidR="00935FB2" w:rsidRDefault="00935FB2">
            <w:pPr>
              <w:pStyle w:val="ConsPlusNormal"/>
            </w:pPr>
            <w:r>
              <w:t>Основное мероприятие 1.12 "Строительство, реконструкция, модернизация, капитальный ремонт и ремонт объектов сферы культуры, образования в сфере культуры и архивного дела"</w:t>
            </w:r>
          </w:p>
        </w:tc>
        <w:tc>
          <w:tcPr>
            <w:tcW w:w="1871" w:type="dxa"/>
          </w:tcPr>
          <w:p w:rsidR="00935FB2" w:rsidRDefault="00935FB2">
            <w:pPr>
              <w:pStyle w:val="ConsPlusNormal"/>
            </w:pPr>
            <w:r>
              <w:t>Департамент строительства области</w:t>
            </w:r>
          </w:p>
        </w:tc>
        <w:tc>
          <w:tcPr>
            <w:tcW w:w="4252" w:type="dxa"/>
          </w:tcPr>
          <w:p w:rsidR="00935FB2" w:rsidRDefault="00935FB2">
            <w:pPr>
              <w:pStyle w:val="ConsPlusNormal"/>
            </w:pPr>
            <w:r>
              <w:t>обеспечение государственной поддержки муниципальным образованиям области на проведение мероприятий по созданию (реконструкции), капитальному ремонту и ремонту 22 объектах учреждений культуры в 2021 году, в 9 объектах в 2022 году, в 1 объекте в 2023 году</w:t>
            </w:r>
          </w:p>
        </w:tc>
        <w:tc>
          <w:tcPr>
            <w:tcW w:w="4195" w:type="dxa"/>
          </w:tcPr>
          <w:p w:rsidR="00935FB2" w:rsidRDefault="00935FB2">
            <w:pPr>
              <w:pStyle w:val="ConsPlusNormal"/>
              <w:jc w:val="center"/>
            </w:pPr>
            <w:r>
              <w:t>5.10.4.11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количество введенных в эксплуатацию, реконструированных и капитально отремонтированных объектов организаций отрасли культуры государственной и муниципальной собственности</w:t>
            </w:r>
          </w:p>
        </w:tc>
        <w:tc>
          <w:tcPr>
            <w:tcW w:w="1134" w:type="dxa"/>
          </w:tcPr>
          <w:p w:rsidR="00935FB2" w:rsidRDefault="00935FB2">
            <w:pPr>
              <w:pStyle w:val="ConsPlusNormal"/>
              <w:jc w:val="center"/>
            </w:pPr>
            <w:r>
              <w:t>1, 4</w:t>
            </w:r>
          </w:p>
        </w:tc>
        <w:tc>
          <w:tcPr>
            <w:tcW w:w="1134" w:type="dxa"/>
          </w:tcPr>
          <w:p w:rsidR="00935FB2" w:rsidRDefault="00935FB2">
            <w:pPr>
              <w:pStyle w:val="ConsPlusNormal"/>
              <w:jc w:val="center"/>
            </w:pPr>
            <w:r>
              <w:t>1, 4</w:t>
            </w:r>
          </w:p>
        </w:tc>
        <w:tc>
          <w:tcPr>
            <w:tcW w:w="1134" w:type="dxa"/>
          </w:tcPr>
          <w:p w:rsidR="00935FB2" w:rsidRDefault="00935FB2">
            <w:pPr>
              <w:pStyle w:val="ConsPlusNormal"/>
              <w:jc w:val="center"/>
            </w:pPr>
            <w:r>
              <w:t>1, 4</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13.</w:t>
            </w:r>
          </w:p>
        </w:tc>
        <w:tc>
          <w:tcPr>
            <w:tcW w:w="3515" w:type="dxa"/>
            <w:vMerge w:val="restart"/>
          </w:tcPr>
          <w:p w:rsidR="00935FB2" w:rsidRDefault="00935FB2">
            <w:pPr>
              <w:pStyle w:val="ConsPlusNormal"/>
            </w:pPr>
            <w:r>
              <w:t>Основное мероприятие 1.13 "Реализация регионального проекта "Культурная среда"</w:t>
            </w:r>
          </w:p>
        </w:tc>
        <w:tc>
          <w:tcPr>
            <w:tcW w:w="1871"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обеспечение развития и комплексной модернизации материально-технической базы 207 единиц учреждений культуры области к 2025 году</w:t>
            </w:r>
          </w:p>
        </w:tc>
        <w:tc>
          <w:tcPr>
            <w:tcW w:w="4195" w:type="dxa"/>
            <w:vMerge w:val="restart"/>
          </w:tcPr>
          <w:p w:rsidR="00935FB2" w:rsidRDefault="00935FB2">
            <w:pPr>
              <w:pStyle w:val="ConsPlusNormal"/>
            </w:pPr>
            <w:r>
              <w:t>5.10.4.1,</w:t>
            </w:r>
          </w:p>
          <w:p w:rsidR="00935FB2" w:rsidRDefault="00935FB2">
            <w:pPr>
              <w:pStyle w:val="ConsPlusNormal"/>
            </w:pPr>
            <w:r>
              <w:t>5.10.4.11</w:t>
            </w:r>
          </w:p>
        </w:tc>
        <w:tc>
          <w:tcPr>
            <w:tcW w:w="1134" w:type="dxa"/>
          </w:tcPr>
          <w:p w:rsidR="00935FB2" w:rsidRDefault="00935FB2">
            <w:pPr>
              <w:pStyle w:val="ConsPlusNormal"/>
              <w:jc w:val="center"/>
            </w:pPr>
            <w:r>
              <w:t>А1</w:t>
            </w:r>
          </w:p>
        </w:tc>
        <w:tc>
          <w:tcPr>
            <w:tcW w:w="3685" w:type="dxa"/>
          </w:tcPr>
          <w:p w:rsidR="00935FB2" w:rsidRDefault="00935FB2">
            <w:pPr>
              <w:pStyle w:val="ConsPlusNormal"/>
            </w:pPr>
            <w:r>
              <w:t>количество созданных (реконструированных) и капитально отремонтированных объектов организаций культуры</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А1</w:t>
            </w:r>
          </w:p>
        </w:tc>
        <w:tc>
          <w:tcPr>
            <w:tcW w:w="3685" w:type="dxa"/>
          </w:tcPr>
          <w:p w:rsidR="00935FB2" w:rsidRDefault="00935FB2">
            <w:pPr>
              <w:pStyle w:val="ConsPlusNormal"/>
            </w:pPr>
            <w:r>
              <w:t>количество организаций культуры, получивших современное оборудование</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1, 2, 4</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14.</w:t>
            </w:r>
          </w:p>
        </w:tc>
        <w:tc>
          <w:tcPr>
            <w:tcW w:w="3515" w:type="dxa"/>
            <w:vMerge w:val="restart"/>
          </w:tcPr>
          <w:p w:rsidR="00935FB2" w:rsidRDefault="00935FB2">
            <w:pPr>
              <w:pStyle w:val="ConsPlusNormal"/>
            </w:pPr>
            <w:r>
              <w:t>Основное мероприятие 1.14 "Реализация регионального проекта "Творческие люди"</w:t>
            </w:r>
          </w:p>
        </w:tc>
        <w:tc>
          <w:tcPr>
            <w:tcW w:w="1871"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обеспечение формирования ориентации личности и социальных групп на культурные ценности, обеспечено духовно-нравственное воспитание граждан посредством проведения не менее 10 мероприятий в сфере культуры областного, всероссийского, межрегионального и международного форматов ежегодно</w:t>
            </w:r>
          </w:p>
        </w:tc>
        <w:tc>
          <w:tcPr>
            <w:tcW w:w="4195" w:type="dxa"/>
            <w:vMerge w:val="restart"/>
          </w:tcPr>
          <w:p w:rsidR="00935FB2" w:rsidRDefault="00935FB2">
            <w:pPr>
              <w:pStyle w:val="ConsPlusNormal"/>
            </w:pPr>
            <w:r>
              <w:t>5.10.4.1,</w:t>
            </w:r>
          </w:p>
          <w:p w:rsidR="00935FB2" w:rsidRDefault="00935FB2">
            <w:pPr>
              <w:pStyle w:val="ConsPlusNormal"/>
            </w:pPr>
            <w:r>
              <w:t>5.10.4.7</w:t>
            </w:r>
          </w:p>
        </w:tc>
        <w:tc>
          <w:tcPr>
            <w:tcW w:w="1134" w:type="dxa"/>
          </w:tcPr>
          <w:p w:rsidR="00935FB2" w:rsidRDefault="00935FB2">
            <w:pPr>
              <w:pStyle w:val="ConsPlusNormal"/>
              <w:jc w:val="center"/>
            </w:pPr>
            <w:r>
              <w:t>А2</w:t>
            </w:r>
          </w:p>
        </w:tc>
        <w:tc>
          <w:tcPr>
            <w:tcW w:w="3685" w:type="dxa"/>
          </w:tcPr>
          <w:p w:rsidR="00935FB2" w:rsidRDefault="00935FB2">
            <w:pPr>
              <w:pStyle w:val="ConsPlusNormal"/>
            </w:pPr>
            <w:r>
              <w:t>доля мероприятий всероссийского, межрегионального и международного форматов в общем количестве проведенных значимых мероприятий</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А2</w:t>
            </w:r>
          </w:p>
        </w:tc>
        <w:tc>
          <w:tcPr>
            <w:tcW w:w="3685" w:type="dxa"/>
          </w:tcPr>
          <w:p w:rsidR="00935FB2" w:rsidRDefault="00935FB2">
            <w:pPr>
              <w:pStyle w:val="ConsPlusNormal"/>
            </w:pPr>
            <w:r>
              <w:t>количество 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15.</w:t>
            </w:r>
          </w:p>
        </w:tc>
        <w:tc>
          <w:tcPr>
            <w:tcW w:w="3515" w:type="dxa"/>
            <w:vMerge w:val="restart"/>
          </w:tcPr>
          <w:p w:rsidR="00935FB2" w:rsidRDefault="00935FB2">
            <w:pPr>
              <w:pStyle w:val="ConsPlusNormal"/>
            </w:pPr>
            <w:r>
              <w:t>Основное мероприятие 1.15 "Реализация регионального проекта "Цифровая культура"</w:t>
            </w:r>
          </w:p>
        </w:tc>
        <w:tc>
          <w:tcPr>
            <w:tcW w:w="1871"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обеспечение государственной поддержки муниципальным образованиям области на проведение мероприятий по созданию 11 виртуальных концертных залов в Вологодской области к 2025 году</w:t>
            </w:r>
          </w:p>
        </w:tc>
        <w:tc>
          <w:tcPr>
            <w:tcW w:w="4195" w:type="dxa"/>
            <w:vMerge w:val="restart"/>
          </w:tcPr>
          <w:p w:rsidR="00935FB2" w:rsidRDefault="00935FB2">
            <w:pPr>
              <w:pStyle w:val="ConsPlusNormal"/>
            </w:pPr>
            <w:r>
              <w:t>5.10.4.1,</w:t>
            </w:r>
          </w:p>
          <w:p w:rsidR="00935FB2" w:rsidRDefault="00935FB2">
            <w:pPr>
              <w:pStyle w:val="ConsPlusNormal"/>
            </w:pPr>
            <w:r>
              <w:t>5.10.4.2</w:t>
            </w:r>
          </w:p>
        </w:tc>
        <w:tc>
          <w:tcPr>
            <w:tcW w:w="1134" w:type="dxa"/>
          </w:tcPr>
          <w:p w:rsidR="00935FB2" w:rsidRDefault="00935FB2">
            <w:pPr>
              <w:pStyle w:val="ConsPlusNormal"/>
              <w:jc w:val="center"/>
            </w:pPr>
            <w:r>
              <w:t>А3</w:t>
            </w:r>
          </w:p>
        </w:tc>
        <w:tc>
          <w:tcPr>
            <w:tcW w:w="3685" w:type="dxa"/>
          </w:tcPr>
          <w:p w:rsidR="00935FB2" w:rsidRDefault="00935FB2">
            <w:pPr>
              <w:pStyle w:val="ConsPlusNormal"/>
            </w:pPr>
            <w:r>
              <w:t>количество созданных виртуальных концертных залов</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1, 2</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w:t>
            </w:r>
          </w:p>
        </w:tc>
      </w:tr>
      <w:tr w:rsidR="00935FB2">
        <w:tc>
          <w:tcPr>
            <w:tcW w:w="567" w:type="dxa"/>
            <w:vMerge/>
          </w:tcPr>
          <w:p w:rsidR="00935FB2" w:rsidRDefault="00935FB2"/>
        </w:tc>
        <w:tc>
          <w:tcPr>
            <w:tcW w:w="3515" w:type="dxa"/>
            <w:vMerge/>
          </w:tcPr>
          <w:p w:rsidR="00935FB2" w:rsidRDefault="00935FB2"/>
        </w:tc>
        <w:tc>
          <w:tcPr>
            <w:tcW w:w="1871" w:type="dxa"/>
            <w:vMerge/>
          </w:tcPr>
          <w:p w:rsidR="00935FB2" w:rsidRDefault="00935FB2"/>
        </w:tc>
        <w:tc>
          <w:tcPr>
            <w:tcW w:w="4252" w:type="dxa"/>
            <w:vMerge/>
          </w:tcPr>
          <w:p w:rsidR="00935FB2" w:rsidRDefault="00935FB2"/>
        </w:tc>
        <w:tc>
          <w:tcPr>
            <w:tcW w:w="4195" w:type="dxa"/>
            <w:vMerge/>
          </w:tcPr>
          <w:p w:rsidR="00935FB2" w:rsidRDefault="00935FB2"/>
        </w:tc>
        <w:tc>
          <w:tcPr>
            <w:tcW w:w="1134" w:type="dxa"/>
          </w:tcPr>
          <w:p w:rsidR="00935FB2" w:rsidRDefault="00935FB2">
            <w:pPr>
              <w:pStyle w:val="ConsPlusNormal"/>
              <w:jc w:val="center"/>
            </w:pPr>
            <w:r>
              <w:t>А3</w:t>
            </w:r>
          </w:p>
        </w:tc>
        <w:tc>
          <w:tcPr>
            <w:tcW w:w="3685" w:type="dxa"/>
          </w:tcPr>
          <w:p w:rsidR="00935FB2" w:rsidRDefault="00935FB2">
            <w:pPr>
              <w:pStyle w:val="ConsPlusNormal"/>
            </w:pPr>
            <w:r>
              <w:t>количество выставочных проектов, снабженных цифровыми гидами в формате дополненной реальности</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w:t>
            </w:r>
          </w:p>
        </w:tc>
      </w:tr>
    </w:tbl>
    <w:p w:rsidR="00935FB2" w:rsidRDefault="00935FB2">
      <w:pPr>
        <w:pStyle w:val="ConsPlusNormal"/>
        <w:jc w:val="both"/>
      </w:pPr>
    </w:p>
    <w:p w:rsidR="00935FB2" w:rsidRDefault="00935FB2">
      <w:pPr>
        <w:pStyle w:val="ConsPlusTitle"/>
        <w:jc w:val="center"/>
        <w:outlineLvl w:val="2"/>
      </w:pPr>
      <w:r>
        <w:t>4. Финансовое обеспечение подпрограммы 1</w:t>
      </w:r>
    </w:p>
    <w:p w:rsidR="00935FB2" w:rsidRDefault="00935FB2">
      <w:pPr>
        <w:pStyle w:val="ConsPlusTitle"/>
        <w:jc w:val="center"/>
      </w:pPr>
      <w:r>
        <w:t>за счет средств областного бюджета</w:t>
      </w:r>
    </w:p>
    <w:p w:rsidR="00935FB2" w:rsidRDefault="00935FB2">
      <w:pPr>
        <w:pStyle w:val="ConsPlusNormal"/>
        <w:jc w:val="center"/>
      </w:pPr>
      <w:r>
        <w:t xml:space="preserve">(в ред. </w:t>
      </w:r>
      <w:hyperlink r:id="rId9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3458"/>
        <w:gridCol w:w="2551"/>
        <w:gridCol w:w="2835"/>
        <w:gridCol w:w="1304"/>
        <w:gridCol w:w="1304"/>
        <w:gridCol w:w="1304"/>
        <w:gridCol w:w="1304"/>
        <w:gridCol w:w="1304"/>
        <w:gridCol w:w="1304"/>
      </w:tblGrid>
      <w:tr w:rsidR="00935FB2">
        <w:tc>
          <w:tcPr>
            <w:tcW w:w="567" w:type="dxa"/>
            <w:vMerge w:val="restart"/>
          </w:tcPr>
          <w:p w:rsidR="00935FB2" w:rsidRDefault="00935FB2">
            <w:pPr>
              <w:pStyle w:val="ConsPlusNormal"/>
              <w:jc w:val="center"/>
            </w:pPr>
            <w:r>
              <w:t>N</w:t>
            </w:r>
          </w:p>
          <w:p w:rsidR="00935FB2" w:rsidRDefault="00935FB2">
            <w:pPr>
              <w:pStyle w:val="ConsPlusNormal"/>
              <w:jc w:val="center"/>
            </w:pPr>
            <w:r>
              <w:t>п/п</w:t>
            </w:r>
          </w:p>
        </w:tc>
        <w:tc>
          <w:tcPr>
            <w:tcW w:w="2268" w:type="dxa"/>
            <w:vMerge w:val="restart"/>
          </w:tcPr>
          <w:p w:rsidR="00935FB2" w:rsidRDefault="00935FB2">
            <w:pPr>
              <w:pStyle w:val="ConsPlusNormal"/>
              <w:jc w:val="center"/>
            </w:pPr>
            <w:r>
              <w:t>Статус</w:t>
            </w:r>
          </w:p>
        </w:tc>
        <w:tc>
          <w:tcPr>
            <w:tcW w:w="3458" w:type="dxa"/>
            <w:vMerge w:val="restart"/>
          </w:tcPr>
          <w:p w:rsidR="00935FB2" w:rsidRDefault="00935FB2">
            <w:pPr>
              <w:pStyle w:val="ConsPlusNormal"/>
            </w:pPr>
            <w:r>
              <w:t>Наименование подпрограммы, основного мероприятия</w:t>
            </w:r>
          </w:p>
        </w:tc>
        <w:tc>
          <w:tcPr>
            <w:tcW w:w="2551" w:type="dxa"/>
            <w:vMerge w:val="restart"/>
          </w:tcPr>
          <w:p w:rsidR="00935FB2" w:rsidRDefault="00935FB2">
            <w:pPr>
              <w:pStyle w:val="ConsPlusNormal"/>
            </w:pPr>
            <w:r>
              <w:t xml:space="preserve">Ответственный исполнитель подпрограммы, </w:t>
            </w:r>
            <w:r>
              <w:lastRenderedPageBreak/>
              <w:t>исполнитель</w:t>
            </w:r>
          </w:p>
        </w:tc>
        <w:tc>
          <w:tcPr>
            <w:tcW w:w="2835" w:type="dxa"/>
            <w:vMerge w:val="restart"/>
          </w:tcPr>
          <w:p w:rsidR="00935FB2" w:rsidRDefault="00935FB2">
            <w:pPr>
              <w:pStyle w:val="ConsPlusNormal"/>
            </w:pPr>
            <w:r>
              <w:lastRenderedPageBreak/>
              <w:t>Источник финансового обеспечения</w:t>
            </w:r>
          </w:p>
        </w:tc>
        <w:tc>
          <w:tcPr>
            <w:tcW w:w="7824" w:type="dxa"/>
            <w:gridSpan w:val="6"/>
          </w:tcPr>
          <w:p w:rsidR="00935FB2" w:rsidRDefault="00935FB2">
            <w:pPr>
              <w:pStyle w:val="ConsPlusNormal"/>
              <w:jc w:val="center"/>
            </w:pPr>
            <w:r>
              <w:t>Расходы (тыс. руб.)</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 xml:space="preserve">Всего за 2021 - 2025 </w:t>
            </w:r>
            <w:r>
              <w:lastRenderedPageBreak/>
              <w:t>годы</w:t>
            </w:r>
          </w:p>
        </w:tc>
      </w:tr>
      <w:tr w:rsidR="00935FB2">
        <w:tc>
          <w:tcPr>
            <w:tcW w:w="567" w:type="dxa"/>
          </w:tcPr>
          <w:p w:rsidR="00935FB2" w:rsidRDefault="00935FB2">
            <w:pPr>
              <w:pStyle w:val="ConsPlusNormal"/>
              <w:jc w:val="center"/>
            </w:pPr>
            <w:r>
              <w:lastRenderedPageBreak/>
              <w:t>1</w:t>
            </w:r>
          </w:p>
        </w:tc>
        <w:tc>
          <w:tcPr>
            <w:tcW w:w="2268" w:type="dxa"/>
          </w:tcPr>
          <w:p w:rsidR="00935FB2" w:rsidRDefault="00935FB2">
            <w:pPr>
              <w:pStyle w:val="ConsPlusNormal"/>
              <w:jc w:val="center"/>
            </w:pPr>
            <w:r>
              <w:t>2</w:t>
            </w:r>
          </w:p>
        </w:tc>
        <w:tc>
          <w:tcPr>
            <w:tcW w:w="3458" w:type="dxa"/>
          </w:tcPr>
          <w:p w:rsidR="00935FB2" w:rsidRDefault="00935FB2">
            <w:pPr>
              <w:pStyle w:val="ConsPlusNormal"/>
              <w:jc w:val="center"/>
            </w:pPr>
            <w:r>
              <w:t>3</w:t>
            </w:r>
          </w:p>
        </w:tc>
        <w:tc>
          <w:tcPr>
            <w:tcW w:w="2551" w:type="dxa"/>
          </w:tcPr>
          <w:p w:rsidR="00935FB2" w:rsidRDefault="00935FB2">
            <w:pPr>
              <w:pStyle w:val="ConsPlusNormal"/>
              <w:jc w:val="center"/>
            </w:pPr>
            <w:r>
              <w:t>4</w:t>
            </w:r>
          </w:p>
        </w:tc>
        <w:tc>
          <w:tcPr>
            <w:tcW w:w="2835"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c>
          <w:tcPr>
            <w:tcW w:w="1304" w:type="dxa"/>
          </w:tcPr>
          <w:p w:rsidR="00935FB2" w:rsidRDefault="00935FB2">
            <w:pPr>
              <w:pStyle w:val="ConsPlusNormal"/>
              <w:jc w:val="center"/>
            </w:pPr>
            <w:r>
              <w:t>8</w:t>
            </w:r>
          </w:p>
        </w:tc>
        <w:tc>
          <w:tcPr>
            <w:tcW w:w="1304" w:type="dxa"/>
          </w:tcPr>
          <w:p w:rsidR="00935FB2" w:rsidRDefault="00935FB2">
            <w:pPr>
              <w:pStyle w:val="ConsPlusNormal"/>
              <w:jc w:val="center"/>
            </w:pPr>
            <w:r>
              <w:t>9</w:t>
            </w:r>
          </w:p>
        </w:tc>
        <w:tc>
          <w:tcPr>
            <w:tcW w:w="1304" w:type="dxa"/>
          </w:tcPr>
          <w:p w:rsidR="00935FB2" w:rsidRDefault="00935FB2">
            <w:pPr>
              <w:pStyle w:val="ConsPlusNormal"/>
              <w:jc w:val="center"/>
            </w:pPr>
            <w:r>
              <w:t>10</w:t>
            </w:r>
          </w:p>
        </w:tc>
        <w:tc>
          <w:tcPr>
            <w:tcW w:w="1304" w:type="dxa"/>
          </w:tcPr>
          <w:p w:rsidR="00935FB2" w:rsidRDefault="00935FB2">
            <w:pPr>
              <w:pStyle w:val="ConsPlusNormal"/>
              <w:jc w:val="center"/>
            </w:pPr>
            <w:r>
              <w:t>11</w:t>
            </w:r>
          </w:p>
        </w:tc>
      </w:tr>
      <w:tr w:rsidR="00935FB2">
        <w:tc>
          <w:tcPr>
            <w:tcW w:w="567" w:type="dxa"/>
            <w:vMerge w:val="restart"/>
          </w:tcPr>
          <w:p w:rsidR="00935FB2" w:rsidRDefault="00935FB2">
            <w:pPr>
              <w:pStyle w:val="ConsPlusNormal"/>
              <w:jc w:val="center"/>
            </w:pPr>
            <w:r>
              <w:t>1.</w:t>
            </w:r>
          </w:p>
        </w:tc>
        <w:tc>
          <w:tcPr>
            <w:tcW w:w="2268" w:type="dxa"/>
            <w:vMerge w:val="restart"/>
          </w:tcPr>
          <w:p w:rsidR="00935FB2" w:rsidRDefault="00935FB2">
            <w:pPr>
              <w:pStyle w:val="ConsPlusNormal"/>
            </w:pPr>
            <w:r>
              <w:t>Подпрограмма 1</w:t>
            </w:r>
          </w:p>
        </w:tc>
        <w:tc>
          <w:tcPr>
            <w:tcW w:w="3458" w:type="dxa"/>
            <w:vMerge w:val="restart"/>
          </w:tcPr>
          <w:p w:rsidR="00935FB2" w:rsidRDefault="00935FB2">
            <w:pPr>
              <w:pStyle w:val="ConsPlusNormal"/>
            </w:pPr>
            <w:r>
              <w:t>Сохранение и развитие культурного потенциала, документального наследия Вологодской области</w:t>
            </w:r>
          </w:p>
        </w:tc>
        <w:tc>
          <w:tcPr>
            <w:tcW w:w="2551" w:type="dxa"/>
            <w:vMerge w:val="restart"/>
          </w:tcPr>
          <w:p w:rsidR="00935FB2" w:rsidRDefault="00935FB2">
            <w:pPr>
              <w:pStyle w:val="ConsPlusNormal"/>
            </w:pPr>
            <w:r>
              <w:t>Итого</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1793599.7</w:t>
            </w:r>
          </w:p>
        </w:tc>
        <w:tc>
          <w:tcPr>
            <w:tcW w:w="1304" w:type="dxa"/>
          </w:tcPr>
          <w:p w:rsidR="00935FB2" w:rsidRDefault="00935FB2">
            <w:pPr>
              <w:pStyle w:val="ConsPlusNormal"/>
              <w:jc w:val="center"/>
            </w:pPr>
            <w:r>
              <w:t>1552866.5</w:t>
            </w:r>
          </w:p>
        </w:tc>
        <w:tc>
          <w:tcPr>
            <w:tcW w:w="1304" w:type="dxa"/>
          </w:tcPr>
          <w:p w:rsidR="00935FB2" w:rsidRDefault="00935FB2">
            <w:pPr>
              <w:pStyle w:val="ConsPlusNormal"/>
              <w:jc w:val="center"/>
            </w:pPr>
            <w:r>
              <w:t>1244216.1</w:t>
            </w:r>
          </w:p>
        </w:tc>
        <w:tc>
          <w:tcPr>
            <w:tcW w:w="1304" w:type="dxa"/>
          </w:tcPr>
          <w:p w:rsidR="00935FB2" w:rsidRDefault="00935FB2">
            <w:pPr>
              <w:pStyle w:val="ConsPlusNormal"/>
              <w:jc w:val="center"/>
            </w:pPr>
            <w:r>
              <w:t>938452.7</w:t>
            </w:r>
          </w:p>
        </w:tc>
        <w:tc>
          <w:tcPr>
            <w:tcW w:w="1304" w:type="dxa"/>
          </w:tcPr>
          <w:p w:rsidR="00935FB2" w:rsidRDefault="00935FB2">
            <w:pPr>
              <w:pStyle w:val="ConsPlusNormal"/>
              <w:jc w:val="center"/>
            </w:pPr>
            <w:r>
              <w:t>1043877.5</w:t>
            </w:r>
          </w:p>
        </w:tc>
        <w:tc>
          <w:tcPr>
            <w:tcW w:w="1304" w:type="dxa"/>
          </w:tcPr>
          <w:p w:rsidR="00935FB2" w:rsidRDefault="00935FB2">
            <w:pPr>
              <w:pStyle w:val="ConsPlusNormal"/>
              <w:jc w:val="center"/>
            </w:pPr>
            <w:r>
              <w:t>6573012.5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1697312.7</w:t>
            </w:r>
          </w:p>
        </w:tc>
        <w:tc>
          <w:tcPr>
            <w:tcW w:w="1304" w:type="dxa"/>
          </w:tcPr>
          <w:p w:rsidR="00935FB2" w:rsidRDefault="00935FB2">
            <w:pPr>
              <w:pStyle w:val="ConsPlusNormal"/>
              <w:jc w:val="center"/>
            </w:pPr>
            <w:r>
              <w:t>1390732.8</w:t>
            </w:r>
          </w:p>
        </w:tc>
        <w:tc>
          <w:tcPr>
            <w:tcW w:w="1304" w:type="dxa"/>
          </w:tcPr>
          <w:p w:rsidR="00935FB2" w:rsidRDefault="00935FB2">
            <w:pPr>
              <w:pStyle w:val="ConsPlusNormal"/>
              <w:jc w:val="center"/>
            </w:pPr>
            <w:r>
              <w:t>1114510.0</w:t>
            </w:r>
          </w:p>
        </w:tc>
        <w:tc>
          <w:tcPr>
            <w:tcW w:w="1304" w:type="dxa"/>
          </w:tcPr>
          <w:p w:rsidR="00935FB2" w:rsidRDefault="00935FB2">
            <w:pPr>
              <w:pStyle w:val="ConsPlusNormal"/>
              <w:jc w:val="center"/>
            </w:pPr>
            <w:r>
              <w:t>938452.7</w:t>
            </w:r>
          </w:p>
        </w:tc>
        <w:tc>
          <w:tcPr>
            <w:tcW w:w="1304" w:type="dxa"/>
          </w:tcPr>
          <w:p w:rsidR="00935FB2" w:rsidRDefault="00935FB2">
            <w:pPr>
              <w:pStyle w:val="ConsPlusNormal"/>
              <w:jc w:val="center"/>
            </w:pPr>
            <w:r>
              <w:t>1043877.5</w:t>
            </w:r>
          </w:p>
        </w:tc>
        <w:tc>
          <w:tcPr>
            <w:tcW w:w="1304" w:type="dxa"/>
          </w:tcPr>
          <w:p w:rsidR="00935FB2" w:rsidRDefault="00935FB2">
            <w:pPr>
              <w:pStyle w:val="ConsPlusNormal"/>
              <w:jc w:val="center"/>
            </w:pPr>
            <w:r>
              <w:t>6184885.7</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96287.0</w:t>
            </w:r>
          </w:p>
        </w:tc>
        <w:tc>
          <w:tcPr>
            <w:tcW w:w="1304" w:type="dxa"/>
          </w:tcPr>
          <w:p w:rsidR="00935FB2" w:rsidRDefault="00935FB2">
            <w:pPr>
              <w:pStyle w:val="ConsPlusNormal"/>
              <w:jc w:val="center"/>
            </w:pPr>
            <w:r>
              <w:t>162133.7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388126.8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1255751.8</w:t>
            </w:r>
          </w:p>
        </w:tc>
        <w:tc>
          <w:tcPr>
            <w:tcW w:w="1304" w:type="dxa"/>
          </w:tcPr>
          <w:p w:rsidR="00935FB2" w:rsidRDefault="00935FB2">
            <w:pPr>
              <w:pStyle w:val="ConsPlusNormal"/>
              <w:jc w:val="center"/>
            </w:pPr>
            <w:r>
              <w:t>1255968.9</w:t>
            </w:r>
          </w:p>
        </w:tc>
        <w:tc>
          <w:tcPr>
            <w:tcW w:w="1304" w:type="dxa"/>
          </w:tcPr>
          <w:p w:rsidR="00935FB2" w:rsidRDefault="00935FB2">
            <w:pPr>
              <w:pStyle w:val="ConsPlusNormal"/>
              <w:jc w:val="center"/>
            </w:pPr>
            <w:r>
              <w:t>1207696.4</w:t>
            </w:r>
          </w:p>
        </w:tc>
        <w:tc>
          <w:tcPr>
            <w:tcW w:w="1304" w:type="dxa"/>
          </w:tcPr>
          <w:p w:rsidR="00935FB2" w:rsidRDefault="00935FB2">
            <w:pPr>
              <w:pStyle w:val="ConsPlusNormal"/>
              <w:jc w:val="center"/>
            </w:pPr>
            <w:r>
              <w:t>937952.7</w:t>
            </w:r>
          </w:p>
        </w:tc>
        <w:tc>
          <w:tcPr>
            <w:tcW w:w="1304" w:type="dxa"/>
          </w:tcPr>
          <w:p w:rsidR="00935FB2" w:rsidRDefault="00935FB2">
            <w:pPr>
              <w:pStyle w:val="ConsPlusNormal"/>
              <w:jc w:val="center"/>
            </w:pPr>
            <w:r>
              <w:t>1043377.5</w:t>
            </w:r>
          </w:p>
        </w:tc>
        <w:tc>
          <w:tcPr>
            <w:tcW w:w="1304" w:type="dxa"/>
          </w:tcPr>
          <w:p w:rsidR="00935FB2" w:rsidRDefault="00935FB2">
            <w:pPr>
              <w:pStyle w:val="ConsPlusNormal"/>
              <w:jc w:val="center"/>
            </w:pPr>
            <w:r>
              <w:t>5700747.3</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1159464.8</w:t>
            </w:r>
          </w:p>
        </w:tc>
        <w:tc>
          <w:tcPr>
            <w:tcW w:w="1304" w:type="dxa"/>
          </w:tcPr>
          <w:p w:rsidR="00935FB2" w:rsidRDefault="00935FB2">
            <w:pPr>
              <w:pStyle w:val="ConsPlusNormal"/>
              <w:jc w:val="center"/>
            </w:pPr>
            <w:r>
              <w:t>1093835.2</w:t>
            </w:r>
          </w:p>
        </w:tc>
        <w:tc>
          <w:tcPr>
            <w:tcW w:w="1304" w:type="dxa"/>
          </w:tcPr>
          <w:p w:rsidR="00935FB2" w:rsidRDefault="00935FB2">
            <w:pPr>
              <w:pStyle w:val="ConsPlusNormal"/>
              <w:jc w:val="center"/>
            </w:pPr>
            <w:r>
              <w:t>1077990.3</w:t>
            </w:r>
          </w:p>
        </w:tc>
        <w:tc>
          <w:tcPr>
            <w:tcW w:w="1304" w:type="dxa"/>
          </w:tcPr>
          <w:p w:rsidR="00935FB2" w:rsidRDefault="00935FB2">
            <w:pPr>
              <w:pStyle w:val="ConsPlusNormal"/>
              <w:jc w:val="center"/>
            </w:pPr>
            <w:r>
              <w:t>937952.7</w:t>
            </w:r>
          </w:p>
        </w:tc>
        <w:tc>
          <w:tcPr>
            <w:tcW w:w="1304" w:type="dxa"/>
          </w:tcPr>
          <w:p w:rsidR="00935FB2" w:rsidRDefault="00935FB2">
            <w:pPr>
              <w:pStyle w:val="ConsPlusNormal"/>
              <w:jc w:val="center"/>
            </w:pPr>
            <w:r>
              <w:t>1043377.5</w:t>
            </w:r>
          </w:p>
        </w:tc>
        <w:tc>
          <w:tcPr>
            <w:tcW w:w="1304" w:type="dxa"/>
          </w:tcPr>
          <w:p w:rsidR="00935FB2" w:rsidRDefault="00935FB2">
            <w:pPr>
              <w:pStyle w:val="ConsPlusNormal"/>
              <w:jc w:val="center"/>
            </w:pPr>
            <w:r>
              <w:t>5312620.5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96287.0</w:t>
            </w:r>
          </w:p>
        </w:tc>
        <w:tc>
          <w:tcPr>
            <w:tcW w:w="1304" w:type="dxa"/>
          </w:tcPr>
          <w:p w:rsidR="00935FB2" w:rsidRDefault="00935FB2">
            <w:pPr>
              <w:pStyle w:val="ConsPlusNormal"/>
              <w:jc w:val="center"/>
            </w:pPr>
            <w:r>
              <w:t>162133.7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388126.8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 xml:space="preserve">Департамент </w:t>
            </w:r>
            <w:r>
              <w:lastRenderedPageBreak/>
              <w:t>строительства области</w:t>
            </w:r>
          </w:p>
        </w:tc>
        <w:tc>
          <w:tcPr>
            <w:tcW w:w="2835" w:type="dxa"/>
          </w:tcPr>
          <w:p w:rsidR="00935FB2" w:rsidRDefault="00935FB2">
            <w:pPr>
              <w:pStyle w:val="ConsPlusNormal"/>
            </w:pPr>
            <w:r>
              <w:lastRenderedPageBreak/>
              <w:t>всего, в том числе</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Департамент образования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2.</w:t>
            </w:r>
          </w:p>
        </w:tc>
        <w:tc>
          <w:tcPr>
            <w:tcW w:w="2268" w:type="dxa"/>
            <w:vMerge w:val="restart"/>
          </w:tcPr>
          <w:p w:rsidR="00935FB2" w:rsidRDefault="00935FB2">
            <w:pPr>
              <w:pStyle w:val="ConsPlusNormal"/>
            </w:pPr>
            <w:r>
              <w:t>Основное мероприятие 1.1</w:t>
            </w:r>
          </w:p>
        </w:tc>
        <w:tc>
          <w:tcPr>
            <w:tcW w:w="3458" w:type="dxa"/>
            <w:vMerge w:val="restart"/>
          </w:tcPr>
          <w:p w:rsidR="00935FB2" w:rsidRDefault="00935FB2">
            <w:pPr>
              <w:pStyle w:val="ConsPlusNormal"/>
            </w:pPr>
            <w:r>
              <w:t>Организация библиотечно-информационного обслуживания населения государственными библиотеками области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78882.7</w:t>
            </w:r>
          </w:p>
        </w:tc>
        <w:tc>
          <w:tcPr>
            <w:tcW w:w="1304" w:type="dxa"/>
          </w:tcPr>
          <w:p w:rsidR="00935FB2" w:rsidRDefault="00935FB2">
            <w:pPr>
              <w:pStyle w:val="ConsPlusNormal"/>
              <w:jc w:val="center"/>
            </w:pPr>
            <w:r>
              <w:t>87260.1</w:t>
            </w:r>
          </w:p>
        </w:tc>
        <w:tc>
          <w:tcPr>
            <w:tcW w:w="1304" w:type="dxa"/>
          </w:tcPr>
          <w:p w:rsidR="00935FB2" w:rsidRDefault="00935FB2">
            <w:pPr>
              <w:pStyle w:val="ConsPlusNormal"/>
              <w:jc w:val="center"/>
            </w:pPr>
            <w:r>
              <w:t>427271.8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87043.0</w:t>
            </w:r>
          </w:p>
        </w:tc>
        <w:tc>
          <w:tcPr>
            <w:tcW w:w="1304" w:type="dxa"/>
          </w:tcPr>
          <w:p w:rsidR="00935FB2" w:rsidRDefault="00935FB2">
            <w:pPr>
              <w:pStyle w:val="ConsPlusNormal"/>
              <w:jc w:val="center"/>
            </w:pPr>
            <w:r>
              <w:t>78882.7</w:t>
            </w:r>
          </w:p>
        </w:tc>
        <w:tc>
          <w:tcPr>
            <w:tcW w:w="1304" w:type="dxa"/>
          </w:tcPr>
          <w:p w:rsidR="00935FB2" w:rsidRDefault="00935FB2">
            <w:pPr>
              <w:pStyle w:val="ConsPlusNormal"/>
              <w:jc w:val="center"/>
            </w:pPr>
            <w:r>
              <w:t>87260.1</w:t>
            </w:r>
          </w:p>
        </w:tc>
        <w:tc>
          <w:tcPr>
            <w:tcW w:w="1304" w:type="dxa"/>
          </w:tcPr>
          <w:p w:rsidR="00935FB2" w:rsidRDefault="00935FB2">
            <w:pPr>
              <w:pStyle w:val="ConsPlusNormal"/>
              <w:jc w:val="center"/>
            </w:pPr>
            <w:r>
              <w:t>427271.8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3.</w:t>
            </w:r>
          </w:p>
        </w:tc>
        <w:tc>
          <w:tcPr>
            <w:tcW w:w="2268" w:type="dxa"/>
            <w:vMerge w:val="restart"/>
          </w:tcPr>
          <w:p w:rsidR="00935FB2" w:rsidRDefault="00935FB2">
            <w:pPr>
              <w:pStyle w:val="ConsPlusNormal"/>
            </w:pPr>
            <w:r>
              <w:t xml:space="preserve">Основное </w:t>
            </w:r>
            <w:r>
              <w:lastRenderedPageBreak/>
              <w:t>мероприятие 1.2</w:t>
            </w:r>
          </w:p>
        </w:tc>
        <w:tc>
          <w:tcPr>
            <w:tcW w:w="3458" w:type="dxa"/>
            <w:vMerge w:val="restart"/>
          </w:tcPr>
          <w:p w:rsidR="00935FB2" w:rsidRDefault="00935FB2">
            <w:pPr>
              <w:pStyle w:val="ConsPlusNormal"/>
            </w:pPr>
            <w:r>
              <w:lastRenderedPageBreak/>
              <w:t xml:space="preserve">Обеспечение деятельности </w:t>
            </w:r>
            <w:r>
              <w:lastRenderedPageBreak/>
              <w:t>государственных областных музеев</w:t>
            </w:r>
          </w:p>
        </w:tc>
        <w:tc>
          <w:tcPr>
            <w:tcW w:w="2551" w:type="dxa"/>
            <w:vMerge w:val="restart"/>
          </w:tcPr>
          <w:p w:rsidR="00935FB2" w:rsidRDefault="00935FB2">
            <w:pPr>
              <w:pStyle w:val="ConsPlusNormal"/>
            </w:pPr>
            <w:r>
              <w:lastRenderedPageBreak/>
              <w:t xml:space="preserve">Департамент культуры и </w:t>
            </w:r>
            <w:r>
              <w:lastRenderedPageBreak/>
              <w:t>туризма области</w:t>
            </w:r>
          </w:p>
        </w:tc>
        <w:tc>
          <w:tcPr>
            <w:tcW w:w="2835" w:type="dxa"/>
          </w:tcPr>
          <w:p w:rsidR="00935FB2" w:rsidRDefault="00935FB2">
            <w:pPr>
              <w:pStyle w:val="ConsPlusNormal"/>
            </w:pPr>
            <w:r>
              <w:lastRenderedPageBreak/>
              <w:t>всего, в том числе</w:t>
            </w:r>
          </w:p>
        </w:tc>
        <w:tc>
          <w:tcPr>
            <w:tcW w:w="1304" w:type="dxa"/>
          </w:tcPr>
          <w:p w:rsidR="00935FB2" w:rsidRDefault="00935FB2">
            <w:pPr>
              <w:pStyle w:val="ConsPlusNormal"/>
              <w:jc w:val="center"/>
            </w:pPr>
            <w:r>
              <w:t>248262.3</w:t>
            </w:r>
          </w:p>
        </w:tc>
        <w:tc>
          <w:tcPr>
            <w:tcW w:w="1304" w:type="dxa"/>
          </w:tcPr>
          <w:p w:rsidR="00935FB2" w:rsidRDefault="00935FB2">
            <w:pPr>
              <w:pStyle w:val="ConsPlusNormal"/>
              <w:jc w:val="center"/>
            </w:pPr>
            <w:r>
              <w:t>230366.1</w:t>
            </w:r>
          </w:p>
        </w:tc>
        <w:tc>
          <w:tcPr>
            <w:tcW w:w="1304" w:type="dxa"/>
          </w:tcPr>
          <w:p w:rsidR="00935FB2" w:rsidRDefault="00935FB2">
            <w:pPr>
              <w:pStyle w:val="ConsPlusNormal"/>
              <w:jc w:val="center"/>
            </w:pPr>
            <w:r>
              <w:t>230016.1</w:t>
            </w:r>
          </w:p>
        </w:tc>
        <w:tc>
          <w:tcPr>
            <w:tcW w:w="1304" w:type="dxa"/>
          </w:tcPr>
          <w:p w:rsidR="00935FB2" w:rsidRDefault="00935FB2">
            <w:pPr>
              <w:pStyle w:val="ConsPlusNormal"/>
              <w:jc w:val="center"/>
            </w:pPr>
            <w:r>
              <w:t>203284.9</w:t>
            </w:r>
          </w:p>
        </w:tc>
        <w:tc>
          <w:tcPr>
            <w:tcW w:w="1304" w:type="dxa"/>
          </w:tcPr>
          <w:p w:rsidR="00935FB2" w:rsidRDefault="00935FB2">
            <w:pPr>
              <w:pStyle w:val="ConsPlusNormal"/>
              <w:jc w:val="center"/>
            </w:pPr>
            <w:r>
              <w:t>224873.8</w:t>
            </w:r>
          </w:p>
        </w:tc>
        <w:tc>
          <w:tcPr>
            <w:tcW w:w="1304" w:type="dxa"/>
          </w:tcPr>
          <w:p w:rsidR="00935FB2" w:rsidRDefault="00935FB2">
            <w:pPr>
              <w:pStyle w:val="ConsPlusNormal"/>
              <w:jc w:val="center"/>
            </w:pPr>
            <w:r>
              <w:t>1136803.2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248262.3</w:t>
            </w:r>
          </w:p>
        </w:tc>
        <w:tc>
          <w:tcPr>
            <w:tcW w:w="1304" w:type="dxa"/>
          </w:tcPr>
          <w:p w:rsidR="00935FB2" w:rsidRDefault="00935FB2">
            <w:pPr>
              <w:pStyle w:val="ConsPlusNormal"/>
              <w:jc w:val="center"/>
            </w:pPr>
            <w:r>
              <w:t>230366.1</w:t>
            </w:r>
          </w:p>
        </w:tc>
        <w:tc>
          <w:tcPr>
            <w:tcW w:w="1304" w:type="dxa"/>
          </w:tcPr>
          <w:p w:rsidR="00935FB2" w:rsidRDefault="00935FB2">
            <w:pPr>
              <w:pStyle w:val="ConsPlusNormal"/>
              <w:jc w:val="center"/>
            </w:pPr>
            <w:r>
              <w:t>230016.1</w:t>
            </w:r>
          </w:p>
        </w:tc>
        <w:tc>
          <w:tcPr>
            <w:tcW w:w="1304" w:type="dxa"/>
          </w:tcPr>
          <w:p w:rsidR="00935FB2" w:rsidRDefault="00935FB2">
            <w:pPr>
              <w:pStyle w:val="ConsPlusNormal"/>
              <w:jc w:val="center"/>
            </w:pPr>
            <w:r>
              <w:t>203284.9</w:t>
            </w:r>
          </w:p>
        </w:tc>
        <w:tc>
          <w:tcPr>
            <w:tcW w:w="1304" w:type="dxa"/>
          </w:tcPr>
          <w:p w:rsidR="00935FB2" w:rsidRDefault="00935FB2">
            <w:pPr>
              <w:pStyle w:val="ConsPlusNormal"/>
              <w:jc w:val="center"/>
            </w:pPr>
            <w:r>
              <w:t>224873.8</w:t>
            </w:r>
          </w:p>
        </w:tc>
        <w:tc>
          <w:tcPr>
            <w:tcW w:w="1304" w:type="dxa"/>
          </w:tcPr>
          <w:p w:rsidR="00935FB2" w:rsidRDefault="00935FB2">
            <w:pPr>
              <w:pStyle w:val="ConsPlusNormal"/>
              <w:jc w:val="center"/>
            </w:pPr>
            <w:r>
              <w:t>1136803.2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4.</w:t>
            </w:r>
          </w:p>
        </w:tc>
        <w:tc>
          <w:tcPr>
            <w:tcW w:w="2268" w:type="dxa"/>
            <w:vMerge w:val="restart"/>
          </w:tcPr>
          <w:p w:rsidR="00935FB2" w:rsidRDefault="00935FB2">
            <w:pPr>
              <w:pStyle w:val="ConsPlusNormal"/>
            </w:pPr>
            <w:r>
              <w:t>Основное мероприятие 1.3</w:t>
            </w:r>
          </w:p>
        </w:tc>
        <w:tc>
          <w:tcPr>
            <w:tcW w:w="3458" w:type="dxa"/>
            <w:vMerge w:val="restart"/>
          </w:tcPr>
          <w:p w:rsidR="00935FB2" w:rsidRDefault="00935FB2">
            <w:pPr>
              <w:pStyle w:val="ConsPlusNormal"/>
            </w:pPr>
            <w:r>
              <w:t>Обеспечение сохранности, развитие и популяризация лучших образцов традиционной народной культуры и народного творчества, поддержка кинематографии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31240.9</w:t>
            </w:r>
          </w:p>
        </w:tc>
        <w:tc>
          <w:tcPr>
            <w:tcW w:w="1304" w:type="dxa"/>
          </w:tcPr>
          <w:p w:rsidR="00935FB2" w:rsidRDefault="00935FB2">
            <w:pPr>
              <w:pStyle w:val="ConsPlusNormal"/>
              <w:jc w:val="center"/>
            </w:pPr>
            <w:r>
              <w:t>24415.4</w:t>
            </w:r>
          </w:p>
        </w:tc>
        <w:tc>
          <w:tcPr>
            <w:tcW w:w="1304" w:type="dxa"/>
          </w:tcPr>
          <w:p w:rsidR="00935FB2" w:rsidRDefault="00935FB2">
            <w:pPr>
              <w:pStyle w:val="ConsPlusNormal"/>
              <w:jc w:val="center"/>
            </w:pPr>
            <w:r>
              <w:t>26141.4</w:t>
            </w:r>
          </w:p>
        </w:tc>
        <w:tc>
          <w:tcPr>
            <w:tcW w:w="1304" w:type="dxa"/>
          </w:tcPr>
          <w:p w:rsidR="00935FB2" w:rsidRDefault="00935FB2">
            <w:pPr>
              <w:pStyle w:val="ConsPlusNormal"/>
              <w:jc w:val="center"/>
            </w:pPr>
            <w:r>
              <w:t>19320.2</w:t>
            </w:r>
          </w:p>
        </w:tc>
        <w:tc>
          <w:tcPr>
            <w:tcW w:w="1304" w:type="dxa"/>
          </w:tcPr>
          <w:p w:rsidR="00935FB2" w:rsidRDefault="00935FB2">
            <w:pPr>
              <w:pStyle w:val="ConsPlusNormal"/>
              <w:jc w:val="center"/>
            </w:pPr>
            <w:r>
              <w:t>21372.0</w:t>
            </w:r>
          </w:p>
        </w:tc>
        <w:tc>
          <w:tcPr>
            <w:tcW w:w="1304" w:type="dxa"/>
          </w:tcPr>
          <w:p w:rsidR="00935FB2" w:rsidRDefault="00935FB2">
            <w:pPr>
              <w:pStyle w:val="ConsPlusNormal"/>
              <w:jc w:val="center"/>
            </w:pPr>
            <w:r>
              <w:t>122489.9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31240.9</w:t>
            </w:r>
          </w:p>
        </w:tc>
        <w:tc>
          <w:tcPr>
            <w:tcW w:w="1304" w:type="dxa"/>
          </w:tcPr>
          <w:p w:rsidR="00935FB2" w:rsidRDefault="00935FB2">
            <w:pPr>
              <w:pStyle w:val="ConsPlusNormal"/>
              <w:jc w:val="center"/>
            </w:pPr>
            <w:r>
              <w:t>24415.4</w:t>
            </w:r>
          </w:p>
        </w:tc>
        <w:tc>
          <w:tcPr>
            <w:tcW w:w="1304" w:type="dxa"/>
          </w:tcPr>
          <w:p w:rsidR="00935FB2" w:rsidRDefault="00935FB2">
            <w:pPr>
              <w:pStyle w:val="ConsPlusNormal"/>
              <w:jc w:val="center"/>
            </w:pPr>
            <w:r>
              <w:t>26141.4</w:t>
            </w:r>
          </w:p>
        </w:tc>
        <w:tc>
          <w:tcPr>
            <w:tcW w:w="1304" w:type="dxa"/>
          </w:tcPr>
          <w:p w:rsidR="00935FB2" w:rsidRDefault="00935FB2">
            <w:pPr>
              <w:pStyle w:val="ConsPlusNormal"/>
              <w:jc w:val="center"/>
            </w:pPr>
            <w:r>
              <w:t>19320.2</w:t>
            </w:r>
          </w:p>
        </w:tc>
        <w:tc>
          <w:tcPr>
            <w:tcW w:w="1304" w:type="dxa"/>
          </w:tcPr>
          <w:p w:rsidR="00935FB2" w:rsidRDefault="00935FB2">
            <w:pPr>
              <w:pStyle w:val="ConsPlusNormal"/>
              <w:jc w:val="center"/>
            </w:pPr>
            <w:r>
              <w:t>21372.0</w:t>
            </w:r>
          </w:p>
        </w:tc>
        <w:tc>
          <w:tcPr>
            <w:tcW w:w="1304" w:type="dxa"/>
          </w:tcPr>
          <w:p w:rsidR="00935FB2" w:rsidRDefault="00935FB2">
            <w:pPr>
              <w:pStyle w:val="ConsPlusNormal"/>
              <w:jc w:val="center"/>
            </w:pPr>
            <w:r>
              <w:t>122489.9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5.</w:t>
            </w:r>
          </w:p>
        </w:tc>
        <w:tc>
          <w:tcPr>
            <w:tcW w:w="2268" w:type="dxa"/>
            <w:vMerge w:val="restart"/>
          </w:tcPr>
          <w:p w:rsidR="00935FB2" w:rsidRDefault="00935FB2">
            <w:pPr>
              <w:pStyle w:val="ConsPlusNormal"/>
            </w:pPr>
            <w:r>
              <w:t>Основное мероприятие 1.4</w:t>
            </w:r>
          </w:p>
        </w:tc>
        <w:tc>
          <w:tcPr>
            <w:tcW w:w="3458" w:type="dxa"/>
            <w:vMerge w:val="restart"/>
          </w:tcPr>
          <w:p w:rsidR="00935FB2" w:rsidRDefault="00935FB2">
            <w:pPr>
              <w:pStyle w:val="ConsPlusNormal"/>
            </w:pPr>
            <w:r>
              <w:t>Сохранение и развитие народных художественных промыслов</w:t>
            </w:r>
          </w:p>
        </w:tc>
        <w:tc>
          <w:tcPr>
            <w:tcW w:w="2551" w:type="dxa"/>
            <w:vMerge w:val="restart"/>
          </w:tcPr>
          <w:p w:rsidR="00935FB2" w:rsidRDefault="00935FB2">
            <w:pPr>
              <w:pStyle w:val="ConsPlusNormal"/>
            </w:pPr>
            <w:r>
              <w:t>Итого</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600.0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2000.0</w:t>
            </w:r>
          </w:p>
        </w:tc>
        <w:tc>
          <w:tcPr>
            <w:tcW w:w="1304" w:type="dxa"/>
          </w:tcPr>
          <w:p w:rsidR="00935FB2" w:rsidRDefault="00935FB2">
            <w:pPr>
              <w:pStyle w:val="ConsPlusNormal"/>
              <w:jc w:val="center"/>
            </w:pPr>
            <w:r>
              <w:t>2000.0</w:t>
            </w:r>
          </w:p>
        </w:tc>
        <w:tc>
          <w:tcPr>
            <w:tcW w:w="1304" w:type="dxa"/>
          </w:tcPr>
          <w:p w:rsidR="00935FB2" w:rsidRDefault="00935FB2">
            <w:pPr>
              <w:pStyle w:val="ConsPlusNormal"/>
              <w:jc w:val="center"/>
            </w:pPr>
            <w:r>
              <w:t>5000.0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600.0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2000.0</w:t>
            </w:r>
          </w:p>
        </w:tc>
        <w:tc>
          <w:tcPr>
            <w:tcW w:w="1304" w:type="dxa"/>
          </w:tcPr>
          <w:p w:rsidR="00935FB2" w:rsidRDefault="00935FB2">
            <w:pPr>
              <w:pStyle w:val="ConsPlusNormal"/>
              <w:jc w:val="center"/>
            </w:pPr>
            <w:r>
              <w:t>2000.0</w:t>
            </w:r>
          </w:p>
        </w:tc>
        <w:tc>
          <w:tcPr>
            <w:tcW w:w="1304" w:type="dxa"/>
          </w:tcPr>
          <w:p w:rsidR="00935FB2" w:rsidRDefault="00935FB2">
            <w:pPr>
              <w:pStyle w:val="ConsPlusNormal"/>
              <w:jc w:val="center"/>
            </w:pPr>
            <w:r>
              <w:t>5000.0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600.0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1500.0</w:t>
            </w:r>
          </w:p>
        </w:tc>
        <w:tc>
          <w:tcPr>
            <w:tcW w:w="1304" w:type="dxa"/>
          </w:tcPr>
          <w:p w:rsidR="00935FB2" w:rsidRDefault="00935FB2">
            <w:pPr>
              <w:pStyle w:val="ConsPlusNormal"/>
              <w:jc w:val="center"/>
            </w:pPr>
            <w:r>
              <w:t>1500.0</w:t>
            </w:r>
          </w:p>
        </w:tc>
        <w:tc>
          <w:tcPr>
            <w:tcW w:w="1304" w:type="dxa"/>
          </w:tcPr>
          <w:p w:rsidR="00935FB2" w:rsidRDefault="00935FB2">
            <w:pPr>
              <w:pStyle w:val="ConsPlusNormal"/>
              <w:jc w:val="center"/>
            </w:pPr>
            <w:r>
              <w:t>4000.0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600.0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200.0</w:t>
            </w:r>
          </w:p>
        </w:tc>
        <w:tc>
          <w:tcPr>
            <w:tcW w:w="1304" w:type="dxa"/>
          </w:tcPr>
          <w:p w:rsidR="00935FB2" w:rsidRDefault="00935FB2">
            <w:pPr>
              <w:pStyle w:val="ConsPlusNormal"/>
              <w:jc w:val="center"/>
            </w:pPr>
            <w:r>
              <w:t>1500.0</w:t>
            </w:r>
          </w:p>
        </w:tc>
        <w:tc>
          <w:tcPr>
            <w:tcW w:w="1304" w:type="dxa"/>
          </w:tcPr>
          <w:p w:rsidR="00935FB2" w:rsidRDefault="00935FB2">
            <w:pPr>
              <w:pStyle w:val="ConsPlusNormal"/>
              <w:jc w:val="center"/>
            </w:pPr>
            <w:r>
              <w:t>1500.0</w:t>
            </w:r>
          </w:p>
        </w:tc>
        <w:tc>
          <w:tcPr>
            <w:tcW w:w="1304" w:type="dxa"/>
          </w:tcPr>
          <w:p w:rsidR="00935FB2" w:rsidRDefault="00935FB2">
            <w:pPr>
              <w:pStyle w:val="ConsPlusNormal"/>
              <w:jc w:val="center"/>
            </w:pPr>
            <w:r>
              <w:t>4000.0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Департамент образования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500.0</w:t>
            </w:r>
          </w:p>
        </w:tc>
        <w:tc>
          <w:tcPr>
            <w:tcW w:w="1304" w:type="dxa"/>
          </w:tcPr>
          <w:p w:rsidR="00935FB2" w:rsidRDefault="00935FB2">
            <w:pPr>
              <w:pStyle w:val="ConsPlusNormal"/>
              <w:jc w:val="center"/>
            </w:pPr>
            <w:r>
              <w:t>1000.0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безвозмездные поступления государственных внебюджетных фондов, физических и юридических </w:t>
            </w:r>
            <w:r>
              <w:lastRenderedPageBreak/>
              <w:t>лиц</w:t>
            </w:r>
          </w:p>
        </w:tc>
        <w:tc>
          <w:tcPr>
            <w:tcW w:w="1304" w:type="dxa"/>
          </w:tcPr>
          <w:p w:rsidR="00935FB2" w:rsidRDefault="00935FB2">
            <w:pPr>
              <w:pStyle w:val="ConsPlusNormal"/>
              <w:jc w:val="center"/>
            </w:pPr>
            <w:r>
              <w:lastRenderedPageBreak/>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lastRenderedPageBreak/>
              <w:t>6.</w:t>
            </w:r>
          </w:p>
        </w:tc>
        <w:tc>
          <w:tcPr>
            <w:tcW w:w="2268" w:type="dxa"/>
            <w:vMerge w:val="restart"/>
          </w:tcPr>
          <w:p w:rsidR="00935FB2" w:rsidRDefault="00935FB2">
            <w:pPr>
              <w:pStyle w:val="ConsPlusNormal"/>
            </w:pPr>
            <w:r>
              <w:t>Основное мероприятие 1.5</w:t>
            </w:r>
          </w:p>
        </w:tc>
        <w:tc>
          <w:tcPr>
            <w:tcW w:w="3458" w:type="dxa"/>
            <w:vMerge w:val="restart"/>
          </w:tcPr>
          <w:p w:rsidR="00935FB2" w:rsidRDefault="00935FB2">
            <w:pPr>
              <w:pStyle w:val="ConsPlusNormal"/>
            </w:pPr>
            <w:r>
              <w:t>Обеспечение деятельности государственных театров и концертных организаций области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313653.8</w:t>
            </w:r>
          </w:p>
        </w:tc>
        <w:tc>
          <w:tcPr>
            <w:tcW w:w="1304" w:type="dxa"/>
          </w:tcPr>
          <w:p w:rsidR="00935FB2" w:rsidRDefault="00935FB2">
            <w:pPr>
              <w:pStyle w:val="ConsPlusNormal"/>
              <w:jc w:val="center"/>
            </w:pPr>
            <w:r>
              <w:t>305678.6</w:t>
            </w:r>
          </w:p>
        </w:tc>
        <w:tc>
          <w:tcPr>
            <w:tcW w:w="1304" w:type="dxa"/>
          </w:tcPr>
          <w:p w:rsidR="00935FB2" w:rsidRDefault="00935FB2">
            <w:pPr>
              <w:pStyle w:val="ConsPlusNormal"/>
              <w:jc w:val="center"/>
            </w:pPr>
            <w:r>
              <w:t>304033.3</w:t>
            </w:r>
          </w:p>
        </w:tc>
        <w:tc>
          <w:tcPr>
            <w:tcW w:w="1304" w:type="dxa"/>
          </w:tcPr>
          <w:p w:rsidR="00935FB2" w:rsidRDefault="00935FB2">
            <w:pPr>
              <w:pStyle w:val="ConsPlusNormal"/>
              <w:jc w:val="center"/>
            </w:pPr>
            <w:r>
              <w:t>267517.9</w:t>
            </w:r>
          </w:p>
        </w:tc>
        <w:tc>
          <w:tcPr>
            <w:tcW w:w="1304" w:type="dxa"/>
          </w:tcPr>
          <w:p w:rsidR="00935FB2" w:rsidRDefault="00935FB2">
            <w:pPr>
              <w:pStyle w:val="ConsPlusNormal"/>
              <w:jc w:val="center"/>
            </w:pPr>
            <w:r>
              <w:t>303428.3</w:t>
            </w:r>
          </w:p>
        </w:tc>
        <w:tc>
          <w:tcPr>
            <w:tcW w:w="1304" w:type="dxa"/>
          </w:tcPr>
          <w:p w:rsidR="00935FB2" w:rsidRDefault="00935FB2">
            <w:pPr>
              <w:pStyle w:val="ConsPlusNormal"/>
              <w:jc w:val="center"/>
            </w:pPr>
            <w:r>
              <w:t>1494311.9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303377.3</w:t>
            </w:r>
          </w:p>
        </w:tc>
        <w:tc>
          <w:tcPr>
            <w:tcW w:w="1304" w:type="dxa"/>
          </w:tcPr>
          <w:p w:rsidR="00935FB2" w:rsidRDefault="00935FB2">
            <w:pPr>
              <w:pStyle w:val="ConsPlusNormal"/>
              <w:jc w:val="center"/>
            </w:pPr>
            <w:r>
              <w:t>296698.2</w:t>
            </w:r>
          </w:p>
        </w:tc>
        <w:tc>
          <w:tcPr>
            <w:tcW w:w="1304" w:type="dxa"/>
          </w:tcPr>
          <w:p w:rsidR="00935FB2" w:rsidRDefault="00935FB2">
            <w:pPr>
              <w:pStyle w:val="ConsPlusNormal"/>
              <w:jc w:val="center"/>
            </w:pPr>
            <w:r>
              <w:t>295395.8</w:t>
            </w:r>
          </w:p>
        </w:tc>
        <w:tc>
          <w:tcPr>
            <w:tcW w:w="1304" w:type="dxa"/>
          </w:tcPr>
          <w:p w:rsidR="00935FB2" w:rsidRDefault="00935FB2">
            <w:pPr>
              <w:pStyle w:val="ConsPlusNormal"/>
              <w:jc w:val="center"/>
            </w:pPr>
            <w:r>
              <w:t>267517.9</w:t>
            </w:r>
          </w:p>
        </w:tc>
        <w:tc>
          <w:tcPr>
            <w:tcW w:w="1304" w:type="dxa"/>
          </w:tcPr>
          <w:p w:rsidR="00935FB2" w:rsidRDefault="00935FB2">
            <w:pPr>
              <w:pStyle w:val="ConsPlusNormal"/>
              <w:jc w:val="center"/>
            </w:pPr>
            <w:r>
              <w:t>303428.3</w:t>
            </w:r>
          </w:p>
        </w:tc>
        <w:tc>
          <w:tcPr>
            <w:tcW w:w="1304" w:type="dxa"/>
          </w:tcPr>
          <w:p w:rsidR="00935FB2" w:rsidRDefault="00935FB2">
            <w:pPr>
              <w:pStyle w:val="ConsPlusNormal"/>
              <w:jc w:val="center"/>
            </w:pPr>
            <w:r>
              <w:t>1466417.5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10276.5</w:t>
            </w:r>
          </w:p>
        </w:tc>
        <w:tc>
          <w:tcPr>
            <w:tcW w:w="1304" w:type="dxa"/>
          </w:tcPr>
          <w:p w:rsidR="00935FB2" w:rsidRDefault="00935FB2">
            <w:pPr>
              <w:pStyle w:val="ConsPlusNormal"/>
              <w:jc w:val="center"/>
            </w:pPr>
            <w:r>
              <w:t>8980.4</w:t>
            </w:r>
          </w:p>
        </w:tc>
        <w:tc>
          <w:tcPr>
            <w:tcW w:w="1304" w:type="dxa"/>
          </w:tcPr>
          <w:p w:rsidR="00935FB2" w:rsidRDefault="00935FB2">
            <w:pPr>
              <w:pStyle w:val="ConsPlusNormal"/>
              <w:jc w:val="center"/>
            </w:pPr>
            <w:r>
              <w:t>8637.5</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27894.4</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7.</w:t>
            </w:r>
          </w:p>
        </w:tc>
        <w:tc>
          <w:tcPr>
            <w:tcW w:w="2268" w:type="dxa"/>
            <w:vMerge w:val="restart"/>
          </w:tcPr>
          <w:p w:rsidR="00935FB2" w:rsidRDefault="00935FB2">
            <w:pPr>
              <w:pStyle w:val="ConsPlusNormal"/>
            </w:pPr>
            <w:r>
              <w:t>Основное мероприятие 1.6</w:t>
            </w:r>
          </w:p>
        </w:tc>
        <w:tc>
          <w:tcPr>
            <w:tcW w:w="3458" w:type="dxa"/>
            <w:vMerge w:val="restart"/>
          </w:tcPr>
          <w:p w:rsidR="00935FB2" w:rsidRDefault="00935FB2">
            <w:pPr>
              <w:pStyle w:val="ConsPlusNormal"/>
            </w:pPr>
            <w:r>
              <w:t>Организация и проведение значимых мероприятий: творческих проектов, мероприятий, посвященных праздничным и памятным датам</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13650.0</w:t>
            </w:r>
          </w:p>
        </w:tc>
        <w:tc>
          <w:tcPr>
            <w:tcW w:w="1304" w:type="dxa"/>
          </w:tcPr>
          <w:p w:rsidR="00935FB2" w:rsidRDefault="00935FB2">
            <w:pPr>
              <w:pStyle w:val="ConsPlusNormal"/>
              <w:jc w:val="center"/>
            </w:pPr>
            <w:r>
              <w:t>4152.9</w:t>
            </w:r>
          </w:p>
        </w:tc>
        <w:tc>
          <w:tcPr>
            <w:tcW w:w="1304" w:type="dxa"/>
          </w:tcPr>
          <w:p w:rsidR="00935FB2" w:rsidRDefault="00935FB2">
            <w:pPr>
              <w:pStyle w:val="ConsPlusNormal"/>
              <w:jc w:val="center"/>
            </w:pPr>
            <w:r>
              <w:t>1792.0</w:t>
            </w:r>
          </w:p>
        </w:tc>
        <w:tc>
          <w:tcPr>
            <w:tcW w:w="1304" w:type="dxa"/>
          </w:tcPr>
          <w:p w:rsidR="00935FB2" w:rsidRDefault="00935FB2">
            <w:pPr>
              <w:pStyle w:val="ConsPlusNormal"/>
              <w:jc w:val="center"/>
            </w:pPr>
            <w:r>
              <w:t>17006.4</w:t>
            </w:r>
          </w:p>
        </w:tc>
        <w:tc>
          <w:tcPr>
            <w:tcW w:w="1304" w:type="dxa"/>
          </w:tcPr>
          <w:p w:rsidR="00935FB2" w:rsidRDefault="00935FB2">
            <w:pPr>
              <w:pStyle w:val="ConsPlusNormal"/>
              <w:jc w:val="center"/>
            </w:pPr>
            <w:r>
              <w:t>57000.0</w:t>
            </w:r>
          </w:p>
        </w:tc>
        <w:tc>
          <w:tcPr>
            <w:tcW w:w="1304" w:type="dxa"/>
          </w:tcPr>
          <w:p w:rsidR="00935FB2" w:rsidRDefault="00935FB2">
            <w:pPr>
              <w:pStyle w:val="ConsPlusNormal"/>
              <w:jc w:val="center"/>
            </w:pPr>
            <w:r>
              <w:t>93601.3</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13650.0</w:t>
            </w:r>
          </w:p>
        </w:tc>
        <w:tc>
          <w:tcPr>
            <w:tcW w:w="1304" w:type="dxa"/>
          </w:tcPr>
          <w:p w:rsidR="00935FB2" w:rsidRDefault="00935FB2">
            <w:pPr>
              <w:pStyle w:val="ConsPlusNormal"/>
              <w:jc w:val="center"/>
            </w:pPr>
            <w:r>
              <w:t>4152.9</w:t>
            </w:r>
          </w:p>
        </w:tc>
        <w:tc>
          <w:tcPr>
            <w:tcW w:w="1304" w:type="dxa"/>
          </w:tcPr>
          <w:p w:rsidR="00935FB2" w:rsidRDefault="00935FB2">
            <w:pPr>
              <w:pStyle w:val="ConsPlusNormal"/>
              <w:jc w:val="center"/>
            </w:pPr>
            <w:r>
              <w:t>1792.0</w:t>
            </w:r>
          </w:p>
        </w:tc>
        <w:tc>
          <w:tcPr>
            <w:tcW w:w="1304" w:type="dxa"/>
          </w:tcPr>
          <w:p w:rsidR="00935FB2" w:rsidRDefault="00935FB2">
            <w:pPr>
              <w:pStyle w:val="ConsPlusNormal"/>
              <w:jc w:val="center"/>
            </w:pPr>
            <w:r>
              <w:t>17006.4</w:t>
            </w:r>
          </w:p>
        </w:tc>
        <w:tc>
          <w:tcPr>
            <w:tcW w:w="1304" w:type="dxa"/>
          </w:tcPr>
          <w:p w:rsidR="00935FB2" w:rsidRDefault="00935FB2">
            <w:pPr>
              <w:pStyle w:val="ConsPlusNormal"/>
              <w:jc w:val="center"/>
            </w:pPr>
            <w:r>
              <w:t>57000.0</w:t>
            </w:r>
          </w:p>
        </w:tc>
        <w:tc>
          <w:tcPr>
            <w:tcW w:w="1304" w:type="dxa"/>
          </w:tcPr>
          <w:p w:rsidR="00935FB2" w:rsidRDefault="00935FB2">
            <w:pPr>
              <w:pStyle w:val="ConsPlusNormal"/>
              <w:jc w:val="center"/>
            </w:pPr>
            <w:r>
              <w:t>93601.3</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8.</w:t>
            </w:r>
          </w:p>
        </w:tc>
        <w:tc>
          <w:tcPr>
            <w:tcW w:w="2268" w:type="dxa"/>
            <w:vMerge w:val="restart"/>
          </w:tcPr>
          <w:p w:rsidR="00935FB2" w:rsidRDefault="00935FB2">
            <w:pPr>
              <w:pStyle w:val="ConsPlusNormal"/>
            </w:pPr>
            <w:r>
              <w:t>Основное мероприятие 1.7</w:t>
            </w:r>
          </w:p>
        </w:tc>
        <w:tc>
          <w:tcPr>
            <w:tcW w:w="3458" w:type="dxa"/>
            <w:vMerge w:val="restart"/>
          </w:tcPr>
          <w:p w:rsidR="00935FB2" w:rsidRDefault="00935FB2">
            <w:pPr>
              <w:pStyle w:val="ConsPlusNormal"/>
            </w:pPr>
            <w:r>
              <w:t xml:space="preserve">Поддержка творческих инициатив, выдающихся деятелей, организаций в сфере культуры, </w:t>
            </w:r>
            <w:r>
              <w:lastRenderedPageBreak/>
              <w:t>творческих союзов</w:t>
            </w:r>
          </w:p>
        </w:tc>
        <w:tc>
          <w:tcPr>
            <w:tcW w:w="2551" w:type="dxa"/>
            <w:vMerge w:val="restart"/>
          </w:tcPr>
          <w:p w:rsidR="00935FB2" w:rsidRDefault="00935FB2">
            <w:pPr>
              <w:pStyle w:val="ConsPlusNormal"/>
            </w:pPr>
            <w:r>
              <w:lastRenderedPageBreak/>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5814.4</w:t>
            </w:r>
          </w:p>
        </w:tc>
        <w:tc>
          <w:tcPr>
            <w:tcW w:w="1304" w:type="dxa"/>
          </w:tcPr>
          <w:p w:rsidR="00935FB2" w:rsidRDefault="00935FB2">
            <w:pPr>
              <w:pStyle w:val="ConsPlusNormal"/>
              <w:jc w:val="center"/>
            </w:pPr>
            <w:r>
              <w:t>5814.5</w:t>
            </w:r>
          </w:p>
        </w:tc>
        <w:tc>
          <w:tcPr>
            <w:tcW w:w="1304" w:type="dxa"/>
          </w:tcPr>
          <w:p w:rsidR="00935FB2" w:rsidRDefault="00935FB2">
            <w:pPr>
              <w:pStyle w:val="ConsPlusNormal"/>
              <w:jc w:val="center"/>
            </w:pPr>
            <w:r>
              <w:t>5814.5</w:t>
            </w:r>
          </w:p>
        </w:tc>
        <w:tc>
          <w:tcPr>
            <w:tcW w:w="1304" w:type="dxa"/>
          </w:tcPr>
          <w:p w:rsidR="00935FB2" w:rsidRDefault="00935FB2">
            <w:pPr>
              <w:pStyle w:val="ConsPlusNormal"/>
              <w:jc w:val="center"/>
            </w:pPr>
            <w:r>
              <w:t>5600.0</w:t>
            </w:r>
          </w:p>
        </w:tc>
        <w:tc>
          <w:tcPr>
            <w:tcW w:w="1304" w:type="dxa"/>
          </w:tcPr>
          <w:p w:rsidR="00935FB2" w:rsidRDefault="00935FB2">
            <w:pPr>
              <w:pStyle w:val="ConsPlusNormal"/>
              <w:jc w:val="center"/>
            </w:pPr>
            <w:r>
              <w:t>5600.0</w:t>
            </w:r>
          </w:p>
        </w:tc>
        <w:tc>
          <w:tcPr>
            <w:tcW w:w="1304" w:type="dxa"/>
          </w:tcPr>
          <w:p w:rsidR="00935FB2" w:rsidRDefault="00935FB2">
            <w:pPr>
              <w:pStyle w:val="ConsPlusNormal"/>
              <w:jc w:val="center"/>
            </w:pPr>
            <w:r>
              <w:t>28643.4</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5814.4</w:t>
            </w:r>
          </w:p>
        </w:tc>
        <w:tc>
          <w:tcPr>
            <w:tcW w:w="1304" w:type="dxa"/>
          </w:tcPr>
          <w:p w:rsidR="00935FB2" w:rsidRDefault="00935FB2">
            <w:pPr>
              <w:pStyle w:val="ConsPlusNormal"/>
              <w:jc w:val="center"/>
            </w:pPr>
            <w:r>
              <w:t>5814.5</w:t>
            </w:r>
          </w:p>
        </w:tc>
        <w:tc>
          <w:tcPr>
            <w:tcW w:w="1304" w:type="dxa"/>
          </w:tcPr>
          <w:p w:rsidR="00935FB2" w:rsidRDefault="00935FB2">
            <w:pPr>
              <w:pStyle w:val="ConsPlusNormal"/>
              <w:jc w:val="center"/>
            </w:pPr>
            <w:r>
              <w:t>5814.5</w:t>
            </w:r>
          </w:p>
        </w:tc>
        <w:tc>
          <w:tcPr>
            <w:tcW w:w="1304" w:type="dxa"/>
          </w:tcPr>
          <w:p w:rsidR="00935FB2" w:rsidRDefault="00935FB2">
            <w:pPr>
              <w:pStyle w:val="ConsPlusNormal"/>
              <w:jc w:val="center"/>
            </w:pPr>
            <w:r>
              <w:t>5600.0</w:t>
            </w:r>
          </w:p>
        </w:tc>
        <w:tc>
          <w:tcPr>
            <w:tcW w:w="1304" w:type="dxa"/>
          </w:tcPr>
          <w:p w:rsidR="00935FB2" w:rsidRDefault="00935FB2">
            <w:pPr>
              <w:pStyle w:val="ConsPlusNormal"/>
              <w:jc w:val="center"/>
            </w:pPr>
            <w:r>
              <w:t>5600.0</w:t>
            </w:r>
          </w:p>
        </w:tc>
        <w:tc>
          <w:tcPr>
            <w:tcW w:w="1304" w:type="dxa"/>
          </w:tcPr>
          <w:p w:rsidR="00935FB2" w:rsidRDefault="00935FB2">
            <w:pPr>
              <w:pStyle w:val="ConsPlusNormal"/>
              <w:jc w:val="center"/>
            </w:pPr>
            <w:r>
              <w:t>28643.4</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9.</w:t>
            </w:r>
          </w:p>
        </w:tc>
        <w:tc>
          <w:tcPr>
            <w:tcW w:w="2268" w:type="dxa"/>
            <w:vMerge w:val="restart"/>
          </w:tcPr>
          <w:p w:rsidR="00935FB2" w:rsidRDefault="00935FB2">
            <w:pPr>
              <w:pStyle w:val="ConsPlusNormal"/>
            </w:pPr>
            <w:r>
              <w:t>Основное мероприятие 1.8</w:t>
            </w:r>
          </w:p>
        </w:tc>
        <w:tc>
          <w:tcPr>
            <w:tcW w:w="3458" w:type="dxa"/>
            <w:vMerge w:val="restart"/>
          </w:tcPr>
          <w:p w:rsidR="00935FB2" w:rsidRDefault="00935FB2">
            <w:pPr>
              <w:pStyle w:val="ConsPlusNormal"/>
            </w:pPr>
            <w:r>
              <w:t>Организация предоставления профессионального и дополнительного образования в государственных образовательных организациях области в сфере культуры и искусства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228238.2</w:t>
            </w:r>
          </w:p>
        </w:tc>
        <w:tc>
          <w:tcPr>
            <w:tcW w:w="1304" w:type="dxa"/>
          </w:tcPr>
          <w:p w:rsidR="00935FB2" w:rsidRDefault="00935FB2">
            <w:pPr>
              <w:pStyle w:val="ConsPlusNormal"/>
              <w:jc w:val="center"/>
            </w:pPr>
            <w:r>
              <w:t>179184.0</w:t>
            </w:r>
          </w:p>
        </w:tc>
        <w:tc>
          <w:tcPr>
            <w:tcW w:w="1304" w:type="dxa"/>
          </w:tcPr>
          <w:p w:rsidR="00935FB2" w:rsidRDefault="00935FB2">
            <w:pPr>
              <w:pStyle w:val="ConsPlusNormal"/>
              <w:jc w:val="center"/>
            </w:pPr>
            <w:r>
              <w:t>178702.6</w:t>
            </w:r>
          </w:p>
        </w:tc>
        <w:tc>
          <w:tcPr>
            <w:tcW w:w="1304" w:type="dxa"/>
          </w:tcPr>
          <w:p w:rsidR="00935FB2" w:rsidRDefault="00935FB2">
            <w:pPr>
              <w:pStyle w:val="ConsPlusNormal"/>
              <w:jc w:val="center"/>
            </w:pPr>
            <w:r>
              <w:t>176198.2</w:t>
            </w:r>
          </w:p>
        </w:tc>
        <w:tc>
          <w:tcPr>
            <w:tcW w:w="1304" w:type="dxa"/>
          </w:tcPr>
          <w:p w:rsidR="00935FB2" w:rsidRDefault="00935FB2">
            <w:pPr>
              <w:pStyle w:val="ConsPlusNormal"/>
              <w:jc w:val="center"/>
            </w:pPr>
            <w:r>
              <w:t>193397.0</w:t>
            </w:r>
          </w:p>
        </w:tc>
        <w:tc>
          <w:tcPr>
            <w:tcW w:w="1304" w:type="dxa"/>
          </w:tcPr>
          <w:p w:rsidR="00935FB2" w:rsidRDefault="00935FB2">
            <w:pPr>
              <w:pStyle w:val="ConsPlusNormal"/>
              <w:jc w:val="center"/>
            </w:pPr>
            <w:r>
              <w:t>955720.0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228238.2</w:t>
            </w:r>
          </w:p>
        </w:tc>
        <w:tc>
          <w:tcPr>
            <w:tcW w:w="1304" w:type="dxa"/>
          </w:tcPr>
          <w:p w:rsidR="00935FB2" w:rsidRDefault="00935FB2">
            <w:pPr>
              <w:pStyle w:val="ConsPlusNormal"/>
              <w:jc w:val="center"/>
            </w:pPr>
            <w:r>
              <w:t>179184.0</w:t>
            </w:r>
          </w:p>
        </w:tc>
        <w:tc>
          <w:tcPr>
            <w:tcW w:w="1304" w:type="dxa"/>
          </w:tcPr>
          <w:p w:rsidR="00935FB2" w:rsidRDefault="00935FB2">
            <w:pPr>
              <w:pStyle w:val="ConsPlusNormal"/>
              <w:jc w:val="center"/>
            </w:pPr>
            <w:r>
              <w:t>178702.6</w:t>
            </w:r>
          </w:p>
        </w:tc>
        <w:tc>
          <w:tcPr>
            <w:tcW w:w="1304" w:type="dxa"/>
          </w:tcPr>
          <w:p w:rsidR="00935FB2" w:rsidRDefault="00935FB2">
            <w:pPr>
              <w:pStyle w:val="ConsPlusNormal"/>
              <w:jc w:val="center"/>
            </w:pPr>
            <w:r>
              <w:t>176198.2</w:t>
            </w:r>
          </w:p>
        </w:tc>
        <w:tc>
          <w:tcPr>
            <w:tcW w:w="1304" w:type="dxa"/>
          </w:tcPr>
          <w:p w:rsidR="00935FB2" w:rsidRDefault="00935FB2">
            <w:pPr>
              <w:pStyle w:val="ConsPlusNormal"/>
              <w:jc w:val="center"/>
            </w:pPr>
            <w:r>
              <w:t>193397.0</w:t>
            </w:r>
          </w:p>
        </w:tc>
        <w:tc>
          <w:tcPr>
            <w:tcW w:w="1304" w:type="dxa"/>
          </w:tcPr>
          <w:p w:rsidR="00935FB2" w:rsidRDefault="00935FB2">
            <w:pPr>
              <w:pStyle w:val="ConsPlusNormal"/>
              <w:jc w:val="center"/>
            </w:pPr>
            <w:r>
              <w:t>955720.0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10.</w:t>
            </w:r>
          </w:p>
        </w:tc>
        <w:tc>
          <w:tcPr>
            <w:tcW w:w="2268" w:type="dxa"/>
            <w:vMerge w:val="restart"/>
          </w:tcPr>
          <w:p w:rsidR="00935FB2" w:rsidRDefault="00935FB2">
            <w:pPr>
              <w:pStyle w:val="ConsPlusNormal"/>
            </w:pPr>
            <w:r>
              <w:t>Основное мероприятие 1.9</w:t>
            </w:r>
          </w:p>
        </w:tc>
        <w:tc>
          <w:tcPr>
            <w:tcW w:w="3458" w:type="dxa"/>
            <w:vMerge w:val="restart"/>
          </w:tcPr>
          <w:p w:rsidR="00935FB2" w:rsidRDefault="00935FB2">
            <w:pPr>
              <w:pStyle w:val="ConsPlusNormal"/>
            </w:pPr>
            <w:r>
              <w:t>Реализация мероприятий, направленных на развитие муниципальных учреждений культуры и образования в сфере культуры и искусства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71572.6</w:t>
            </w:r>
          </w:p>
        </w:tc>
        <w:tc>
          <w:tcPr>
            <w:tcW w:w="1304" w:type="dxa"/>
          </w:tcPr>
          <w:p w:rsidR="00935FB2" w:rsidRDefault="00935FB2">
            <w:pPr>
              <w:pStyle w:val="ConsPlusNormal"/>
              <w:jc w:val="center"/>
            </w:pPr>
            <w:r>
              <w:t>64601.9</w:t>
            </w:r>
          </w:p>
        </w:tc>
        <w:tc>
          <w:tcPr>
            <w:tcW w:w="1304" w:type="dxa"/>
          </w:tcPr>
          <w:p w:rsidR="00935FB2" w:rsidRDefault="00935FB2">
            <w:pPr>
              <w:pStyle w:val="ConsPlusNormal"/>
              <w:jc w:val="center"/>
            </w:pPr>
            <w:r>
              <w:t>64601.9</w:t>
            </w:r>
          </w:p>
        </w:tc>
        <w:tc>
          <w:tcPr>
            <w:tcW w:w="1304" w:type="dxa"/>
          </w:tcPr>
          <w:p w:rsidR="00935FB2" w:rsidRDefault="00935FB2">
            <w:pPr>
              <w:pStyle w:val="ConsPlusNormal"/>
              <w:jc w:val="center"/>
            </w:pPr>
            <w:r>
              <w:t>58724.0</w:t>
            </w:r>
          </w:p>
        </w:tc>
        <w:tc>
          <w:tcPr>
            <w:tcW w:w="1304" w:type="dxa"/>
          </w:tcPr>
          <w:p w:rsidR="00935FB2" w:rsidRDefault="00935FB2">
            <w:pPr>
              <w:pStyle w:val="ConsPlusNormal"/>
              <w:jc w:val="center"/>
            </w:pPr>
            <w:r>
              <w:t>58724.0</w:t>
            </w:r>
          </w:p>
        </w:tc>
        <w:tc>
          <w:tcPr>
            <w:tcW w:w="1304" w:type="dxa"/>
          </w:tcPr>
          <w:p w:rsidR="00935FB2" w:rsidRDefault="00935FB2">
            <w:pPr>
              <w:pStyle w:val="ConsPlusNormal"/>
              <w:jc w:val="center"/>
            </w:pPr>
            <w:r>
              <w:t>318224.4</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55420.7</w:t>
            </w:r>
          </w:p>
        </w:tc>
        <w:tc>
          <w:tcPr>
            <w:tcW w:w="1304" w:type="dxa"/>
          </w:tcPr>
          <w:p w:rsidR="00935FB2" w:rsidRDefault="00935FB2">
            <w:pPr>
              <w:pStyle w:val="ConsPlusNormal"/>
              <w:jc w:val="center"/>
            </w:pPr>
            <w:r>
              <w:t>50035.9</w:t>
            </w:r>
          </w:p>
        </w:tc>
        <w:tc>
          <w:tcPr>
            <w:tcW w:w="1304" w:type="dxa"/>
          </w:tcPr>
          <w:p w:rsidR="00935FB2" w:rsidRDefault="00935FB2">
            <w:pPr>
              <w:pStyle w:val="ConsPlusNormal"/>
              <w:jc w:val="center"/>
            </w:pPr>
            <w:r>
              <w:t>50035.9</w:t>
            </w:r>
          </w:p>
        </w:tc>
        <w:tc>
          <w:tcPr>
            <w:tcW w:w="1304" w:type="dxa"/>
          </w:tcPr>
          <w:p w:rsidR="00935FB2" w:rsidRDefault="00935FB2">
            <w:pPr>
              <w:pStyle w:val="ConsPlusNormal"/>
              <w:jc w:val="center"/>
            </w:pPr>
            <w:r>
              <w:t>58724.0</w:t>
            </w:r>
          </w:p>
        </w:tc>
        <w:tc>
          <w:tcPr>
            <w:tcW w:w="1304" w:type="dxa"/>
          </w:tcPr>
          <w:p w:rsidR="00935FB2" w:rsidRDefault="00935FB2">
            <w:pPr>
              <w:pStyle w:val="ConsPlusNormal"/>
              <w:jc w:val="center"/>
            </w:pPr>
            <w:r>
              <w:t>58724.0</w:t>
            </w:r>
          </w:p>
        </w:tc>
        <w:tc>
          <w:tcPr>
            <w:tcW w:w="1304" w:type="dxa"/>
          </w:tcPr>
          <w:p w:rsidR="00935FB2" w:rsidRDefault="00935FB2">
            <w:pPr>
              <w:pStyle w:val="ConsPlusNormal"/>
              <w:jc w:val="center"/>
            </w:pPr>
            <w:r>
              <w:t>272940.5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16151.9</w:t>
            </w:r>
          </w:p>
        </w:tc>
        <w:tc>
          <w:tcPr>
            <w:tcW w:w="1304" w:type="dxa"/>
          </w:tcPr>
          <w:p w:rsidR="00935FB2" w:rsidRDefault="00935FB2">
            <w:pPr>
              <w:pStyle w:val="ConsPlusNormal"/>
              <w:jc w:val="center"/>
            </w:pPr>
            <w:r>
              <w:t>14566.0</w:t>
            </w:r>
          </w:p>
        </w:tc>
        <w:tc>
          <w:tcPr>
            <w:tcW w:w="1304" w:type="dxa"/>
          </w:tcPr>
          <w:p w:rsidR="00935FB2" w:rsidRDefault="00935FB2">
            <w:pPr>
              <w:pStyle w:val="ConsPlusNormal"/>
              <w:jc w:val="center"/>
            </w:pPr>
            <w:r>
              <w:t>14566.0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45283.9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безвозмездные поступления </w:t>
            </w:r>
            <w:r>
              <w:lastRenderedPageBreak/>
              <w:t>государственных внебюджетных фондов, физических и юридических лиц</w:t>
            </w:r>
          </w:p>
        </w:tc>
        <w:tc>
          <w:tcPr>
            <w:tcW w:w="1304" w:type="dxa"/>
          </w:tcPr>
          <w:p w:rsidR="00935FB2" w:rsidRDefault="00935FB2">
            <w:pPr>
              <w:pStyle w:val="ConsPlusNormal"/>
              <w:jc w:val="center"/>
            </w:pPr>
            <w:r>
              <w:lastRenderedPageBreak/>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lastRenderedPageBreak/>
              <w:t>11.</w:t>
            </w:r>
          </w:p>
        </w:tc>
        <w:tc>
          <w:tcPr>
            <w:tcW w:w="2268" w:type="dxa"/>
            <w:vMerge w:val="restart"/>
          </w:tcPr>
          <w:p w:rsidR="00935FB2" w:rsidRDefault="00935FB2">
            <w:pPr>
              <w:pStyle w:val="ConsPlusNormal"/>
            </w:pPr>
            <w:r>
              <w:t>Основное мероприятие 1.10</w:t>
            </w:r>
          </w:p>
        </w:tc>
        <w:tc>
          <w:tcPr>
            <w:tcW w:w="3458" w:type="dxa"/>
            <w:vMerge w:val="restart"/>
          </w:tcPr>
          <w:p w:rsidR="00935FB2" w:rsidRDefault="00935FB2">
            <w:pPr>
              <w:pStyle w:val="ConsPlusNormal"/>
            </w:pPr>
            <w:r>
              <w:t>Обеспечение функционирования государственных архивных учреждений области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72097.5</w:t>
            </w:r>
          </w:p>
        </w:tc>
        <w:tc>
          <w:tcPr>
            <w:tcW w:w="1304" w:type="dxa"/>
          </w:tcPr>
          <w:p w:rsidR="00935FB2" w:rsidRDefault="00935FB2">
            <w:pPr>
              <w:pStyle w:val="ConsPlusNormal"/>
              <w:jc w:val="center"/>
            </w:pPr>
            <w:r>
              <w:t>71455.4</w:t>
            </w:r>
          </w:p>
        </w:tc>
        <w:tc>
          <w:tcPr>
            <w:tcW w:w="1304" w:type="dxa"/>
          </w:tcPr>
          <w:p w:rsidR="00935FB2" w:rsidRDefault="00935FB2">
            <w:pPr>
              <w:pStyle w:val="ConsPlusNormal"/>
              <w:jc w:val="center"/>
            </w:pPr>
            <w:r>
              <w:t>71468.2</w:t>
            </w:r>
          </w:p>
        </w:tc>
        <w:tc>
          <w:tcPr>
            <w:tcW w:w="1304" w:type="dxa"/>
          </w:tcPr>
          <w:p w:rsidR="00935FB2" w:rsidRDefault="00935FB2">
            <w:pPr>
              <w:pStyle w:val="ConsPlusNormal"/>
              <w:jc w:val="center"/>
            </w:pPr>
            <w:r>
              <w:t>68888.4</w:t>
            </w:r>
          </w:p>
        </w:tc>
        <w:tc>
          <w:tcPr>
            <w:tcW w:w="1304" w:type="dxa"/>
          </w:tcPr>
          <w:p w:rsidR="00935FB2" w:rsidRDefault="00935FB2">
            <w:pPr>
              <w:pStyle w:val="ConsPlusNormal"/>
              <w:jc w:val="center"/>
            </w:pPr>
            <w:r>
              <w:t>76204.3</w:t>
            </w:r>
          </w:p>
        </w:tc>
        <w:tc>
          <w:tcPr>
            <w:tcW w:w="1304" w:type="dxa"/>
          </w:tcPr>
          <w:p w:rsidR="00935FB2" w:rsidRDefault="00935FB2">
            <w:pPr>
              <w:pStyle w:val="ConsPlusNormal"/>
              <w:jc w:val="center"/>
            </w:pPr>
            <w:r>
              <w:t>360113.8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72097.5</w:t>
            </w:r>
          </w:p>
        </w:tc>
        <w:tc>
          <w:tcPr>
            <w:tcW w:w="1304" w:type="dxa"/>
          </w:tcPr>
          <w:p w:rsidR="00935FB2" w:rsidRDefault="00935FB2">
            <w:pPr>
              <w:pStyle w:val="ConsPlusNormal"/>
              <w:jc w:val="center"/>
            </w:pPr>
            <w:r>
              <w:t>71455.4</w:t>
            </w:r>
          </w:p>
        </w:tc>
        <w:tc>
          <w:tcPr>
            <w:tcW w:w="1304" w:type="dxa"/>
          </w:tcPr>
          <w:p w:rsidR="00935FB2" w:rsidRDefault="00935FB2">
            <w:pPr>
              <w:pStyle w:val="ConsPlusNormal"/>
              <w:jc w:val="center"/>
            </w:pPr>
            <w:r>
              <w:t>71468.2</w:t>
            </w:r>
          </w:p>
        </w:tc>
        <w:tc>
          <w:tcPr>
            <w:tcW w:w="1304" w:type="dxa"/>
          </w:tcPr>
          <w:p w:rsidR="00935FB2" w:rsidRDefault="00935FB2">
            <w:pPr>
              <w:pStyle w:val="ConsPlusNormal"/>
              <w:jc w:val="center"/>
            </w:pPr>
            <w:r>
              <w:t>68888.4</w:t>
            </w:r>
          </w:p>
        </w:tc>
        <w:tc>
          <w:tcPr>
            <w:tcW w:w="1304" w:type="dxa"/>
          </w:tcPr>
          <w:p w:rsidR="00935FB2" w:rsidRDefault="00935FB2">
            <w:pPr>
              <w:pStyle w:val="ConsPlusNormal"/>
              <w:jc w:val="center"/>
            </w:pPr>
            <w:r>
              <w:t>76204.3</w:t>
            </w:r>
          </w:p>
        </w:tc>
        <w:tc>
          <w:tcPr>
            <w:tcW w:w="1304" w:type="dxa"/>
          </w:tcPr>
          <w:p w:rsidR="00935FB2" w:rsidRDefault="00935FB2">
            <w:pPr>
              <w:pStyle w:val="ConsPlusNormal"/>
              <w:jc w:val="center"/>
            </w:pPr>
            <w:r>
              <w:t>360113.8</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12.</w:t>
            </w:r>
          </w:p>
        </w:tc>
        <w:tc>
          <w:tcPr>
            <w:tcW w:w="2268" w:type="dxa"/>
            <w:vMerge w:val="restart"/>
          </w:tcPr>
          <w:p w:rsidR="00935FB2" w:rsidRDefault="00935FB2">
            <w:pPr>
              <w:pStyle w:val="ConsPlusNormal"/>
            </w:pPr>
            <w:r>
              <w:t>Основное мероприятие 1.11</w:t>
            </w:r>
          </w:p>
        </w:tc>
        <w:tc>
          <w:tcPr>
            <w:tcW w:w="3458" w:type="dxa"/>
            <w:vMerge w:val="restart"/>
          </w:tcPr>
          <w:p w:rsidR="00935FB2" w:rsidRDefault="00935FB2">
            <w:pPr>
              <w:pStyle w:val="ConsPlusNormal"/>
            </w:pPr>
            <w:r>
              <w:t>Обеспечение исполнения отдельных государственных полномочий в сфере архивного дела, переданных органам местного самоуправления муниципальных районов и городских округов</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9000.0</w:t>
            </w:r>
          </w:p>
        </w:tc>
        <w:tc>
          <w:tcPr>
            <w:tcW w:w="1304" w:type="dxa"/>
          </w:tcPr>
          <w:p w:rsidR="00935FB2" w:rsidRDefault="00935FB2">
            <w:pPr>
              <w:pStyle w:val="ConsPlusNormal"/>
              <w:jc w:val="center"/>
            </w:pPr>
            <w:r>
              <w:t>14018.0</w:t>
            </w:r>
          </w:p>
        </w:tc>
        <w:tc>
          <w:tcPr>
            <w:tcW w:w="1304" w:type="dxa"/>
          </w:tcPr>
          <w:p w:rsidR="00935FB2" w:rsidRDefault="00935FB2">
            <w:pPr>
              <w:pStyle w:val="ConsPlusNormal"/>
              <w:jc w:val="center"/>
            </w:pPr>
            <w:r>
              <w:t>82382.9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19788.3</w:t>
            </w:r>
          </w:p>
        </w:tc>
        <w:tc>
          <w:tcPr>
            <w:tcW w:w="1304" w:type="dxa"/>
          </w:tcPr>
          <w:p w:rsidR="00935FB2" w:rsidRDefault="00935FB2">
            <w:pPr>
              <w:pStyle w:val="ConsPlusNormal"/>
              <w:jc w:val="center"/>
            </w:pPr>
            <w:r>
              <w:t>9000.0</w:t>
            </w:r>
          </w:p>
        </w:tc>
        <w:tc>
          <w:tcPr>
            <w:tcW w:w="1304" w:type="dxa"/>
          </w:tcPr>
          <w:p w:rsidR="00935FB2" w:rsidRDefault="00935FB2">
            <w:pPr>
              <w:pStyle w:val="ConsPlusNormal"/>
              <w:jc w:val="center"/>
            </w:pPr>
            <w:r>
              <w:t>14018.0</w:t>
            </w:r>
          </w:p>
        </w:tc>
        <w:tc>
          <w:tcPr>
            <w:tcW w:w="1304" w:type="dxa"/>
          </w:tcPr>
          <w:p w:rsidR="00935FB2" w:rsidRDefault="00935FB2">
            <w:pPr>
              <w:pStyle w:val="ConsPlusNormal"/>
              <w:jc w:val="center"/>
            </w:pPr>
            <w:r>
              <w:t>82382.9</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lastRenderedPageBreak/>
              <w:t>13.</w:t>
            </w:r>
          </w:p>
        </w:tc>
        <w:tc>
          <w:tcPr>
            <w:tcW w:w="2268" w:type="dxa"/>
            <w:vMerge w:val="restart"/>
          </w:tcPr>
          <w:p w:rsidR="00935FB2" w:rsidRDefault="00935FB2">
            <w:pPr>
              <w:pStyle w:val="ConsPlusNormal"/>
            </w:pPr>
            <w:r>
              <w:t>Основное мероприятие 1.12</w:t>
            </w:r>
          </w:p>
        </w:tc>
        <w:tc>
          <w:tcPr>
            <w:tcW w:w="3458" w:type="dxa"/>
            <w:vMerge w:val="restart"/>
          </w:tcPr>
          <w:p w:rsidR="00935FB2" w:rsidRDefault="00935FB2">
            <w:pPr>
              <w:pStyle w:val="ConsPlusNormal"/>
            </w:pPr>
            <w:r>
              <w:t>Строительство, реконструкция, модернизация, капитальный ремонт и ремонт объектов сферы культуры, образования в сфере культуры и архивного дела</w:t>
            </w:r>
          </w:p>
        </w:tc>
        <w:tc>
          <w:tcPr>
            <w:tcW w:w="2551" w:type="dxa"/>
            <w:vMerge w:val="restart"/>
          </w:tcPr>
          <w:p w:rsidR="00935FB2" w:rsidRDefault="00935FB2">
            <w:pPr>
              <w:pStyle w:val="ConsPlusNormal"/>
            </w:pPr>
            <w:r>
              <w:t>Департамент строительства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537847.9</w:t>
            </w:r>
          </w:p>
        </w:tc>
        <w:tc>
          <w:tcPr>
            <w:tcW w:w="1304" w:type="dxa"/>
          </w:tcPr>
          <w:p w:rsidR="00935FB2" w:rsidRDefault="00935FB2">
            <w:pPr>
              <w:pStyle w:val="ConsPlusNormal"/>
              <w:jc w:val="center"/>
            </w:pPr>
            <w:r>
              <w:t>296897.6</w:t>
            </w:r>
          </w:p>
        </w:tc>
        <w:tc>
          <w:tcPr>
            <w:tcW w:w="1304" w:type="dxa"/>
          </w:tcPr>
          <w:p w:rsidR="00935FB2" w:rsidRDefault="00935FB2">
            <w:pPr>
              <w:pStyle w:val="ConsPlusNormal"/>
              <w:jc w:val="center"/>
            </w:pPr>
            <w:r>
              <w:t>36519.7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871265.2</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14.</w:t>
            </w:r>
          </w:p>
        </w:tc>
        <w:tc>
          <w:tcPr>
            <w:tcW w:w="2268" w:type="dxa"/>
            <w:vMerge w:val="restart"/>
          </w:tcPr>
          <w:p w:rsidR="00935FB2" w:rsidRDefault="00935FB2">
            <w:pPr>
              <w:pStyle w:val="ConsPlusNormal"/>
            </w:pPr>
            <w:r>
              <w:t>Основное мероприятие 1.13</w:t>
            </w:r>
          </w:p>
        </w:tc>
        <w:tc>
          <w:tcPr>
            <w:tcW w:w="3458" w:type="dxa"/>
            <w:vMerge w:val="restart"/>
          </w:tcPr>
          <w:p w:rsidR="00935FB2" w:rsidRDefault="00935FB2">
            <w:pPr>
              <w:pStyle w:val="ConsPlusNormal"/>
            </w:pPr>
            <w:r>
              <w:t>Реализация регионального проекта "Культурная среда"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132619.9</w:t>
            </w:r>
          </w:p>
        </w:tc>
        <w:tc>
          <w:tcPr>
            <w:tcW w:w="1304" w:type="dxa"/>
          </w:tcPr>
          <w:p w:rsidR="00935FB2" w:rsidRDefault="00935FB2">
            <w:pPr>
              <w:pStyle w:val="ConsPlusNormal"/>
              <w:jc w:val="center"/>
            </w:pPr>
            <w:r>
              <w:t>232997.9</w:t>
            </w:r>
          </w:p>
        </w:tc>
        <w:tc>
          <w:tcPr>
            <w:tcW w:w="1304" w:type="dxa"/>
          </w:tcPr>
          <w:p w:rsidR="00935FB2" w:rsidRDefault="00935FB2">
            <w:pPr>
              <w:pStyle w:val="ConsPlusNormal"/>
              <w:jc w:val="center"/>
            </w:pPr>
            <w:r>
              <w:t>185804.2</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551422.0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65761.3</w:t>
            </w:r>
          </w:p>
        </w:tc>
        <w:tc>
          <w:tcPr>
            <w:tcW w:w="1304" w:type="dxa"/>
          </w:tcPr>
          <w:p w:rsidR="00935FB2" w:rsidRDefault="00935FB2">
            <w:pPr>
              <w:pStyle w:val="ConsPlusNormal"/>
              <w:jc w:val="center"/>
            </w:pPr>
            <w:r>
              <w:t>97110.6</w:t>
            </w:r>
          </w:p>
        </w:tc>
        <w:tc>
          <w:tcPr>
            <w:tcW w:w="1304" w:type="dxa"/>
          </w:tcPr>
          <w:p w:rsidR="00935FB2" w:rsidRDefault="00935FB2">
            <w:pPr>
              <w:pStyle w:val="ConsPlusNormal"/>
              <w:jc w:val="center"/>
            </w:pPr>
            <w:r>
              <w:t>81001.6</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243873.5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66858.6</w:t>
            </w:r>
          </w:p>
        </w:tc>
        <w:tc>
          <w:tcPr>
            <w:tcW w:w="1304" w:type="dxa"/>
          </w:tcPr>
          <w:p w:rsidR="00935FB2" w:rsidRDefault="00935FB2">
            <w:pPr>
              <w:pStyle w:val="ConsPlusNormal"/>
              <w:jc w:val="center"/>
            </w:pPr>
            <w:r>
              <w:t>135887.3</w:t>
            </w:r>
          </w:p>
        </w:tc>
        <w:tc>
          <w:tcPr>
            <w:tcW w:w="1304" w:type="dxa"/>
          </w:tcPr>
          <w:p w:rsidR="00935FB2" w:rsidRDefault="00935FB2">
            <w:pPr>
              <w:pStyle w:val="ConsPlusNormal"/>
              <w:jc w:val="center"/>
            </w:pPr>
            <w:r>
              <w:t>104802.6</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307548.5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15.</w:t>
            </w:r>
          </w:p>
        </w:tc>
        <w:tc>
          <w:tcPr>
            <w:tcW w:w="2268" w:type="dxa"/>
            <w:vMerge w:val="restart"/>
          </w:tcPr>
          <w:p w:rsidR="00935FB2" w:rsidRDefault="00935FB2">
            <w:pPr>
              <w:pStyle w:val="ConsPlusNormal"/>
            </w:pPr>
            <w:r>
              <w:t>Основное мероприятие 1.14</w:t>
            </w:r>
          </w:p>
        </w:tc>
        <w:tc>
          <w:tcPr>
            <w:tcW w:w="3458" w:type="dxa"/>
            <w:vMerge w:val="restart"/>
          </w:tcPr>
          <w:p w:rsidR="00935FB2" w:rsidRDefault="00935FB2">
            <w:pPr>
              <w:pStyle w:val="ConsPlusNormal"/>
            </w:pPr>
            <w:r>
              <w:t>Реализация регионального проекта "Творческие люди"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29870.9</w:t>
            </w:r>
          </w:p>
        </w:tc>
        <w:tc>
          <w:tcPr>
            <w:tcW w:w="1304" w:type="dxa"/>
          </w:tcPr>
          <w:p w:rsidR="00935FB2" w:rsidRDefault="00935FB2">
            <w:pPr>
              <w:pStyle w:val="ConsPlusNormal"/>
              <w:jc w:val="center"/>
            </w:pPr>
            <w:r>
              <w:t>29270.9</w:t>
            </w:r>
          </w:p>
        </w:tc>
        <w:tc>
          <w:tcPr>
            <w:tcW w:w="1304" w:type="dxa"/>
          </w:tcPr>
          <w:p w:rsidR="00935FB2" w:rsidRDefault="00935FB2">
            <w:pPr>
              <w:pStyle w:val="ConsPlusNormal"/>
              <w:jc w:val="center"/>
            </w:pPr>
            <w:r>
              <w:t>32290.9</w:t>
            </w:r>
          </w:p>
        </w:tc>
        <w:tc>
          <w:tcPr>
            <w:tcW w:w="1304" w:type="dxa"/>
          </w:tcPr>
          <w:p w:rsidR="00935FB2" w:rsidRDefault="00935FB2">
            <w:pPr>
              <w:pStyle w:val="ConsPlusNormal"/>
              <w:jc w:val="center"/>
            </w:pPr>
            <w:r>
              <w:t>32030.0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123462.7</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28170.9</w:t>
            </w:r>
          </w:p>
        </w:tc>
        <w:tc>
          <w:tcPr>
            <w:tcW w:w="1304" w:type="dxa"/>
          </w:tcPr>
          <w:p w:rsidR="00935FB2" w:rsidRDefault="00935FB2">
            <w:pPr>
              <w:pStyle w:val="ConsPlusNormal"/>
              <w:jc w:val="center"/>
            </w:pPr>
            <w:r>
              <w:t>27570.9</w:t>
            </w:r>
          </w:p>
        </w:tc>
        <w:tc>
          <w:tcPr>
            <w:tcW w:w="1304" w:type="dxa"/>
          </w:tcPr>
          <w:p w:rsidR="00935FB2" w:rsidRDefault="00935FB2">
            <w:pPr>
              <w:pStyle w:val="ConsPlusNormal"/>
              <w:jc w:val="center"/>
            </w:pPr>
            <w:r>
              <w:t>30590.9</w:t>
            </w:r>
          </w:p>
        </w:tc>
        <w:tc>
          <w:tcPr>
            <w:tcW w:w="1304" w:type="dxa"/>
          </w:tcPr>
          <w:p w:rsidR="00935FB2" w:rsidRDefault="00935FB2">
            <w:pPr>
              <w:pStyle w:val="ConsPlusNormal"/>
              <w:jc w:val="center"/>
            </w:pPr>
            <w:r>
              <w:t>32030.0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118362.7</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субвенции и субсидии </w:t>
            </w:r>
            <w:r>
              <w:lastRenderedPageBreak/>
              <w:t>федерального бюджета</w:t>
            </w:r>
          </w:p>
        </w:tc>
        <w:tc>
          <w:tcPr>
            <w:tcW w:w="1304" w:type="dxa"/>
          </w:tcPr>
          <w:p w:rsidR="00935FB2" w:rsidRDefault="00935FB2">
            <w:pPr>
              <w:pStyle w:val="ConsPlusNormal"/>
              <w:jc w:val="center"/>
            </w:pPr>
            <w:r>
              <w:lastRenderedPageBreak/>
              <w:t>1700.0</w:t>
            </w:r>
          </w:p>
        </w:tc>
        <w:tc>
          <w:tcPr>
            <w:tcW w:w="1304" w:type="dxa"/>
          </w:tcPr>
          <w:p w:rsidR="00935FB2" w:rsidRDefault="00935FB2">
            <w:pPr>
              <w:pStyle w:val="ConsPlusNormal"/>
              <w:jc w:val="center"/>
            </w:pPr>
            <w:r>
              <w:t>1700.0</w:t>
            </w:r>
          </w:p>
        </w:tc>
        <w:tc>
          <w:tcPr>
            <w:tcW w:w="1304" w:type="dxa"/>
          </w:tcPr>
          <w:p w:rsidR="00935FB2" w:rsidRDefault="00935FB2">
            <w:pPr>
              <w:pStyle w:val="ConsPlusNormal"/>
              <w:jc w:val="center"/>
            </w:pPr>
            <w:r>
              <w:t>1700.0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5100.0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center"/>
            </w:pPr>
            <w:r>
              <w:t>16.</w:t>
            </w:r>
          </w:p>
        </w:tc>
        <w:tc>
          <w:tcPr>
            <w:tcW w:w="2268" w:type="dxa"/>
            <w:vMerge w:val="restart"/>
          </w:tcPr>
          <w:p w:rsidR="00935FB2" w:rsidRDefault="00935FB2">
            <w:pPr>
              <w:pStyle w:val="ConsPlusNormal"/>
            </w:pPr>
            <w:r>
              <w:t>Основное мероприятие 1.15</w:t>
            </w:r>
          </w:p>
        </w:tc>
        <w:tc>
          <w:tcPr>
            <w:tcW w:w="3458" w:type="dxa"/>
            <w:vMerge w:val="restart"/>
          </w:tcPr>
          <w:p w:rsidR="00935FB2" w:rsidRDefault="00935FB2">
            <w:pPr>
              <w:pStyle w:val="ConsPlusNormal"/>
            </w:pPr>
            <w:r>
              <w:t>Реализация регионального проекта "Цифровая культура"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1300.0</w:t>
            </w:r>
          </w:p>
        </w:tc>
        <w:tc>
          <w:tcPr>
            <w:tcW w:w="1304" w:type="dxa"/>
          </w:tcPr>
          <w:p w:rsidR="00935FB2" w:rsidRDefault="00935FB2">
            <w:pPr>
              <w:pStyle w:val="ConsPlusNormal"/>
              <w:jc w:val="center"/>
            </w:pPr>
            <w:r>
              <w:t>1000.0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2300.0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1300.0</w:t>
            </w:r>
          </w:p>
        </w:tc>
        <w:tc>
          <w:tcPr>
            <w:tcW w:w="1304" w:type="dxa"/>
          </w:tcPr>
          <w:p w:rsidR="00935FB2" w:rsidRDefault="00935FB2">
            <w:pPr>
              <w:pStyle w:val="ConsPlusNormal"/>
              <w:jc w:val="center"/>
            </w:pPr>
            <w:r>
              <w:t>1000.0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2300.0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безвозмездные поступления государственных внебюджетных фондов, физических и юридических лиц</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2"/>
      </w:pPr>
      <w:r>
        <w:t>5. Прогноз сводных показателей государственных заданий</w:t>
      </w:r>
    </w:p>
    <w:p w:rsidR="00935FB2" w:rsidRDefault="00935FB2">
      <w:pPr>
        <w:pStyle w:val="ConsPlusTitle"/>
        <w:jc w:val="center"/>
      </w:pPr>
      <w:r>
        <w:t>на оказание государственных услуг (работ) государственными</w:t>
      </w:r>
    </w:p>
    <w:p w:rsidR="00935FB2" w:rsidRDefault="00935FB2">
      <w:pPr>
        <w:pStyle w:val="ConsPlusTitle"/>
        <w:jc w:val="center"/>
      </w:pPr>
      <w:r>
        <w:t>учреждениями области по подпрограмме 1 на 2021 - 2025 годы</w:t>
      </w:r>
    </w:p>
    <w:p w:rsidR="00935FB2" w:rsidRDefault="00935FB2">
      <w:pPr>
        <w:pStyle w:val="ConsPlusNormal"/>
        <w:jc w:val="center"/>
      </w:pPr>
      <w:r>
        <w:t xml:space="preserve">(в ред. </w:t>
      </w:r>
      <w:hyperlink r:id="rId97"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1134"/>
        <w:gridCol w:w="1134"/>
        <w:gridCol w:w="1134"/>
        <w:gridCol w:w="1134"/>
        <w:gridCol w:w="1134"/>
        <w:gridCol w:w="1134"/>
        <w:gridCol w:w="1134"/>
        <w:gridCol w:w="1134"/>
        <w:gridCol w:w="1134"/>
        <w:gridCol w:w="1134"/>
      </w:tblGrid>
      <w:tr w:rsidR="00935FB2">
        <w:tc>
          <w:tcPr>
            <w:tcW w:w="567" w:type="dxa"/>
            <w:vMerge w:val="restart"/>
          </w:tcPr>
          <w:p w:rsidR="00935FB2" w:rsidRDefault="00935FB2">
            <w:pPr>
              <w:pStyle w:val="ConsPlusNormal"/>
              <w:jc w:val="center"/>
            </w:pPr>
            <w:r>
              <w:t>N</w:t>
            </w:r>
          </w:p>
          <w:p w:rsidR="00935FB2" w:rsidRDefault="00935FB2">
            <w:pPr>
              <w:pStyle w:val="ConsPlusNormal"/>
              <w:jc w:val="center"/>
            </w:pPr>
            <w:r>
              <w:t>п/п</w:t>
            </w:r>
          </w:p>
        </w:tc>
        <w:tc>
          <w:tcPr>
            <w:tcW w:w="4252" w:type="dxa"/>
            <w:vMerge w:val="restart"/>
          </w:tcPr>
          <w:p w:rsidR="00935FB2" w:rsidRDefault="00935FB2">
            <w:pPr>
              <w:pStyle w:val="ConsPlusNormal"/>
            </w:pPr>
            <w:r>
              <w:t>Наименование основного мероприятия, услуги (работы), показателя объема услуги (работы)</w:t>
            </w:r>
          </w:p>
        </w:tc>
        <w:tc>
          <w:tcPr>
            <w:tcW w:w="5670" w:type="dxa"/>
            <w:gridSpan w:val="5"/>
          </w:tcPr>
          <w:p w:rsidR="00935FB2" w:rsidRDefault="00935FB2">
            <w:pPr>
              <w:pStyle w:val="ConsPlusNormal"/>
              <w:jc w:val="center"/>
            </w:pPr>
            <w:r>
              <w:t>Значение показателя объема услуги (работы)</w:t>
            </w:r>
          </w:p>
        </w:tc>
        <w:tc>
          <w:tcPr>
            <w:tcW w:w="5670" w:type="dxa"/>
            <w:gridSpan w:val="5"/>
          </w:tcPr>
          <w:p w:rsidR="00935FB2" w:rsidRDefault="00935FB2">
            <w:pPr>
              <w:pStyle w:val="ConsPlusNormal"/>
            </w:pPr>
            <w:r>
              <w:t>Расходы областного бюджета на оказание государственной услуги (работы), тыс. руб.</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4252" w:type="dxa"/>
          </w:tcPr>
          <w:p w:rsidR="00935FB2" w:rsidRDefault="00935FB2">
            <w:pPr>
              <w:pStyle w:val="ConsPlusNormal"/>
              <w:jc w:val="center"/>
            </w:pPr>
            <w:r>
              <w:t>2</w:t>
            </w:r>
          </w:p>
        </w:tc>
        <w:tc>
          <w:tcPr>
            <w:tcW w:w="1134" w:type="dxa"/>
          </w:tcPr>
          <w:p w:rsidR="00935FB2" w:rsidRDefault="00935FB2">
            <w:pPr>
              <w:pStyle w:val="ConsPlusNormal"/>
              <w:jc w:val="center"/>
            </w:pPr>
            <w:r>
              <w:t>3</w:t>
            </w:r>
          </w:p>
        </w:tc>
        <w:tc>
          <w:tcPr>
            <w:tcW w:w="1134"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r>
      <w:tr w:rsidR="00935FB2">
        <w:tc>
          <w:tcPr>
            <w:tcW w:w="567" w:type="dxa"/>
          </w:tcPr>
          <w:p w:rsidR="00935FB2" w:rsidRDefault="00935FB2">
            <w:pPr>
              <w:pStyle w:val="ConsPlusNormal"/>
            </w:pPr>
            <w:r>
              <w:t>1.</w:t>
            </w:r>
          </w:p>
        </w:tc>
        <w:tc>
          <w:tcPr>
            <w:tcW w:w="4252" w:type="dxa"/>
          </w:tcPr>
          <w:p w:rsidR="00935FB2" w:rsidRDefault="00935FB2">
            <w:pPr>
              <w:pStyle w:val="ConsPlusNormal"/>
            </w:pPr>
            <w:r>
              <w:t>Основное мероприятие 1.1 "Организация библиотечно-информационного обслуживания населения государственными библиотеками области"</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87043.0</w:t>
            </w:r>
          </w:p>
        </w:tc>
        <w:tc>
          <w:tcPr>
            <w:tcW w:w="1134" w:type="dxa"/>
          </w:tcPr>
          <w:p w:rsidR="00935FB2" w:rsidRDefault="00935FB2">
            <w:pPr>
              <w:pStyle w:val="ConsPlusNormal"/>
              <w:jc w:val="center"/>
            </w:pPr>
            <w:r>
              <w:t>87043.0</w:t>
            </w:r>
          </w:p>
        </w:tc>
        <w:tc>
          <w:tcPr>
            <w:tcW w:w="1134" w:type="dxa"/>
          </w:tcPr>
          <w:p w:rsidR="00935FB2" w:rsidRDefault="00935FB2">
            <w:pPr>
              <w:pStyle w:val="ConsPlusNormal"/>
              <w:jc w:val="center"/>
            </w:pPr>
            <w:r>
              <w:t>87043.0</w:t>
            </w:r>
          </w:p>
        </w:tc>
        <w:tc>
          <w:tcPr>
            <w:tcW w:w="1134" w:type="dxa"/>
          </w:tcPr>
          <w:p w:rsidR="00935FB2" w:rsidRDefault="00935FB2">
            <w:pPr>
              <w:pStyle w:val="ConsPlusNormal"/>
              <w:jc w:val="center"/>
            </w:pPr>
            <w:r>
              <w:t>78882.7</w:t>
            </w:r>
          </w:p>
        </w:tc>
        <w:tc>
          <w:tcPr>
            <w:tcW w:w="1134" w:type="dxa"/>
          </w:tcPr>
          <w:p w:rsidR="00935FB2" w:rsidRDefault="00935FB2">
            <w:pPr>
              <w:pStyle w:val="ConsPlusNormal"/>
              <w:jc w:val="center"/>
            </w:pPr>
            <w:r>
              <w:t>87260.1</w:t>
            </w:r>
          </w:p>
        </w:tc>
      </w:tr>
      <w:tr w:rsidR="00935FB2">
        <w:tc>
          <w:tcPr>
            <w:tcW w:w="567" w:type="dxa"/>
            <w:vMerge w:val="restart"/>
          </w:tcPr>
          <w:p w:rsidR="00935FB2" w:rsidRDefault="00935FB2">
            <w:pPr>
              <w:pStyle w:val="ConsPlusNormal"/>
            </w:pPr>
            <w:r>
              <w:t>1.1.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Библиотечное, библиографическое и информационное обслуживание пользователей библиотеки (в стационарных условиях)</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277700</w:t>
            </w:r>
          </w:p>
        </w:tc>
        <w:tc>
          <w:tcPr>
            <w:tcW w:w="1134" w:type="dxa"/>
          </w:tcPr>
          <w:p w:rsidR="00935FB2" w:rsidRDefault="00935FB2">
            <w:pPr>
              <w:pStyle w:val="ConsPlusNormal"/>
              <w:jc w:val="center"/>
            </w:pPr>
            <w:r>
              <w:t>277700</w:t>
            </w:r>
          </w:p>
        </w:tc>
        <w:tc>
          <w:tcPr>
            <w:tcW w:w="1134" w:type="dxa"/>
          </w:tcPr>
          <w:p w:rsidR="00935FB2" w:rsidRDefault="00935FB2">
            <w:pPr>
              <w:pStyle w:val="ConsPlusNormal"/>
              <w:jc w:val="center"/>
            </w:pPr>
            <w:r>
              <w:t>277700</w:t>
            </w:r>
          </w:p>
        </w:tc>
        <w:tc>
          <w:tcPr>
            <w:tcW w:w="1134" w:type="dxa"/>
          </w:tcPr>
          <w:p w:rsidR="00935FB2" w:rsidRDefault="00935FB2">
            <w:pPr>
              <w:pStyle w:val="ConsPlusNormal"/>
              <w:jc w:val="center"/>
            </w:pPr>
            <w:r>
              <w:t>322950</w:t>
            </w:r>
          </w:p>
        </w:tc>
        <w:tc>
          <w:tcPr>
            <w:tcW w:w="1134" w:type="dxa"/>
          </w:tcPr>
          <w:p w:rsidR="00935FB2" w:rsidRDefault="00935FB2">
            <w:pPr>
              <w:pStyle w:val="ConsPlusNormal"/>
              <w:jc w:val="center"/>
            </w:pPr>
            <w:r>
              <w:t>323900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1.2.</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Библиотечное, библиографическое и информационное обслуживание пользователей библиотеки (вне стационара)</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62580</w:t>
            </w:r>
          </w:p>
        </w:tc>
        <w:tc>
          <w:tcPr>
            <w:tcW w:w="1134" w:type="dxa"/>
          </w:tcPr>
          <w:p w:rsidR="00935FB2" w:rsidRDefault="00935FB2">
            <w:pPr>
              <w:pStyle w:val="ConsPlusNormal"/>
              <w:jc w:val="center"/>
            </w:pPr>
            <w:r>
              <w:t>62580</w:t>
            </w:r>
          </w:p>
        </w:tc>
        <w:tc>
          <w:tcPr>
            <w:tcW w:w="1134" w:type="dxa"/>
          </w:tcPr>
          <w:p w:rsidR="00935FB2" w:rsidRDefault="00935FB2">
            <w:pPr>
              <w:pStyle w:val="ConsPlusNormal"/>
              <w:jc w:val="center"/>
            </w:pPr>
            <w:r>
              <w:t>62580</w:t>
            </w:r>
          </w:p>
        </w:tc>
        <w:tc>
          <w:tcPr>
            <w:tcW w:w="1134" w:type="dxa"/>
          </w:tcPr>
          <w:p w:rsidR="00935FB2" w:rsidRDefault="00935FB2">
            <w:pPr>
              <w:pStyle w:val="ConsPlusNormal"/>
              <w:jc w:val="center"/>
            </w:pPr>
            <w:r>
              <w:t>68200</w:t>
            </w:r>
          </w:p>
        </w:tc>
        <w:tc>
          <w:tcPr>
            <w:tcW w:w="1134" w:type="dxa"/>
          </w:tcPr>
          <w:p w:rsidR="00935FB2" w:rsidRDefault="00935FB2">
            <w:pPr>
              <w:pStyle w:val="ConsPlusNormal"/>
              <w:jc w:val="center"/>
            </w:pPr>
            <w:r>
              <w:t>68300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1.3.</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Библиотечное, библиографическое и информационное обслуживание пользователей библиотеки (удаленно через сеть Интернет)</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2117700</w:t>
            </w:r>
          </w:p>
        </w:tc>
        <w:tc>
          <w:tcPr>
            <w:tcW w:w="1134" w:type="dxa"/>
          </w:tcPr>
          <w:p w:rsidR="00935FB2" w:rsidRDefault="00935FB2">
            <w:pPr>
              <w:pStyle w:val="ConsPlusNormal"/>
              <w:jc w:val="center"/>
            </w:pPr>
            <w:r>
              <w:t>2117700</w:t>
            </w:r>
          </w:p>
        </w:tc>
        <w:tc>
          <w:tcPr>
            <w:tcW w:w="1134" w:type="dxa"/>
          </w:tcPr>
          <w:p w:rsidR="00935FB2" w:rsidRDefault="00935FB2">
            <w:pPr>
              <w:pStyle w:val="ConsPlusNormal"/>
              <w:jc w:val="center"/>
            </w:pPr>
            <w:r>
              <w:t>2117700</w:t>
            </w:r>
          </w:p>
        </w:tc>
        <w:tc>
          <w:tcPr>
            <w:tcW w:w="1134" w:type="dxa"/>
          </w:tcPr>
          <w:p w:rsidR="00935FB2" w:rsidRDefault="00935FB2">
            <w:pPr>
              <w:pStyle w:val="ConsPlusNormal"/>
              <w:jc w:val="center"/>
            </w:pPr>
            <w:r>
              <w:t>1567200</w:t>
            </w:r>
          </w:p>
        </w:tc>
        <w:tc>
          <w:tcPr>
            <w:tcW w:w="1134" w:type="dxa"/>
          </w:tcPr>
          <w:p w:rsidR="00935FB2" w:rsidRDefault="00935FB2">
            <w:pPr>
              <w:pStyle w:val="ConsPlusNormal"/>
              <w:jc w:val="center"/>
            </w:pPr>
            <w:r>
              <w:t>1567200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1.4.</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Формирование, учет, изучение, обеспечение физического сохранения и безопасности фондов библиотек, включая оцифровку фондов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документов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1565369</w:t>
            </w:r>
          </w:p>
        </w:tc>
        <w:tc>
          <w:tcPr>
            <w:tcW w:w="1134" w:type="dxa"/>
          </w:tcPr>
          <w:p w:rsidR="00935FB2" w:rsidRDefault="00935FB2">
            <w:pPr>
              <w:pStyle w:val="ConsPlusNormal"/>
              <w:jc w:val="center"/>
            </w:pPr>
            <w:r>
              <w:t>1565369</w:t>
            </w:r>
          </w:p>
        </w:tc>
        <w:tc>
          <w:tcPr>
            <w:tcW w:w="1134" w:type="dxa"/>
          </w:tcPr>
          <w:p w:rsidR="00935FB2" w:rsidRDefault="00935FB2">
            <w:pPr>
              <w:pStyle w:val="ConsPlusNormal"/>
              <w:jc w:val="center"/>
            </w:pPr>
            <w:r>
              <w:t>1565369</w:t>
            </w:r>
          </w:p>
        </w:tc>
        <w:tc>
          <w:tcPr>
            <w:tcW w:w="1134" w:type="dxa"/>
          </w:tcPr>
          <w:p w:rsidR="00935FB2" w:rsidRDefault="00935FB2">
            <w:pPr>
              <w:pStyle w:val="ConsPlusNormal"/>
              <w:jc w:val="center"/>
            </w:pPr>
            <w:r>
              <w:t>1557862</w:t>
            </w:r>
          </w:p>
        </w:tc>
        <w:tc>
          <w:tcPr>
            <w:tcW w:w="1134" w:type="dxa"/>
          </w:tcPr>
          <w:p w:rsidR="00935FB2" w:rsidRDefault="00935FB2">
            <w:pPr>
              <w:pStyle w:val="ConsPlusNormal"/>
              <w:jc w:val="center"/>
            </w:pPr>
            <w:r>
              <w:t>1558392</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1.5.</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Библиографическая обработка документов и создание каталогов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документов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67540</w:t>
            </w:r>
          </w:p>
        </w:tc>
        <w:tc>
          <w:tcPr>
            <w:tcW w:w="1134" w:type="dxa"/>
          </w:tcPr>
          <w:p w:rsidR="00935FB2" w:rsidRDefault="00935FB2">
            <w:pPr>
              <w:pStyle w:val="ConsPlusNormal"/>
              <w:jc w:val="center"/>
            </w:pPr>
            <w:r>
              <w:t>67540</w:t>
            </w:r>
          </w:p>
        </w:tc>
        <w:tc>
          <w:tcPr>
            <w:tcW w:w="1134" w:type="dxa"/>
          </w:tcPr>
          <w:p w:rsidR="00935FB2" w:rsidRDefault="00935FB2">
            <w:pPr>
              <w:pStyle w:val="ConsPlusNormal"/>
              <w:jc w:val="center"/>
            </w:pPr>
            <w:r>
              <w:t>67540</w:t>
            </w:r>
          </w:p>
        </w:tc>
        <w:tc>
          <w:tcPr>
            <w:tcW w:w="1134" w:type="dxa"/>
          </w:tcPr>
          <w:p w:rsidR="00935FB2" w:rsidRDefault="00935FB2">
            <w:pPr>
              <w:pStyle w:val="ConsPlusNormal"/>
              <w:jc w:val="center"/>
            </w:pPr>
            <w:r>
              <w:t>65700</w:t>
            </w:r>
          </w:p>
        </w:tc>
        <w:tc>
          <w:tcPr>
            <w:tcW w:w="1134" w:type="dxa"/>
          </w:tcPr>
          <w:p w:rsidR="00935FB2" w:rsidRDefault="00935FB2">
            <w:pPr>
              <w:pStyle w:val="ConsPlusNormal"/>
              <w:jc w:val="center"/>
            </w:pPr>
            <w:r>
              <w:t>66400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1.6.</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организация и проведение методических мероприятий (семинар, конференция)</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0206" w:type="dxa"/>
            <w:gridSpan w:val="9"/>
          </w:tcPr>
          <w:p w:rsidR="00935FB2" w:rsidRDefault="00935FB2">
            <w:pPr>
              <w:pStyle w:val="ConsPlusNormal"/>
              <w:jc w:val="center"/>
            </w:pPr>
            <w:r>
              <w:t>Количество проведенных мероприятий (ед.)</w:t>
            </w:r>
          </w:p>
        </w:tc>
        <w:tc>
          <w:tcPr>
            <w:tcW w:w="1134" w:type="dxa"/>
          </w:tcPr>
          <w:p w:rsidR="00935FB2" w:rsidRDefault="00935FB2">
            <w:pPr>
              <w:pStyle w:val="ConsPlusNormal"/>
            </w:pP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1.7.</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организация и проведение творческих (фестиваль, выставка, конкурс, смотр) мероприятий</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192</w:t>
            </w:r>
          </w:p>
        </w:tc>
        <w:tc>
          <w:tcPr>
            <w:tcW w:w="1134" w:type="dxa"/>
          </w:tcPr>
          <w:p w:rsidR="00935FB2" w:rsidRDefault="00935FB2">
            <w:pPr>
              <w:pStyle w:val="ConsPlusNormal"/>
              <w:jc w:val="center"/>
            </w:pPr>
            <w:r>
              <w:t>192</w:t>
            </w:r>
          </w:p>
        </w:tc>
        <w:tc>
          <w:tcPr>
            <w:tcW w:w="1134" w:type="dxa"/>
          </w:tcPr>
          <w:p w:rsidR="00935FB2" w:rsidRDefault="00935FB2">
            <w:pPr>
              <w:pStyle w:val="ConsPlusNormal"/>
              <w:jc w:val="center"/>
            </w:pPr>
            <w:r>
              <w:t>192</w:t>
            </w:r>
          </w:p>
        </w:tc>
        <w:tc>
          <w:tcPr>
            <w:tcW w:w="1134" w:type="dxa"/>
          </w:tcPr>
          <w:p w:rsidR="00935FB2" w:rsidRDefault="00935FB2">
            <w:pPr>
              <w:pStyle w:val="ConsPlusNormal"/>
              <w:jc w:val="center"/>
            </w:pPr>
            <w:r>
              <w:t>192</w:t>
            </w:r>
          </w:p>
        </w:tc>
        <w:tc>
          <w:tcPr>
            <w:tcW w:w="1134" w:type="dxa"/>
          </w:tcPr>
          <w:p w:rsidR="00935FB2" w:rsidRDefault="00935FB2">
            <w:pPr>
              <w:pStyle w:val="ConsPlusNormal"/>
              <w:jc w:val="center"/>
            </w:pPr>
            <w:r>
              <w:t>192</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1.8.</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организация и проведение иных зрелищных культурно-массовых мероприятий</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610</w:t>
            </w:r>
          </w:p>
        </w:tc>
        <w:tc>
          <w:tcPr>
            <w:tcW w:w="1134" w:type="dxa"/>
          </w:tcPr>
          <w:p w:rsidR="00935FB2" w:rsidRDefault="00935FB2">
            <w:pPr>
              <w:pStyle w:val="ConsPlusNormal"/>
              <w:jc w:val="center"/>
            </w:pPr>
            <w:r>
              <w:t>610</w:t>
            </w:r>
          </w:p>
        </w:tc>
        <w:tc>
          <w:tcPr>
            <w:tcW w:w="1134" w:type="dxa"/>
          </w:tcPr>
          <w:p w:rsidR="00935FB2" w:rsidRDefault="00935FB2">
            <w:pPr>
              <w:pStyle w:val="ConsPlusNormal"/>
              <w:jc w:val="center"/>
            </w:pPr>
            <w:r>
              <w:t>610</w:t>
            </w:r>
          </w:p>
        </w:tc>
        <w:tc>
          <w:tcPr>
            <w:tcW w:w="1134" w:type="dxa"/>
          </w:tcPr>
          <w:p w:rsidR="00935FB2" w:rsidRDefault="00935FB2">
            <w:pPr>
              <w:pStyle w:val="ConsPlusNormal"/>
              <w:jc w:val="center"/>
            </w:pPr>
            <w:r>
              <w:t>550</w:t>
            </w:r>
          </w:p>
        </w:tc>
        <w:tc>
          <w:tcPr>
            <w:tcW w:w="1134" w:type="dxa"/>
          </w:tcPr>
          <w:p w:rsidR="00935FB2" w:rsidRDefault="00935FB2">
            <w:pPr>
              <w:pStyle w:val="ConsPlusNormal"/>
              <w:jc w:val="center"/>
            </w:pPr>
            <w:r>
              <w:t>550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2.</w:t>
            </w:r>
          </w:p>
        </w:tc>
        <w:tc>
          <w:tcPr>
            <w:tcW w:w="4252" w:type="dxa"/>
          </w:tcPr>
          <w:p w:rsidR="00935FB2" w:rsidRDefault="00935FB2">
            <w:pPr>
              <w:pStyle w:val="ConsPlusNormal"/>
            </w:pPr>
            <w:r>
              <w:t xml:space="preserve">Основное мероприятие 1.2 "Обеспечение </w:t>
            </w:r>
            <w:r>
              <w:lastRenderedPageBreak/>
              <w:t>деятельности государственных областных музеев"</w:t>
            </w:r>
          </w:p>
        </w:tc>
        <w:tc>
          <w:tcPr>
            <w:tcW w:w="1134" w:type="dxa"/>
          </w:tcPr>
          <w:p w:rsidR="00935FB2" w:rsidRDefault="00935FB2">
            <w:pPr>
              <w:pStyle w:val="ConsPlusNormal"/>
              <w:jc w:val="center"/>
            </w:pPr>
            <w:r>
              <w:lastRenderedPageBreak/>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233273.0</w:t>
            </w:r>
          </w:p>
        </w:tc>
        <w:tc>
          <w:tcPr>
            <w:tcW w:w="1134" w:type="dxa"/>
          </w:tcPr>
          <w:p w:rsidR="00935FB2" w:rsidRDefault="00935FB2">
            <w:pPr>
              <w:pStyle w:val="ConsPlusNormal"/>
              <w:jc w:val="center"/>
            </w:pPr>
            <w:r>
              <w:t>230366.1</w:t>
            </w:r>
          </w:p>
        </w:tc>
        <w:tc>
          <w:tcPr>
            <w:tcW w:w="1134" w:type="dxa"/>
          </w:tcPr>
          <w:p w:rsidR="00935FB2" w:rsidRDefault="00935FB2">
            <w:pPr>
              <w:pStyle w:val="ConsPlusNormal"/>
              <w:jc w:val="center"/>
            </w:pPr>
            <w:r>
              <w:t>230016.1</w:t>
            </w:r>
          </w:p>
        </w:tc>
        <w:tc>
          <w:tcPr>
            <w:tcW w:w="1134" w:type="dxa"/>
          </w:tcPr>
          <w:p w:rsidR="00935FB2" w:rsidRDefault="00935FB2">
            <w:pPr>
              <w:pStyle w:val="ConsPlusNormal"/>
              <w:jc w:val="center"/>
            </w:pPr>
            <w:r>
              <w:t>203284.9</w:t>
            </w:r>
          </w:p>
        </w:tc>
        <w:tc>
          <w:tcPr>
            <w:tcW w:w="1134" w:type="dxa"/>
          </w:tcPr>
          <w:p w:rsidR="00935FB2" w:rsidRDefault="00935FB2">
            <w:pPr>
              <w:pStyle w:val="ConsPlusNormal"/>
              <w:jc w:val="center"/>
            </w:pPr>
            <w:r>
              <w:t>224873.8</w:t>
            </w:r>
          </w:p>
        </w:tc>
      </w:tr>
      <w:tr w:rsidR="00935FB2">
        <w:tc>
          <w:tcPr>
            <w:tcW w:w="567" w:type="dxa"/>
            <w:vMerge w:val="restart"/>
          </w:tcPr>
          <w:p w:rsidR="00935FB2" w:rsidRDefault="00935FB2">
            <w:pPr>
              <w:pStyle w:val="ConsPlusNormal"/>
            </w:pPr>
            <w:r>
              <w:lastRenderedPageBreak/>
              <w:t>2.1.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Услуга по публичному показу музейных предметов, музейных коллекций (в стационарных условиях)</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Число посетителей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468330</w:t>
            </w:r>
          </w:p>
        </w:tc>
        <w:tc>
          <w:tcPr>
            <w:tcW w:w="1134" w:type="dxa"/>
          </w:tcPr>
          <w:p w:rsidR="00935FB2" w:rsidRDefault="00935FB2">
            <w:pPr>
              <w:pStyle w:val="ConsPlusNormal"/>
              <w:jc w:val="center"/>
            </w:pPr>
            <w:r>
              <w:t>463530</w:t>
            </w:r>
          </w:p>
        </w:tc>
        <w:tc>
          <w:tcPr>
            <w:tcW w:w="1134" w:type="dxa"/>
          </w:tcPr>
          <w:p w:rsidR="00935FB2" w:rsidRDefault="00935FB2">
            <w:pPr>
              <w:pStyle w:val="ConsPlusNormal"/>
              <w:jc w:val="center"/>
            </w:pPr>
            <w:r>
              <w:t>463700</w:t>
            </w:r>
          </w:p>
        </w:tc>
        <w:tc>
          <w:tcPr>
            <w:tcW w:w="1134" w:type="dxa"/>
          </w:tcPr>
          <w:p w:rsidR="00935FB2" w:rsidRDefault="00935FB2">
            <w:pPr>
              <w:pStyle w:val="ConsPlusNormal"/>
              <w:jc w:val="center"/>
            </w:pPr>
            <w:r>
              <w:t>481000</w:t>
            </w:r>
          </w:p>
        </w:tc>
        <w:tc>
          <w:tcPr>
            <w:tcW w:w="1134" w:type="dxa"/>
          </w:tcPr>
          <w:p w:rsidR="00935FB2" w:rsidRDefault="00935FB2">
            <w:pPr>
              <w:pStyle w:val="ConsPlusNormal"/>
              <w:jc w:val="center"/>
            </w:pPr>
            <w:r>
              <w:t>483000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2.2.</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Услуга по публичному показу музейных предметов, музейных коллекций (удаленно через сеть Интернет)</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Число посетителей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57000</w:t>
            </w:r>
          </w:p>
        </w:tc>
        <w:tc>
          <w:tcPr>
            <w:tcW w:w="1134" w:type="dxa"/>
          </w:tcPr>
          <w:p w:rsidR="00935FB2" w:rsidRDefault="00935FB2">
            <w:pPr>
              <w:pStyle w:val="ConsPlusNormal"/>
              <w:jc w:val="center"/>
            </w:pPr>
            <w:r>
              <w:t>58500</w:t>
            </w:r>
          </w:p>
        </w:tc>
        <w:tc>
          <w:tcPr>
            <w:tcW w:w="1134" w:type="dxa"/>
          </w:tcPr>
          <w:p w:rsidR="00935FB2" w:rsidRDefault="00935FB2">
            <w:pPr>
              <w:pStyle w:val="ConsPlusNormal"/>
              <w:jc w:val="center"/>
            </w:pPr>
            <w:r>
              <w:t>62000</w:t>
            </w:r>
          </w:p>
        </w:tc>
        <w:tc>
          <w:tcPr>
            <w:tcW w:w="1134" w:type="dxa"/>
          </w:tcPr>
          <w:p w:rsidR="00935FB2" w:rsidRDefault="00935FB2">
            <w:pPr>
              <w:pStyle w:val="ConsPlusNormal"/>
              <w:jc w:val="center"/>
            </w:pPr>
            <w:r>
              <w:t>63000</w:t>
            </w:r>
          </w:p>
        </w:tc>
        <w:tc>
          <w:tcPr>
            <w:tcW w:w="1134" w:type="dxa"/>
          </w:tcPr>
          <w:p w:rsidR="00935FB2" w:rsidRDefault="00935FB2">
            <w:pPr>
              <w:pStyle w:val="ConsPlusNormal"/>
              <w:jc w:val="center"/>
            </w:pPr>
            <w:r>
              <w:t>65000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2.3.</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Работа по формированию, учету, изучению и обеспечению физического сохранения и безопасности музейных предметов, музейных коллекций</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предметов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677371</w:t>
            </w:r>
          </w:p>
        </w:tc>
        <w:tc>
          <w:tcPr>
            <w:tcW w:w="1134" w:type="dxa"/>
          </w:tcPr>
          <w:p w:rsidR="00935FB2" w:rsidRDefault="00935FB2">
            <w:pPr>
              <w:pStyle w:val="ConsPlusNormal"/>
              <w:jc w:val="center"/>
            </w:pPr>
            <w:r>
              <w:t>681705</w:t>
            </w:r>
          </w:p>
        </w:tc>
        <w:tc>
          <w:tcPr>
            <w:tcW w:w="1134" w:type="dxa"/>
          </w:tcPr>
          <w:p w:rsidR="00935FB2" w:rsidRDefault="00935FB2">
            <w:pPr>
              <w:pStyle w:val="ConsPlusNormal"/>
              <w:jc w:val="center"/>
            </w:pPr>
            <w:r>
              <w:t>684961</w:t>
            </w:r>
          </w:p>
        </w:tc>
        <w:tc>
          <w:tcPr>
            <w:tcW w:w="1134" w:type="dxa"/>
          </w:tcPr>
          <w:p w:rsidR="00935FB2" w:rsidRDefault="00935FB2">
            <w:pPr>
              <w:pStyle w:val="ConsPlusNormal"/>
              <w:jc w:val="center"/>
            </w:pPr>
            <w:r>
              <w:t>690819</w:t>
            </w:r>
          </w:p>
        </w:tc>
        <w:tc>
          <w:tcPr>
            <w:tcW w:w="1134" w:type="dxa"/>
          </w:tcPr>
          <w:p w:rsidR="00935FB2" w:rsidRDefault="00935FB2">
            <w:pPr>
              <w:pStyle w:val="ConsPlusNormal"/>
              <w:jc w:val="center"/>
            </w:pPr>
            <w:r>
              <w:t>694819</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2.4.</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Работа по созданию экспозиций (выставок) музеев, организация выездных выставок (очно)</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экспозиций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109</w:t>
            </w:r>
          </w:p>
        </w:tc>
        <w:tc>
          <w:tcPr>
            <w:tcW w:w="1134" w:type="dxa"/>
          </w:tcPr>
          <w:p w:rsidR="00935FB2" w:rsidRDefault="00935FB2">
            <w:pPr>
              <w:pStyle w:val="ConsPlusNormal"/>
              <w:jc w:val="center"/>
            </w:pPr>
            <w:r>
              <w:t>102</w:t>
            </w:r>
          </w:p>
        </w:tc>
        <w:tc>
          <w:tcPr>
            <w:tcW w:w="1134" w:type="dxa"/>
          </w:tcPr>
          <w:p w:rsidR="00935FB2" w:rsidRDefault="00935FB2">
            <w:pPr>
              <w:pStyle w:val="ConsPlusNormal"/>
              <w:jc w:val="center"/>
            </w:pPr>
            <w:r>
              <w:t>99</w:t>
            </w:r>
          </w:p>
        </w:tc>
        <w:tc>
          <w:tcPr>
            <w:tcW w:w="1134" w:type="dxa"/>
          </w:tcPr>
          <w:p w:rsidR="00935FB2" w:rsidRDefault="00935FB2">
            <w:pPr>
              <w:pStyle w:val="ConsPlusNormal"/>
              <w:jc w:val="center"/>
            </w:pPr>
            <w:r>
              <w:t>122</w:t>
            </w:r>
          </w:p>
        </w:tc>
        <w:tc>
          <w:tcPr>
            <w:tcW w:w="1134" w:type="dxa"/>
          </w:tcPr>
          <w:p w:rsidR="00935FB2" w:rsidRDefault="00935FB2">
            <w:pPr>
              <w:pStyle w:val="ConsPlusNormal"/>
              <w:jc w:val="center"/>
            </w:pPr>
            <w:r>
              <w:t>124</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2.5.</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Работа по созданию экспозиций (выставок) музеев, организация выездных выставок (по заявке)</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экспозиций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16</w:t>
            </w:r>
          </w:p>
        </w:tc>
        <w:tc>
          <w:tcPr>
            <w:tcW w:w="1134" w:type="dxa"/>
          </w:tcPr>
          <w:p w:rsidR="00935FB2" w:rsidRDefault="00935FB2">
            <w:pPr>
              <w:pStyle w:val="ConsPlusNormal"/>
              <w:jc w:val="center"/>
            </w:pPr>
            <w:r>
              <w:t>13</w:t>
            </w:r>
          </w:p>
        </w:tc>
        <w:tc>
          <w:tcPr>
            <w:tcW w:w="1134" w:type="dxa"/>
          </w:tcPr>
          <w:p w:rsidR="00935FB2" w:rsidRDefault="00935FB2">
            <w:pPr>
              <w:pStyle w:val="ConsPlusNormal"/>
              <w:jc w:val="center"/>
            </w:pPr>
            <w:r>
              <w:t>13</w:t>
            </w:r>
          </w:p>
        </w:tc>
        <w:tc>
          <w:tcPr>
            <w:tcW w:w="1134" w:type="dxa"/>
          </w:tcPr>
          <w:p w:rsidR="00935FB2" w:rsidRDefault="00935FB2">
            <w:pPr>
              <w:pStyle w:val="ConsPlusNormal"/>
              <w:jc w:val="center"/>
            </w:pPr>
            <w:r>
              <w:t>14</w:t>
            </w:r>
          </w:p>
        </w:tc>
        <w:tc>
          <w:tcPr>
            <w:tcW w:w="1134" w:type="dxa"/>
          </w:tcPr>
          <w:p w:rsidR="00935FB2" w:rsidRDefault="00935FB2">
            <w:pPr>
              <w:pStyle w:val="ConsPlusNormal"/>
              <w:jc w:val="center"/>
            </w:pPr>
            <w:r>
              <w:t>14</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2.6.</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Работа по осуществлению реставрации и консервации музейных предметов, музейных коллекций</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предметов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43</w:t>
            </w:r>
          </w:p>
        </w:tc>
        <w:tc>
          <w:tcPr>
            <w:tcW w:w="1134" w:type="dxa"/>
          </w:tcPr>
          <w:p w:rsidR="00935FB2" w:rsidRDefault="00935FB2">
            <w:pPr>
              <w:pStyle w:val="ConsPlusNormal"/>
              <w:jc w:val="center"/>
            </w:pPr>
            <w:r>
              <w:t>71</w:t>
            </w:r>
          </w:p>
        </w:tc>
        <w:tc>
          <w:tcPr>
            <w:tcW w:w="1134" w:type="dxa"/>
          </w:tcPr>
          <w:p w:rsidR="00935FB2" w:rsidRDefault="00935FB2">
            <w:pPr>
              <w:pStyle w:val="ConsPlusNormal"/>
              <w:jc w:val="center"/>
            </w:pPr>
            <w:r>
              <w:t>65</w:t>
            </w:r>
          </w:p>
        </w:tc>
        <w:tc>
          <w:tcPr>
            <w:tcW w:w="1134" w:type="dxa"/>
          </w:tcPr>
          <w:p w:rsidR="00935FB2" w:rsidRDefault="00935FB2">
            <w:pPr>
              <w:pStyle w:val="ConsPlusNormal"/>
              <w:jc w:val="center"/>
            </w:pPr>
            <w:r>
              <w:t>75</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3.</w:t>
            </w:r>
          </w:p>
        </w:tc>
        <w:tc>
          <w:tcPr>
            <w:tcW w:w="4252" w:type="dxa"/>
          </w:tcPr>
          <w:p w:rsidR="00935FB2" w:rsidRDefault="00935FB2">
            <w:pPr>
              <w:pStyle w:val="ConsPlusNormal"/>
            </w:pPr>
            <w:r>
              <w:t>Основное мероприятие 1.3 "Обеспечение сохранности, развитие и популяризация лучших образцов традиционной народной культуры и народного творчества, поддержка кинематографии"</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26240.9</w:t>
            </w:r>
          </w:p>
        </w:tc>
        <w:tc>
          <w:tcPr>
            <w:tcW w:w="1134" w:type="dxa"/>
          </w:tcPr>
          <w:p w:rsidR="00935FB2" w:rsidRDefault="00935FB2">
            <w:pPr>
              <w:pStyle w:val="ConsPlusNormal"/>
              <w:jc w:val="center"/>
            </w:pPr>
            <w:r>
              <w:t>24415.4</w:t>
            </w:r>
          </w:p>
        </w:tc>
        <w:tc>
          <w:tcPr>
            <w:tcW w:w="1134" w:type="dxa"/>
          </w:tcPr>
          <w:p w:rsidR="00935FB2" w:rsidRDefault="00935FB2">
            <w:pPr>
              <w:pStyle w:val="ConsPlusNormal"/>
              <w:jc w:val="center"/>
            </w:pPr>
            <w:r>
              <w:t>26141.4</w:t>
            </w:r>
          </w:p>
        </w:tc>
        <w:tc>
          <w:tcPr>
            <w:tcW w:w="1134" w:type="dxa"/>
          </w:tcPr>
          <w:p w:rsidR="00935FB2" w:rsidRDefault="00935FB2">
            <w:pPr>
              <w:pStyle w:val="ConsPlusNormal"/>
              <w:jc w:val="center"/>
            </w:pPr>
            <w:r>
              <w:t>19320.2</w:t>
            </w:r>
          </w:p>
        </w:tc>
        <w:tc>
          <w:tcPr>
            <w:tcW w:w="1134" w:type="dxa"/>
          </w:tcPr>
          <w:p w:rsidR="00935FB2" w:rsidRDefault="00935FB2">
            <w:pPr>
              <w:pStyle w:val="ConsPlusNormal"/>
              <w:jc w:val="center"/>
            </w:pPr>
            <w:r>
              <w:t>21372.0</w:t>
            </w:r>
          </w:p>
        </w:tc>
      </w:tr>
      <w:tr w:rsidR="00935FB2">
        <w:tc>
          <w:tcPr>
            <w:tcW w:w="567" w:type="dxa"/>
            <w:vMerge w:val="restart"/>
          </w:tcPr>
          <w:p w:rsidR="00935FB2" w:rsidRDefault="00935FB2">
            <w:pPr>
              <w:pStyle w:val="ConsPlusNormal"/>
            </w:pPr>
            <w:r>
              <w:t>3.1.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Показ кинофильмов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Число зрителей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6700</w:t>
            </w:r>
          </w:p>
        </w:tc>
        <w:tc>
          <w:tcPr>
            <w:tcW w:w="1134" w:type="dxa"/>
          </w:tcPr>
          <w:p w:rsidR="00935FB2" w:rsidRDefault="00935FB2">
            <w:pPr>
              <w:pStyle w:val="ConsPlusNormal"/>
              <w:jc w:val="center"/>
            </w:pPr>
            <w:r>
              <w:t>6800</w:t>
            </w:r>
          </w:p>
        </w:tc>
        <w:tc>
          <w:tcPr>
            <w:tcW w:w="1134" w:type="dxa"/>
          </w:tcPr>
          <w:p w:rsidR="00935FB2" w:rsidRDefault="00935FB2">
            <w:pPr>
              <w:pStyle w:val="ConsPlusNormal"/>
              <w:jc w:val="center"/>
            </w:pPr>
            <w:r>
              <w:t>6800</w:t>
            </w:r>
          </w:p>
        </w:tc>
        <w:tc>
          <w:tcPr>
            <w:tcW w:w="1134" w:type="dxa"/>
          </w:tcPr>
          <w:p w:rsidR="00935FB2" w:rsidRDefault="00935FB2">
            <w:pPr>
              <w:pStyle w:val="ConsPlusNormal"/>
              <w:jc w:val="center"/>
            </w:pPr>
            <w:r>
              <w:t>6900</w:t>
            </w:r>
          </w:p>
        </w:tc>
        <w:tc>
          <w:tcPr>
            <w:tcW w:w="1134" w:type="dxa"/>
          </w:tcPr>
          <w:p w:rsidR="00935FB2" w:rsidRDefault="00935FB2">
            <w:pPr>
              <w:pStyle w:val="ConsPlusNormal"/>
              <w:jc w:val="center"/>
            </w:pPr>
            <w:r>
              <w:t>6900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3.2.</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Прокат кино- и видеофильмов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выданных копий из фильмофонда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300</w:t>
            </w:r>
          </w:p>
        </w:tc>
        <w:tc>
          <w:tcPr>
            <w:tcW w:w="1134" w:type="dxa"/>
          </w:tcPr>
          <w:p w:rsidR="00935FB2" w:rsidRDefault="00935FB2">
            <w:pPr>
              <w:pStyle w:val="ConsPlusNormal"/>
              <w:jc w:val="center"/>
            </w:pPr>
            <w:r>
              <w:t>300</w:t>
            </w:r>
          </w:p>
        </w:tc>
        <w:tc>
          <w:tcPr>
            <w:tcW w:w="1134" w:type="dxa"/>
          </w:tcPr>
          <w:p w:rsidR="00935FB2" w:rsidRDefault="00935FB2">
            <w:pPr>
              <w:pStyle w:val="ConsPlusNormal"/>
              <w:jc w:val="center"/>
            </w:pPr>
            <w:r>
              <w:t>300</w:t>
            </w:r>
          </w:p>
        </w:tc>
        <w:tc>
          <w:tcPr>
            <w:tcW w:w="1134" w:type="dxa"/>
          </w:tcPr>
          <w:p w:rsidR="00935FB2" w:rsidRDefault="00935FB2">
            <w:pPr>
              <w:pStyle w:val="ConsPlusNormal"/>
              <w:jc w:val="center"/>
            </w:pPr>
            <w:r>
              <w:t>330</w:t>
            </w:r>
          </w:p>
        </w:tc>
        <w:tc>
          <w:tcPr>
            <w:tcW w:w="1134" w:type="dxa"/>
          </w:tcPr>
          <w:p w:rsidR="00935FB2" w:rsidRDefault="00935FB2">
            <w:pPr>
              <w:pStyle w:val="ConsPlusNormal"/>
              <w:jc w:val="center"/>
            </w:pPr>
            <w:r>
              <w:t>330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3.3.</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Работа по формированию и учету фондов фильмофонда</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фильмокопий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1240</w:t>
            </w:r>
          </w:p>
        </w:tc>
        <w:tc>
          <w:tcPr>
            <w:tcW w:w="1134" w:type="dxa"/>
          </w:tcPr>
          <w:p w:rsidR="00935FB2" w:rsidRDefault="00935FB2">
            <w:pPr>
              <w:pStyle w:val="ConsPlusNormal"/>
              <w:jc w:val="center"/>
            </w:pPr>
            <w:r>
              <w:t>1270</w:t>
            </w:r>
          </w:p>
        </w:tc>
        <w:tc>
          <w:tcPr>
            <w:tcW w:w="1134" w:type="dxa"/>
          </w:tcPr>
          <w:p w:rsidR="00935FB2" w:rsidRDefault="00935FB2">
            <w:pPr>
              <w:pStyle w:val="ConsPlusNormal"/>
              <w:jc w:val="center"/>
            </w:pPr>
            <w:r>
              <w:t>1270</w:t>
            </w:r>
          </w:p>
        </w:tc>
        <w:tc>
          <w:tcPr>
            <w:tcW w:w="1134" w:type="dxa"/>
          </w:tcPr>
          <w:p w:rsidR="00935FB2" w:rsidRDefault="00935FB2">
            <w:pPr>
              <w:pStyle w:val="ConsPlusNormal"/>
              <w:jc w:val="center"/>
            </w:pPr>
            <w:r>
              <w:t>1270</w:t>
            </w:r>
          </w:p>
        </w:tc>
        <w:tc>
          <w:tcPr>
            <w:tcW w:w="1134" w:type="dxa"/>
          </w:tcPr>
          <w:p w:rsidR="00935FB2" w:rsidRDefault="00935FB2">
            <w:pPr>
              <w:pStyle w:val="ConsPlusNormal"/>
              <w:jc w:val="center"/>
            </w:pPr>
            <w:r>
              <w:t>1270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3.4.</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объектов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2200</w:t>
            </w:r>
          </w:p>
        </w:tc>
        <w:tc>
          <w:tcPr>
            <w:tcW w:w="1134" w:type="dxa"/>
          </w:tcPr>
          <w:p w:rsidR="00935FB2" w:rsidRDefault="00935FB2">
            <w:pPr>
              <w:pStyle w:val="ConsPlusNormal"/>
              <w:jc w:val="center"/>
            </w:pPr>
            <w:r>
              <w:t>2400</w:t>
            </w:r>
          </w:p>
        </w:tc>
        <w:tc>
          <w:tcPr>
            <w:tcW w:w="1134" w:type="dxa"/>
          </w:tcPr>
          <w:p w:rsidR="00935FB2" w:rsidRDefault="00935FB2">
            <w:pPr>
              <w:pStyle w:val="ConsPlusNormal"/>
              <w:jc w:val="center"/>
            </w:pPr>
            <w:r>
              <w:t>2400</w:t>
            </w:r>
          </w:p>
        </w:tc>
        <w:tc>
          <w:tcPr>
            <w:tcW w:w="1134" w:type="dxa"/>
          </w:tcPr>
          <w:p w:rsidR="00935FB2" w:rsidRDefault="00935FB2">
            <w:pPr>
              <w:pStyle w:val="ConsPlusNormal"/>
              <w:jc w:val="center"/>
            </w:pPr>
            <w:r>
              <w:t>2400</w:t>
            </w:r>
          </w:p>
        </w:tc>
        <w:tc>
          <w:tcPr>
            <w:tcW w:w="1134" w:type="dxa"/>
          </w:tcPr>
          <w:p w:rsidR="00935FB2" w:rsidRDefault="00935FB2">
            <w:pPr>
              <w:pStyle w:val="ConsPlusNormal"/>
              <w:jc w:val="center"/>
            </w:pPr>
            <w:r>
              <w:t>2400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3.5.</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Организация деятельности клубных формирований и формирований самодеятельного народного творчества</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клубных формирований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w:t>
            </w:r>
          </w:p>
        </w:tc>
        <w:tc>
          <w:tcPr>
            <w:tcW w:w="1134" w:type="dxa"/>
          </w:tcPr>
          <w:p w:rsidR="00935FB2" w:rsidRDefault="00935FB2">
            <w:pPr>
              <w:pStyle w:val="ConsPlusNormal"/>
              <w:jc w:val="center"/>
            </w:pPr>
            <w:r>
              <w:t>2</w:t>
            </w:r>
          </w:p>
        </w:tc>
        <w:tc>
          <w:tcPr>
            <w:tcW w:w="1134" w:type="dxa"/>
          </w:tcPr>
          <w:p w:rsidR="00935FB2" w:rsidRDefault="00935FB2">
            <w:pPr>
              <w:pStyle w:val="ConsPlusNormal"/>
              <w:jc w:val="center"/>
            </w:pPr>
            <w:r>
              <w:t>2</w:t>
            </w:r>
          </w:p>
        </w:tc>
        <w:tc>
          <w:tcPr>
            <w:tcW w:w="1134" w:type="dxa"/>
          </w:tcPr>
          <w:p w:rsidR="00935FB2" w:rsidRDefault="00935FB2">
            <w:pPr>
              <w:pStyle w:val="ConsPlusNormal"/>
              <w:jc w:val="center"/>
            </w:pPr>
            <w:r>
              <w:t>3</w:t>
            </w:r>
          </w:p>
        </w:tc>
        <w:tc>
          <w:tcPr>
            <w:tcW w:w="1134" w:type="dxa"/>
          </w:tcPr>
          <w:p w:rsidR="00935FB2" w:rsidRDefault="00935FB2">
            <w:pPr>
              <w:pStyle w:val="ConsPlusNormal"/>
              <w:jc w:val="center"/>
            </w:pPr>
            <w:r>
              <w:t>3</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3.6.</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организация и проведение творческих (фестиваль, выставка, конкурс, смотр) мероприятий</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18</w:t>
            </w:r>
          </w:p>
        </w:tc>
        <w:tc>
          <w:tcPr>
            <w:tcW w:w="1134" w:type="dxa"/>
          </w:tcPr>
          <w:p w:rsidR="00935FB2" w:rsidRDefault="00935FB2">
            <w:pPr>
              <w:pStyle w:val="ConsPlusNormal"/>
              <w:jc w:val="center"/>
            </w:pPr>
            <w:r>
              <w:t>22</w:t>
            </w:r>
          </w:p>
        </w:tc>
        <w:tc>
          <w:tcPr>
            <w:tcW w:w="1134" w:type="dxa"/>
          </w:tcPr>
          <w:p w:rsidR="00935FB2" w:rsidRDefault="00935FB2">
            <w:pPr>
              <w:pStyle w:val="ConsPlusNormal"/>
              <w:jc w:val="center"/>
            </w:pPr>
            <w:r>
              <w:t>22</w:t>
            </w:r>
          </w:p>
        </w:tc>
        <w:tc>
          <w:tcPr>
            <w:tcW w:w="1134" w:type="dxa"/>
          </w:tcPr>
          <w:p w:rsidR="00935FB2" w:rsidRDefault="00935FB2">
            <w:pPr>
              <w:pStyle w:val="ConsPlusNormal"/>
              <w:jc w:val="center"/>
            </w:pPr>
            <w:r>
              <w:t>25</w:t>
            </w:r>
          </w:p>
        </w:tc>
        <w:tc>
          <w:tcPr>
            <w:tcW w:w="1134" w:type="dxa"/>
          </w:tcPr>
          <w:p w:rsidR="00935FB2" w:rsidRDefault="00935FB2">
            <w:pPr>
              <w:pStyle w:val="ConsPlusNormal"/>
              <w:jc w:val="center"/>
            </w:pPr>
            <w:r>
              <w:t>25</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3.7.</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организация и проведение методических мероприятий (семинар, конференция)</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19</w:t>
            </w:r>
          </w:p>
        </w:tc>
        <w:tc>
          <w:tcPr>
            <w:tcW w:w="1134" w:type="dxa"/>
          </w:tcPr>
          <w:p w:rsidR="00935FB2" w:rsidRDefault="00935FB2">
            <w:pPr>
              <w:pStyle w:val="ConsPlusNormal"/>
              <w:jc w:val="center"/>
            </w:pPr>
            <w:r>
              <w:t>40</w:t>
            </w:r>
          </w:p>
        </w:tc>
        <w:tc>
          <w:tcPr>
            <w:tcW w:w="1134" w:type="dxa"/>
          </w:tcPr>
          <w:p w:rsidR="00935FB2" w:rsidRDefault="00935FB2">
            <w:pPr>
              <w:pStyle w:val="ConsPlusNormal"/>
              <w:jc w:val="center"/>
            </w:pPr>
            <w:r>
              <w:t>40</w:t>
            </w:r>
          </w:p>
        </w:tc>
        <w:tc>
          <w:tcPr>
            <w:tcW w:w="1134" w:type="dxa"/>
          </w:tcPr>
          <w:p w:rsidR="00935FB2" w:rsidRDefault="00935FB2">
            <w:pPr>
              <w:pStyle w:val="ConsPlusNormal"/>
              <w:jc w:val="center"/>
            </w:pPr>
            <w:r>
              <w:t>45</w:t>
            </w:r>
          </w:p>
        </w:tc>
        <w:tc>
          <w:tcPr>
            <w:tcW w:w="1134" w:type="dxa"/>
          </w:tcPr>
          <w:p w:rsidR="00935FB2" w:rsidRDefault="00935FB2">
            <w:pPr>
              <w:pStyle w:val="ConsPlusNormal"/>
              <w:jc w:val="center"/>
            </w:pPr>
            <w:r>
              <w:t>45</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4.</w:t>
            </w:r>
          </w:p>
        </w:tc>
        <w:tc>
          <w:tcPr>
            <w:tcW w:w="4252" w:type="dxa"/>
          </w:tcPr>
          <w:p w:rsidR="00935FB2" w:rsidRDefault="00935FB2">
            <w:pPr>
              <w:pStyle w:val="ConsPlusNormal"/>
            </w:pPr>
            <w:r>
              <w:t>Основное мероприятие 1.5 "Обеспечение деятельности государственных театров и концертных организаций области"</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300307.6</w:t>
            </w:r>
          </w:p>
        </w:tc>
        <w:tc>
          <w:tcPr>
            <w:tcW w:w="1134" w:type="dxa"/>
          </w:tcPr>
          <w:p w:rsidR="00935FB2" w:rsidRDefault="00935FB2">
            <w:pPr>
              <w:pStyle w:val="ConsPlusNormal"/>
              <w:jc w:val="center"/>
            </w:pPr>
            <w:r>
              <w:t>294015.8</w:t>
            </w:r>
          </w:p>
        </w:tc>
        <w:tc>
          <w:tcPr>
            <w:tcW w:w="1134" w:type="dxa"/>
          </w:tcPr>
          <w:p w:rsidR="00935FB2" w:rsidRDefault="00935FB2">
            <w:pPr>
              <w:pStyle w:val="ConsPlusNormal"/>
              <w:jc w:val="center"/>
            </w:pPr>
            <w:r>
              <w:t>292815.8</w:t>
            </w:r>
          </w:p>
        </w:tc>
        <w:tc>
          <w:tcPr>
            <w:tcW w:w="1134" w:type="dxa"/>
          </w:tcPr>
          <w:p w:rsidR="00935FB2" w:rsidRDefault="00935FB2">
            <w:pPr>
              <w:pStyle w:val="ConsPlusNormal"/>
              <w:jc w:val="center"/>
            </w:pPr>
            <w:r>
              <w:t>267517.9</w:t>
            </w:r>
          </w:p>
        </w:tc>
        <w:tc>
          <w:tcPr>
            <w:tcW w:w="1134" w:type="dxa"/>
          </w:tcPr>
          <w:p w:rsidR="00935FB2" w:rsidRDefault="00935FB2">
            <w:pPr>
              <w:pStyle w:val="ConsPlusNormal"/>
              <w:jc w:val="center"/>
            </w:pPr>
            <w:r>
              <w:t>295928.3</w:t>
            </w:r>
          </w:p>
        </w:tc>
      </w:tr>
      <w:tr w:rsidR="00935FB2">
        <w:tc>
          <w:tcPr>
            <w:tcW w:w="567" w:type="dxa"/>
            <w:vMerge w:val="restart"/>
          </w:tcPr>
          <w:p w:rsidR="00935FB2" w:rsidRDefault="00935FB2">
            <w:pPr>
              <w:pStyle w:val="ConsPlusNormal"/>
            </w:pPr>
            <w:r>
              <w:t>4.1.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Показ (организация показа) спектаклей (театральных постановок), стационар</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Число зрителей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125386</w:t>
            </w:r>
          </w:p>
        </w:tc>
        <w:tc>
          <w:tcPr>
            <w:tcW w:w="1134" w:type="dxa"/>
          </w:tcPr>
          <w:p w:rsidR="00935FB2" w:rsidRDefault="00935FB2">
            <w:pPr>
              <w:pStyle w:val="ConsPlusNormal"/>
              <w:jc w:val="center"/>
            </w:pPr>
            <w:r>
              <w:t>124097</w:t>
            </w:r>
          </w:p>
        </w:tc>
        <w:tc>
          <w:tcPr>
            <w:tcW w:w="1134" w:type="dxa"/>
          </w:tcPr>
          <w:p w:rsidR="00935FB2" w:rsidRDefault="00935FB2">
            <w:pPr>
              <w:pStyle w:val="ConsPlusNormal"/>
              <w:jc w:val="center"/>
            </w:pPr>
            <w:r>
              <w:t>125400</w:t>
            </w:r>
          </w:p>
        </w:tc>
        <w:tc>
          <w:tcPr>
            <w:tcW w:w="1134" w:type="dxa"/>
          </w:tcPr>
          <w:p w:rsidR="00935FB2" w:rsidRDefault="00935FB2">
            <w:pPr>
              <w:pStyle w:val="ConsPlusNormal"/>
              <w:jc w:val="center"/>
            </w:pPr>
            <w:r>
              <w:t>125400</w:t>
            </w:r>
          </w:p>
        </w:tc>
        <w:tc>
          <w:tcPr>
            <w:tcW w:w="1134" w:type="dxa"/>
          </w:tcPr>
          <w:p w:rsidR="00935FB2" w:rsidRDefault="00935FB2">
            <w:pPr>
              <w:pStyle w:val="ConsPlusNormal"/>
              <w:jc w:val="center"/>
            </w:pPr>
            <w:r>
              <w:t>125400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4.2.</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Показ (организация показа) спектаклей (театральных постановок) на выезде, на гастролях</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публичных выступлений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163</w:t>
            </w:r>
          </w:p>
        </w:tc>
        <w:tc>
          <w:tcPr>
            <w:tcW w:w="1134" w:type="dxa"/>
          </w:tcPr>
          <w:p w:rsidR="00935FB2" w:rsidRDefault="00935FB2">
            <w:pPr>
              <w:pStyle w:val="ConsPlusNormal"/>
              <w:jc w:val="center"/>
            </w:pPr>
            <w:r>
              <w:t>203</w:t>
            </w:r>
          </w:p>
        </w:tc>
        <w:tc>
          <w:tcPr>
            <w:tcW w:w="1134" w:type="dxa"/>
          </w:tcPr>
          <w:p w:rsidR="00935FB2" w:rsidRDefault="00935FB2">
            <w:pPr>
              <w:pStyle w:val="ConsPlusNormal"/>
              <w:jc w:val="center"/>
            </w:pPr>
            <w:r>
              <w:t>158</w:t>
            </w:r>
          </w:p>
        </w:tc>
        <w:tc>
          <w:tcPr>
            <w:tcW w:w="1134" w:type="dxa"/>
          </w:tcPr>
          <w:p w:rsidR="00935FB2" w:rsidRDefault="00935FB2">
            <w:pPr>
              <w:pStyle w:val="ConsPlusNormal"/>
              <w:jc w:val="center"/>
            </w:pPr>
            <w:r>
              <w:t>158</w:t>
            </w:r>
          </w:p>
        </w:tc>
        <w:tc>
          <w:tcPr>
            <w:tcW w:w="1134" w:type="dxa"/>
          </w:tcPr>
          <w:p w:rsidR="00935FB2" w:rsidRDefault="00935FB2">
            <w:pPr>
              <w:pStyle w:val="ConsPlusNormal"/>
              <w:jc w:val="center"/>
            </w:pPr>
            <w:r>
              <w:t>158</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4.3.</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Создание спектаклей:</w:t>
            </w:r>
          </w:p>
          <w:p w:rsidR="00935FB2" w:rsidRDefault="00935FB2">
            <w:pPr>
              <w:pStyle w:val="ConsPlusNormal"/>
            </w:pPr>
            <w:r>
              <w:t>драма, большая форма (многонаселенная пьеса из двух и более актов);</w:t>
            </w:r>
          </w:p>
          <w:p w:rsidR="00935FB2" w:rsidRDefault="00935FB2">
            <w:pPr>
              <w:pStyle w:val="ConsPlusNormal"/>
            </w:pPr>
            <w:r>
              <w:t>камерный спектакль (драма, малая форма);</w:t>
            </w:r>
          </w:p>
          <w:p w:rsidR="00935FB2" w:rsidRDefault="00935FB2">
            <w:pPr>
              <w:pStyle w:val="ConsPlusNormal"/>
            </w:pPr>
            <w:r>
              <w:t>кукольный спектакль, большая форма (многонаселенная пьеса из двух и более актов)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новых (капитально возобновленных) постановок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12</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4.4.</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Показ (организация показа) концертных программ, стационар</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Число зрителей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12295</w:t>
            </w:r>
          </w:p>
        </w:tc>
        <w:tc>
          <w:tcPr>
            <w:tcW w:w="1134" w:type="dxa"/>
          </w:tcPr>
          <w:p w:rsidR="00935FB2" w:rsidRDefault="00935FB2">
            <w:pPr>
              <w:pStyle w:val="ConsPlusNormal"/>
              <w:jc w:val="center"/>
            </w:pPr>
            <w:r>
              <w:t>20600</w:t>
            </w:r>
          </w:p>
        </w:tc>
        <w:tc>
          <w:tcPr>
            <w:tcW w:w="1134" w:type="dxa"/>
          </w:tcPr>
          <w:p w:rsidR="00935FB2" w:rsidRDefault="00935FB2">
            <w:pPr>
              <w:pStyle w:val="ConsPlusNormal"/>
              <w:jc w:val="center"/>
            </w:pPr>
            <w:r>
              <w:t>26000</w:t>
            </w:r>
          </w:p>
        </w:tc>
        <w:tc>
          <w:tcPr>
            <w:tcW w:w="1134" w:type="dxa"/>
          </w:tcPr>
          <w:p w:rsidR="00935FB2" w:rsidRDefault="00935FB2">
            <w:pPr>
              <w:pStyle w:val="ConsPlusNormal"/>
              <w:jc w:val="center"/>
            </w:pPr>
            <w:r>
              <w:t>26000</w:t>
            </w:r>
          </w:p>
        </w:tc>
        <w:tc>
          <w:tcPr>
            <w:tcW w:w="1134" w:type="dxa"/>
          </w:tcPr>
          <w:p w:rsidR="00935FB2" w:rsidRDefault="00935FB2">
            <w:pPr>
              <w:pStyle w:val="ConsPlusNormal"/>
              <w:jc w:val="center"/>
            </w:pPr>
            <w:r>
              <w:t>26000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4.5.</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Показ (организация показа) концертных программ на выезде, на гастролях</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публичных выступлений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330</w:t>
            </w:r>
          </w:p>
        </w:tc>
        <w:tc>
          <w:tcPr>
            <w:tcW w:w="1134" w:type="dxa"/>
          </w:tcPr>
          <w:p w:rsidR="00935FB2" w:rsidRDefault="00935FB2">
            <w:pPr>
              <w:pStyle w:val="ConsPlusNormal"/>
              <w:jc w:val="center"/>
            </w:pPr>
            <w:r>
              <w:t>582</w:t>
            </w:r>
          </w:p>
        </w:tc>
        <w:tc>
          <w:tcPr>
            <w:tcW w:w="1134" w:type="dxa"/>
          </w:tcPr>
          <w:p w:rsidR="00935FB2" w:rsidRDefault="00935FB2">
            <w:pPr>
              <w:pStyle w:val="ConsPlusNormal"/>
              <w:jc w:val="center"/>
            </w:pPr>
            <w:r>
              <w:t>750</w:t>
            </w:r>
          </w:p>
        </w:tc>
        <w:tc>
          <w:tcPr>
            <w:tcW w:w="1134" w:type="dxa"/>
          </w:tcPr>
          <w:p w:rsidR="00935FB2" w:rsidRDefault="00935FB2">
            <w:pPr>
              <w:pStyle w:val="ConsPlusNormal"/>
              <w:jc w:val="center"/>
            </w:pPr>
            <w:r>
              <w:t>760</w:t>
            </w:r>
          </w:p>
        </w:tc>
        <w:tc>
          <w:tcPr>
            <w:tcW w:w="1134" w:type="dxa"/>
          </w:tcPr>
          <w:p w:rsidR="00935FB2" w:rsidRDefault="00935FB2">
            <w:pPr>
              <w:pStyle w:val="ConsPlusNormal"/>
              <w:jc w:val="center"/>
            </w:pPr>
            <w:r>
              <w:t>760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4.6.</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Создание концертов и концертных программ:</w:t>
            </w:r>
          </w:p>
          <w:p w:rsidR="00935FB2" w:rsidRDefault="00935FB2">
            <w:pPr>
              <w:pStyle w:val="ConsPlusNormal"/>
            </w:pPr>
            <w:r>
              <w:t>концерт камерного оркестра;</w:t>
            </w:r>
          </w:p>
          <w:p w:rsidR="00935FB2" w:rsidRDefault="00935FB2">
            <w:pPr>
              <w:pStyle w:val="ConsPlusNormal"/>
            </w:pPr>
            <w:r>
              <w:t>концерт танцевально-хореографического коллектива;</w:t>
            </w:r>
          </w:p>
          <w:p w:rsidR="00935FB2" w:rsidRDefault="00935FB2">
            <w:pPr>
              <w:pStyle w:val="ConsPlusNormal"/>
            </w:pPr>
            <w:r>
              <w:t>концерт камерного ансамбля;</w:t>
            </w:r>
          </w:p>
          <w:p w:rsidR="00935FB2" w:rsidRDefault="00935FB2">
            <w:pPr>
              <w:pStyle w:val="ConsPlusNormal"/>
            </w:pPr>
            <w:r>
              <w:t>концерт хора, капеллы;</w:t>
            </w:r>
          </w:p>
          <w:p w:rsidR="00935FB2" w:rsidRDefault="00935FB2">
            <w:pPr>
              <w:pStyle w:val="ConsPlusNormal"/>
            </w:pPr>
            <w:r>
              <w:t>концерт оркестра, большие составы</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новых (капитально возобновленных) концертов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44</w:t>
            </w:r>
          </w:p>
        </w:tc>
        <w:tc>
          <w:tcPr>
            <w:tcW w:w="1134" w:type="dxa"/>
          </w:tcPr>
          <w:p w:rsidR="00935FB2" w:rsidRDefault="00935FB2">
            <w:pPr>
              <w:pStyle w:val="ConsPlusNormal"/>
              <w:jc w:val="center"/>
            </w:pPr>
            <w:r>
              <w:t>24</w:t>
            </w:r>
          </w:p>
        </w:tc>
        <w:tc>
          <w:tcPr>
            <w:tcW w:w="1134" w:type="dxa"/>
          </w:tcPr>
          <w:p w:rsidR="00935FB2" w:rsidRDefault="00935FB2">
            <w:pPr>
              <w:pStyle w:val="ConsPlusNormal"/>
              <w:jc w:val="center"/>
            </w:pPr>
            <w:r>
              <w:t>28</w:t>
            </w:r>
          </w:p>
        </w:tc>
        <w:tc>
          <w:tcPr>
            <w:tcW w:w="1134" w:type="dxa"/>
          </w:tcPr>
          <w:p w:rsidR="00935FB2" w:rsidRDefault="00935FB2">
            <w:pPr>
              <w:pStyle w:val="ConsPlusNormal"/>
              <w:jc w:val="center"/>
            </w:pPr>
            <w:r>
              <w:t>30</w:t>
            </w:r>
          </w:p>
        </w:tc>
        <w:tc>
          <w:tcPr>
            <w:tcW w:w="1134" w:type="dxa"/>
          </w:tcPr>
          <w:p w:rsidR="00935FB2" w:rsidRDefault="00935FB2">
            <w:pPr>
              <w:pStyle w:val="ConsPlusNormal"/>
              <w:jc w:val="center"/>
            </w:pPr>
            <w:r>
              <w:t>30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4.7.</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jc w:val="center"/>
            </w:pPr>
            <w:r>
              <w:t>Организация показа концертных программ</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работ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23</w:t>
            </w:r>
          </w:p>
        </w:tc>
        <w:tc>
          <w:tcPr>
            <w:tcW w:w="1134" w:type="dxa"/>
          </w:tcPr>
          <w:p w:rsidR="00935FB2" w:rsidRDefault="00935FB2">
            <w:pPr>
              <w:pStyle w:val="ConsPlusNormal"/>
              <w:jc w:val="center"/>
            </w:pPr>
            <w:r>
              <w:t>16</w:t>
            </w:r>
          </w:p>
        </w:tc>
        <w:tc>
          <w:tcPr>
            <w:tcW w:w="1134" w:type="dxa"/>
          </w:tcPr>
          <w:p w:rsidR="00935FB2" w:rsidRDefault="00935FB2">
            <w:pPr>
              <w:pStyle w:val="ConsPlusNormal"/>
              <w:jc w:val="center"/>
            </w:pPr>
            <w:r>
              <w:t>12</w:t>
            </w:r>
          </w:p>
        </w:tc>
        <w:tc>
          <w:tcPr>
            <w:tcW w:w="1134" w:type="dxa"/>
          </w:tcPr>
          <w:p w:rsidR="00935FB2" w:rsidRDefault="00935FB2">
            <w:pPr>
              <w:pStyle w:val="ConsPlusNormal"/>
              <w:jc w:val="center"/>
            </w:pPr>
            <w:r>
              <w:t>12</w:t>
            </w:r>
          </w:p>
        </w:tc>
        <w:tc>
          <w:tcPr>
            <w:tcW w:w="1134" w:type="dxa"/>
          </w:tcPr>
          <w:p w:rsidR="00935FB2" w:rsidRDefault="00935FB2">
            <w:pPr>
              <w:pStyle w:val="ConsPlusNormal"/>
              <w:jc w:val="center"/>
            </w:pPr>
            <w:r>
              <w:t>15</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Borders>
              <w:bottom w:val="nil"/>
            </w:tcBorders>
          </w:tcPr>
          <w:p w:rsidR="00935FB2" w:rsidRDefault="00935FB2">
            <w:pPr>
              <w:pStyle w:val="ConsPlusNormal"/>
            </w:pPr>
            <w:r>
              <w:t>4.8.</w:t>
            </w:r>
          </w:p>
        </w:tc>
        <w:tc>
          <w:tcPr>
            <w:tcW w:w="4252" w:type="dxa"/>
          </w:tcPr>
          <w:p w:rsidR="00935FB2" w:rsidRDefault="00935FB2">
            <w:pPr>
              <w:pStyle w:val="ConsPlusNormal"/>
            </w:pPr>
            <w:r>
              <w:t>Наименование работы и ее содержание</w:t>
            </w:r>
          </w:p>
        </w:tc>
        <w:tc>
          <w:tcPr>
            <w:tcW w:w="11340" w:type="dxa"/>
            <w:gridSpan w:val="10"/>
          </w:tcPr>
          <w:p w:rsidR="00935FB2" w:rsidRDefault="00935FB2">
            <w:pPr>
              <w:pStyle w:val="ConsPlusNormal"/>
            </w:pPr>
            <w:r>
              <w:t>Организация и проведение культурно-массовых мероприятий творческих (фестиваль, выставка, конкурс, смотр)</w:t>
            </w:r>
          </w:p>
        </w:tc>
      </w:tr>
      <w:tr w:rsidR="00935FB2">
        <w:tc>
          <w:tcPr>
            <w:tcW w:w="567" w:type="dxa"/>
            <w:vMerge/>
            <w:tcBorders>
              <w:bottom w:val="nil"/>
            </w:tcBorders>
          </w:tcPr>
          <w:p w:rsidR="00935FB2" w:rsidRDefault="00935FB2"/>
        </w:tc>
        <w:tc>
          <w:tcPr>
            <w:tcW w:w="4252" w:type="dxa"/>
            <w:vMerge w:val="restart"/>
            <w:tcBorders>
              <w:bottom w:val="nil"/>
            </w:tcBorders>
          </w:tcPr>
          <w:p w:rsidR="00935FB2" w:rsidRDefault="00935FB2">
            <w:pPr>
              <w:pStyle w:val="ConsPlusNormal"/>
            </w:pPr>
            <w:r>
              <w:t>Показатель объема работы, 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blPrEx>
          <w:tblBorders>
            <w:insideH w:val="nil"/>
          </w:tblBorders>
        </w:tblPrEx>
        <w:tc>
          <w:tcPr>
            <w:tcW w:w="567" w:type="dxa"/>
            <w:vMerge/>
            <w:tcBorders>
              <w:bottom w:val="nil"/>
            </w:tcBorders>
          </w:tcPr>
          <w:p w:rsidR="00935FB2" w:rsidRDefault="00935FB2"/>
        </w:tc>
        <w:tc>
          <w:tcPr>
            <w:tcW w:w="4252" w:type="dxa"/>
            <w:vMerge/>
            <w:tcBorders>
              <w:bottom w:val="nil"/>
            </w:tcBorders>
          </w:tcPr>
          <w:p w:rsidR="00935FB2" w:rsidRDefault="00935FB2"/>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2</w:t>
            </w:r>
          </w:p>
        </w:tc>
        <w:tc>
          <w:tcPr>
            <w:tcW w:w="1134" w:type="dxa"/>
            <w:tcBorders>
              <w:bottom w:val="nil"/>
            </w:tcBorders>
          </w:tcPr>
          <w:p w:rsidR="00935FB2" w:rsidRDefault="00935FB2">
            <w:pPr>
              <w:pStyle w:val="ConsPlusNormal"/>
              <w:jc w:val="center"/>
            </w:pPr>
            <w:r>
              <w:t>2</w:t>
            </w:r>
          </w:p>
        </w:tc>
        <w:tc>
          <w:tcPr>
            <w:tcW w:w="1134" w:type="dxa"/>
            <w:tcBorders>
              <w:bottom w:val="nil"/>
            </w:tcBorders>
          </w:tcPr>
          <w:p w:rsidR="00935FB2" w:rsidRDefault="00935FB2">
            <w:pPr>
              <w:pStyle w:val="ConsPlusNormal"/>
              <w:jc w:val="center"/>
            </w:pPr>
            <w:r>
              <w:t>2</w:t>
            </w:r>
          </w:p>
        </w:tc>
        <w:tc>
          <w:tcPr>
            <w:tcW w:w="1134" w:type="dxa"/>
            <w:tcBorders>
              <w:bottom w:val="nil"/>
            </w:tcBorders>
          </w:tcPr>
          <w:p w:rsidR="00935FB2" w:rsidRDefault="00935FB2">
            <w:pPr>
              <w:pStyle w:val="ConsPlusNormal"/>
              <w:jc w:val="center"/>
            </w:pPr>
            <w:r>
              <w:t>x</w:t>
            </w:r>
          </w:p>
        </w:tc>
        <w:tc>
          <w:tcPr>
            <w:tcW w:w="1134" w:type="dxa"/>
            <w:tcBorders>
              <w:bottom w:val="nil"/>
            </w:tcBorders>
          </w:tcPr>
          <w:p w:rsidR="00935FB2" w:rsidRDefault="00935FB2">
            <w:pPr>
              <w:pStyle w:val="ConsPlusNormal"/>
              <w:jc w:val="center"/>
            </w:pPr>
            <w:r>
              <w:t>x</w:t>
            </w:r>
          </w:p>
        </w:tc>
        <w:tc>
          <w:tcPr>
            <w:tcW w:w="1134" w:type="dxa"/>
            <w:tcBorders>
              <w:bottom w:val="nil"/>
            </w:tcBorders>
          </w:tcPr>
          <w:p w:rsidR="00935FB2" w:rsidRDefault="00935FB2">
            <w:pPr>
              <w:pStyle w:val="ConsPlusNormal"/>
              <w:jc w:val="center"/>
            </w:pPr>
            <w:r>
              <w:t>x</w:t>
            </w:r>
          </w:p>
        </w:tc>
        <w:tc>
          <w:tcPr>
            <w:tcW w:w="1134" w:type="dxa"/>
            <w:tcBorders>
              <w:bottom w:val="nil"/>
            </w:tcBorders>
          </w:tcPr>
          <w:p w:rsidR="00935FB2" w:rsidRDefault="00935FB2">
            <w:pPr>
              <w:pStyle w:val="ConsPlusNormal"/>
              <w:jc w:val="center"/>
            </w:pPr>
            <w:r>
              <w:t>x</w:t>
            </w:r>
          </w:p>
        </w:tc>
        <w:tc>
          <w:tcPr>
            <w:tcW w:w="1134" w:type="dxa"/>
            <w:tcBorders>
              <w:bottom w:val="nil"/>
            </w:tcBorders>
          </w:tcPr>
          <w:p w:rsidR="00935FB2" w:rsidRDefault="00935FB2">
            <w:pPr>
              <w:pStyle w:val="ConsPlusNormal"/>
              <w:jc w:val="center"/>
            </w:pPr>
            <w:r>
              <w:t>x</w:t>
            </w:r>
          </w:p>
        </w:tc>
      </w:tr>
      <w:tr w:rsidR="00935FB2">
        <w:tblPrEx>
          <w:tblBorders>
            <w:insideH w:val="nil"/>
          </w:tblBorders>
        </w:tblPrEx>
        <w:tc>
          <w:tcPr>
            <w:tcW w:w="16159" w:type="dxa"/>
            <w:gridSpan w:val="12"/>
            <w:tcBorders>
              <w:top w:val="nil"/>
            </w:tcBorders>
          </w:tcPr>
          <w:p w:rsidR="00935FB2" w:rsidRDefault="00935FB2">
            <w:pPr>
              <w:pStyle w:val="ConsPlusNormal"/>
              <w:jc w:val="both"/>
            </w:pPr>
            <w:r>
              <w:t xml:space="preserve">(п. 4 в ред. </w:t>
            </w:r>
            <w:hyperlink r:id="rId98" w:history="1">
              <w:r>
                <w:rPr>
                  <w:color w:val="0000FF"/>
                </w:rPr>
                <w:t>постановления</w:t>
              </w:r>
            </w:hyperlink>
            <w:r>
              <w:t xml:space="preserve"> Правительства Вологодской области от 16.08.2021 N 916)</w:t>
            </w:r>
          </w:p>
        </w:tc>
      </w:tr>
      <w:tr w:rsidR="00935FB2">
        <w:tc>
          <w:tcPr>
            <w:tcW w:w="567" w:type="dxa"/>
          </w:tcPr>
          <w:p w:rsidR="00935FB2" w:rsidRDefault="00935FB2">
            <w:pPr>
              <w:pStyle w:val="ConsPlusNormal"/>
            </w:pPr>
            <w:r>
              <w:t>5.</w:t>
            </w:r>
          </w:p>
        </w:tc>
        <w:tc>
          <w:tcPr>
            <w:tcW w:w="4252" w:type="dxa"/>
          </w:tcPr>
          <w:p w:rsidR="00935FB2" w:rsidRDefault="00935FB2">
            <w:pPr>
              <w:pStyle w:val="ConsPlusNormal"/>
            </w:pPr>
            <w:r>
              <w:t>Основное мероприятие 1.8 "Организация предоставления профессионального и дополнительного образования в государственных образовательных организациях области в сфере культуры и искусства"</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168348.0</w:t>
            </w:r>
          </w:p>
        </w:tc>
        <w:tc>
          <w:tcPr>
            <w:tcW w:w="1134" w:type="dxa"/>
          </w:tcPr>
          <w:p w:rsidR="00935FB2" w:rsidRDefault="00935FB2">
            <w:pPr>
              <w:pStyle w:val="ConsPlusNormal"/>
              <w:jc w:val="center"/>
            </w:pPr>
            <w:r>
              <w:t>166684.0</w:t>
            </w:r>
          </w:p>
        </w:tc>
        <w:tc>
          <w:tcPr>
            <w:tcW w:w="1134" w:type="dxa"/>
          </w:tcPr>
          <w:p w:rsidR="00935FB2" w:rsidRDefault="00935FB2">
            <w:pPr>
              <w:pStyle w:val="ConsPlusNormal"/>
              <w:jc w:val="center"/>
            </w:pPr>
            <w:r>
              <w:t>166202.6</w:t>
            </w:r>
          </w:p>
        </w:tc>
        <w:tc>
          <w:tcPr>
            <w:tcW w:w="1134" w:type="dxa"/>
          </w:tcPr>
          <w:p w:rsidR="00935FB2" w:rsidRDefault="00935FB2">
            <w:pPr>
              <w:pStyle w:val="ConsPlusNormal"/>
              <w:jc w:val="center"/>
            </w:pPr>
            <w:r>
              <w:t>161946.7</w:t>
            </w:r>
          </w:p>
        </w:tc>
        <w:tc>
          <w:tcPr>
            <w:tcW w:w="1134" w:type="dxa"/>
          </w:tcPr>
          <w:p w:rsidR="00935FB2" w:rsidRDefault="00935FB2">
            <w:pPr>
              <w:pStyle w:val="ConsPlusNormal"/>
              <w:jc w:val="center"/>
            </w:pPr>
            <w:r>
              <w:t>179145.5</w:t>
            </w:r>
          </w:p>
        </w:tc>
      </w:tr>
      <w:tr w:rsidR="00935FB2">
        <w:tc>
          <w:tcPr>
            <w:tcW w:w="567" w:type="dxa"/>
            <w:vMerge w:val="restart"/>
          </w:tcPr>
          <w:p w:rsidR="00935FB2" w:rsidRDefault="00935FB2">
            <w:pPr>
              <w:pStyle w:val="ConsPlusNormal"/>
            </w:pPr>
            <w:r>
              <w:t>5.1.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Реализация образовательных программ среднего профессионального образования - программ подготовки специалистов среднего звена</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Число обучающихся (чел.)</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647.1</w:t>
            </w:r>
          </w:p>
        </w:tc>
        <w:tc>
          <w:tcPr>
            <w:tcW w:w="1134" w:type="dxa"/>
          </w:tcPr>
          <w:p w:rsidR="00935FB2" w:rsidRDefault="00935FB2">
            <w:pPr>
              <w:pStyle w:val="ConsPlusNormal"/>
              <w:jc w:val="center"/>
            </w:pPr>
            <w:r>
              <w:t>643</w:t>
            </w:r>
          </w:p>
        </w:tc>
        <w:tc>
          <w:tcPr>
            <w:tcW w:w="1134" w:type="dxa"/>
          </w:tcPr>
          <w:p w:rsidR="00935FB2" w:rsidRDefault="00935FB2">
            <w:pPr>
              <w:pStyle w:val="ConsPlusNormal"/>
              <w:jc w:val="center"/>
            </w:pPr>
            <w:r>
              <w:t>644</w:t>
            </w:r>
          </w:p>
        </w:tc>
        <w:tc>
          <w:tcPr>
            <w:tcW w:w="1134" w:type="dxa"/>
          </w:tcPr>
          <w:p w:rsidR="00935FB2" w:rsidRDefault="00935FB2">
            <w:pPr>
              <w:pStyle w:val="ConsPlusNormal"/>
              <w:jc w:val="center"/>
            </w:pPr>
            <w:r>
              <w:t>656</w:t>
            </w:r>
          </w:p>
        </w:tc>
        <w:tc>
          <w:tcPr>
            <w:tcW w:w="1134" w:type="dxa"/>
          </w:tcPr>
          <w:p w:rsidR="00935FB2" w:rsidRDefault="00935FB2">
            <w:pPr>
              <w:pStyle w:val="ConsPlusNormal"/>
              <w:jc w:val="center"/>
            </w:pPr>
            <w:r>
              <w:t>656</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5.2.</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Реализация дополнительных общеобразовательных предпрофессиональных программ в области искусств</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человеко-часов (человеко-час)</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31580</w:t>
            </w:r>
          </w:p>
        </w:tc>
        <w:tc>
          <w:tcPr>
            <w:tcW w:w="1134" w:type="dxa"/>
          </w:tcPr>
          <w:p w:rsidR="00935FB2" w:rsidRDefault="00935FB2">
            <w:pPr>
              <w:pStyle w:val="ConsPlusNormal"/>
              <w:jc w:val="center"/>
            </w:pPr>
            <w:r>
              <w:t>30351</w:t>
            </w:r>
          </w:p>
        </w:tc>
        <w:tc>
          <w:tcPr>
            <w:tcW w:w="1134" w:type="dxa"/>
          </w:tcPr>
          <w:p w:rsidR="00935FB2" w:rsidRDefault="00935FB2">
            <w:pPr>
              <w:pStyle w:val="ConsPlusNormal"/>
              <w:jc w:val="center"/>
            </w:pPr>
            <w:r>
              <w:t>31380</w:t>
            </w:r>
          </w:p>
        </w:tc>
        <w:tc>
          <w:tcPr>
            <w:tcW w:w="1134" w:type="dxa"/>
          </w:tcPr>
          <w:p w:rsidR="00935FB2" w:rsidRDefault="00935FB2">
            <w:pPr>
              <w:pStyle w:val="ConsPlusNormal"/>
              <w:jc w:val="center"/>
            </w:pPr>
            <w:r>
              <w:t>52327</w:t>
            </w:r>
          </w:p>
        </w:tc>
        <w:tc>
          <w:tcPr>
            <w:tcW w:w="1134" w:type="dxa"/>
          </w:tcPr>
          <w:p w:rsidR="00935FB2" w:rsidRDefault="00935FB2">
            <w:pPr>
              <w:pStyle w:val="ConsPlusNormal"/>
              <w:jc w:val="center"/>
            </w:pPr>
            <w:r>
              <w:t>70792</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5.3.</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Реализация дополнительных общеразвивающих программ</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человеко-часов (человеко-час)</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232</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vMerge w:val="restart"/>
          </w:tcPr>
          <w:p w:rsidR="00935FB2" w:rsidRDefault="00935FB2">
            <w:pPr>
              <w:pStyle w:val="ConsPlusNormal"/>
            </w:pPr>
            <w:r>
              <w:t>5.4.</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Реализация дополнительных профессиональных образовательных программ повышения квалификации</w:t>
            </w:r>
          </w:p>
        </w:tc>
      </w:tr>
      <w:tr w:rsidR="00935FB2">
        <w:tc>
          <w:tcPr>
            <w:tcW w:w="567" w:type="dxa"/>
            <w:vMerge/>
          </w:tcPr>
          <w:p w:rsidR="00935FB2" w:rsidRDefault="00935FB2"/>
        </w:tc>
        <w:tc>
          <w:tcPr>
            <w:tcW w:w="4252" w:type="dxa"/>
            <w:vMerge w:val="restart"/>
          </w:tcPr>
          <w:p w:rsidR="00935FB2" w:rsidRDefault="00935FB2">
            <w:pPr>
              <w:pStyle w:val="ConsPlusNormal"/>
            </w:pPr>
            <w:r>
              <w:t>Показатель объема услуги, ед. измерения</w:t>
            </w:r>
          </w:p>
        </w:tc>
        <w:tc>
          <w:tcPr>
            <w:tcW w:w="11340" w:type="dxa"/>
            <w:gridSpan w:val="10"/>
          </w:tcPr>
          <w:p w:rsidR="00935FB2" w:rsidRDefault="00935FB2">
            <w:pPr>
              <w:pStyle w:val="ConsPlusNormal"/>
              <w:jc w:val="center"/>
            </w:pPr>
            <w:r>
              <w:t>Количество человеко-часов (человеко-час)</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2520</w:t>
            </w:r>
          </w:p>
        </w:tc>
        <w:tc>
          <w:tcPr>
            <w:tcW w:w="1134" w:type="dxa"/>
          </w:tcPr>
          <w:p w:rsidR="00935FB2" w:rsidRDefault="00935FB2">
            <w:pPr>
              <w:pStyle w:val="ConsPlusNormal"/>
              <w:jc w:val="center"/>
            </w:pPr>
            <w:r>
              <w:t>2520</w:t>
            </w:r>
          </w:p>
        </w:tc>
        <w:tc>
          <w:tcPr>
            <w:tcW w:w="1134" w:type="dxa"/>
          </w:tcPr>
          <w:p w:rsidR="00935FB2" w:rsidRDefault="00935FB2">
            <w:pPr>
              <w:pStyle w:val="ConsPlusNormal"/>
              <w:jc w:val="center"/>
            </w:pPr>
            <w:r>
              <w:t>2520</w:t>
            </w:r>
          </w:p>
        </w:tc>
        <w:tc>
          <w:tcPr>
            <w:tcW w:w="1134" w:type="dxa"/>
          </w:tcPr>
          <w:p w:rsidR="00935FB2" w:rsidRDefault="00935FB2">
            <w:pPr>
              <w:pStyle w:val="ConsPlusNormal"/>
              <w:jc w:val="center"/>
            </w:pPr>
            <w:r>
              <w:t>2520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2"/>
      </w:pPr>
      <w:r>
        <w:t>6. Прогнозная (справочная) оценка объемов</w:t>
      </w:r>
    </w:p>
    <w:p w:rsidR="00935FB2" w:rsidRDefault="00935FB2">
      <w:pPr>
        <w:pStyle w:val="ConsPlusTitle"/>
        <w:jc w:val="center"/>
      </w:pPr>
      <w:r>
        <w:t>привлечения средств федерального бюджета, бюджетов</w:t>
      </w:r>
    </w:p>
    <w:p w:rsidR="00935FB2" w:rsidRDefault="00935FB2">
      <w:pPr>
        <w:pStyle w:val="ConsPlusTitle"/>
        <w:jc w:val="center"/>
      </w:pPr>
      <w:r>
        <w:t>муниципальных образований области, бюджетов государственных</w:t>
      </w:r>
    </w:p>
    <w:p w:rsidR="00935FB2" w:rsidRDefault="00935FB2">
      <w:pPr>
        <w:pStyle w:val="ConsPlusTitle"/>
        <w:jc w:val="center"/>
      </w:pPr>
      <w:r>
        <w:t>внебюджетных фондов, физических и юридических</w:t>
      </w:r>
    </w:p>
    <w:p w:rsidR="00935FB2" w:rsidRDefault="00935FB2">
      <w:pPr>
        <w:pStyle w:val="ConsPlusTitle"/>
        <w:jc w:val="center"/>
      </w:pPr>
      <w:r>
        <w:t>лиц на реализацию целей подпрограммы 1</w:t>
      </w:r>
    </w:p>
    <w:p w:rsidR="00935FB2" w:rsidRDefault="00935FB2">
      <w:pPr>
        <w:pStyle w:val="ConsPlusNormal"/>
        <w:jc w:val="center"/>
      </w:pPr>
      <w:r>
        <w:t xml:space="preserve">(в ред. </w:t>
      </w:r>
      <w:hyperlink r:id="rId99"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304"/>
        <w:gridCol w:w="1304"/>
        <w:gridCol w:w="1304"/>
        <w:gridCol w:w="1304"/>
        <w:gridCol w:w="1304"/>
        <w:gridCol w:w="1304"/>
      </w:tblGrid>
      <w:tr w:rsidR="00935FB2">
        <w:tc>
          <w:tcPr>
            <w:tcW w:w="3118"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Оценка расходов (тыс. руб.)</w:t>
            </w:r>
          </w:p>
        </w:tc>
      </w:tr>
      <w:tr w:rsidR="00935FB2">
        <w:tc>
          <w:tcPr>
            <w:tcW w:w="3118"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3118" w:type="dxa"/>
          </w:tcPr>
          <w:p w:rsidR="00935FB2" w:rsidRDefault="00935FB2">
            <w:pPr>
              <w:pStyle w:val="ConsPlusNormal"/>
              <w:jc w:val="center"/>
            </w:pPr>
            <w:r>
              <w:t>1</w:t>
            </w:r>
          </w:p>
        </w:tc>
        <w:tc>
          <w:tcPr>
            <w:tcW w:w="1304" w:type="dxa"/>
          </w:tcPr>
          <w:p w:rsidR="00935FB2" w:rsidRDefault="00935FB2">
            <w:pPr>
              <w:pStyle w:val="ConsPlusNormal"/>
              <w:jc w:val="center"/>
            </w:pPr>
            <w:r>
              <w:t>2</w:t>
            </w:r>
          </w:p>
        </w:tc>
        <w:tc>
          <w:tcPr>
            <w:tcW w:w="1304" w:type="dxa"/>
          </w:tcPr>
          <w:p w:rsidR="00935FB2" w:rsidRDefault="00935FB2">
            <w:pPr>
              <w:pStyle w:val="ConsPlusNormal"/>
              <w:jc w:val="center"/>
            </w:pPr>
            <w:r>
              <w:t>3</w:t>
            </w:r>
          </w:p>
        </w:tc>
        <w:tc>
          <w:tcPr>
            <w:tcW w:w="1304" w:type="dxa"/>
          </w:tcPr>
          <w:p w:rsidR="00935FB2" w:rsidRDefault="00935FB2">
            <w:pPr>
              <w:pStyle w:val="ConsPlusNormal"/>
              <w:jc w:val="center"/>
            </w:pPr>
            <w:r>
              <w:t>4</w:t>
            </w:r>
          </w:p>
        </w:tc>
        <w:tc>
          <w:tcPr>
            <w:tcW w:w="130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r>
      <w:tr w:rsidR="00935FB2">
        <w:tc>
          <w:tcPr>
            <w:tcW w:w="3118" w:type="dxa"/>
          </w:tcPr>
          <w:p w:rsidR="00935FB2" w:rsidRDefault="00935FB2">
            <w:pPr>
              <w:pStyle w:val="ConsPlusNormal"/>
            </w:pPr>
            <w:r>
              <w:t>Всего</w:t>
            </w:r>
          </w:p>
        </w:tc>
        <w:tc>
          <w:tcPr>
            <w:tcW w:w="1304" w:type="dxa"/>
          </w:tcPr>
          <w:p w:rsidR="00935FB2" w:rsidRDefault="00935FB2">
            <w:pPr>
              <w:pStyle w:val="ConsPlusNormal"/>
              <w:jc w:val="center"/>
            </w:pPr>
            <w:r>
              <w:t>117050.5</w:t>
            </w:r>
          </w:p>
        </w:tc>
        <w:tc>
          <w:tcPr>
            <w:tcW w:w="1304" w:type="dxa"/>
          </w:tcPr>
          <w:p w:rsidR="00935FB2" w:rsidRDefault="00935FB2">
            <w:pPr>
              <w:pStyle w:val="ConsPlusNormal"/>
              <w:jc w:val="center"/>
            </w:pPr>
            <w:r>
              <w:t>169765.3</w:t>
            </w:r>
          </w:p>
        </w:tc>
        <w:tc>
          <w:tcPr>
            <w:tcW w:w="1304" w:type="dxa"/>
          </w:tcPr>
          <w:p w:rsidR="00935FB2" w:rsidRDefault="00935FB2">
            <w:pPr>
              <w:pStyle w:val="ConsPlusNormal"/>
              <w:jc w:val="center"/>
            </w:pPr>
            <w:r>
              <w:t>136787.4</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423603.2</w:t>
            </w:r>
          </w:p>
        </w:tc>
      </w:tr>
      <w:tr w:rsidR="00935FB2">
        <w:tc>
          <w:tcPr>
            <w:tcW w:w="3118" w:type="dxa"/>
          </w:tcPr>
          <w:p w:rsidR="00935FB2" w:rsidRDefault="00935FB2">
            <w:pPr>
              <w:pStyle w:val="ConsPlusNormal"/>
            </w:pPr>
            <w:r>
              <w:t>федеральный бюджет</w:t>
            </w:r>
          </w:p>
        </w:tc>
        <w:tc>
          <w:tcPr>
            <w:tcW w:w="1304" w:type="dxa"/>
          </w:tcPr>
          <w:p w:rsidR="00935FB2" w:rsidRDefault="00935FB2">
            <w:pPr>
              <w:pStyle w:val="ConsPlusNormal"/>
              <w:jc w:val="center"/>
            </w:pPr>
            <w:r>
              <w:t>96287.0</w:t>
            </w:r>
          </w:p>
        </w:tc>
        <w:tc>
          <w:tcPr>
            <w:tcW w:w="1304" w:type="dxa"/>
          </w:tcPr>
          <w:p w:rsidR="00935FB2" w:rsidRDefault="00935FB2">
            <w:pPr>
              <w:pStyle w:val="ConsPlusNormal"/>
              <w:jc w:val="center"/>
            </w:pPr>
            <w:r>
              <w:t>162133.7</w:t>
            </w:r>
          </w:p>
        </w:tc>
        <w:tc>
          <w:tcPr>
            <w:tcW w:w="1304" w:type="dxa"/>
          </w:tcPr>
          <w:p w:rsidR="00935FB2" w:rsidRDefault="00935FB2">
            <w:pPr>
              <w:pStyle w:val="ConsPlusNormal"/>
              <w:jc w:val="center"/>
            </w:pPr>
            <w:r>
              <w:t>129706.1</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388126.8</w:t>
            </w:r>
          </w:p>
        </w:tc>
      </w:tr>
      <w:tr w:rsidR="00935FB2">
        <w:tc>
          <w:tcPr>
            <w:tcW w:w="3118" w:type="dxa"/>
          </w:tcPr>
          <w:p w:rsidR="00935FB2" w:rsidRDefault="00935FB2">
            <w:pPr>
              <w:pStyle w:val="ConsPlusNormal"/>
            </w:pPr>
            <w:r>
              <w:t>бюджеты муниципальных образований области, в т.ч.:</w:t>
            </w:r>
          </w:p>
        </w:tc>
        <w:tc>
          <w:tcPr>
            <w:tcW w:w="1304" w:type="dxa"/>
          </w:tcPr>
          <w:p w:rsidR="00935FB2" w:rsidRDefault="00935FB2">
            <w:pPr>
              <w:pStyle w:val="ConsPlusNormal"/>
              <w:jc w:val="center"/>
            </w:pPr>
            <w:r>
              <w:t>20763.5</w:t>
            </w:r>
          </w:p>
        </w:tc>
        <w:tc>
          <w:tcPr>
            <w:tcW w:w="1304" w:type="dxa"/>
          </w:tcPr>
          <w:p w:rsidR="00935FB2" w:rsidRDefault="00935FB2">
            <w:pPr>
              <w:pStyle w:val="ConsPlusNormal"/>
              <w:jc w:val="center"/>
            </w:pPr>
            <w:r>
              <w:t>7631.6</w:t>
            </w:r>
          </w:p>
        </w:tc>
        <w:tc>
          <w:tcPr>
            <w:tcW w:w="1304" w:type="dxa"/>
          </w:tcPr>
          <w:p w:rsidR="00935FB2" w:rsidRDefault="00935FB2">
            <w:pPr>
              <w:pStyle w:val="ConsPlusNormal"/>
              <w:jc w:val="center"/>
            </w:pPr>
            <w:r>
              <w:t>7081.3</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35476.4</w:t>
            </w:r>
          </w:p>
        </w:tc>
      </w:tr>
      <w:tr w:rsidR="00935FB2">
        <w:tc>
          <w:tcPr>
            <w:tcW w:w="3118" w:type="dxa"/>
          </w:tcPr>
          <w:p w:rsidR="00935FB2" w:rsidRDefault="00935FB2">
            <w:pPr>
              <w:pStyle w:val="ConsPlusNormal"/>
            </w:pPr>
            <w:r>
              <w:t>Департамент культуры и туризма области</w:t>
            </w:r>
          </w:p>
        </w:tc>
        <w:tc>
          <w:tcPr>
            <w:tcW w:w="1304" w:type="dxa"/>
          </w:tcPr>
          <w:p w:rsidR="00935FB2" w:rsidRDefault="00935FB2">
            <w:pPr>
              <w:pStyle w:val="ConsPlusNormal"/>
              <w:jc w:val="center"/>
            </w:pPr>
            <w:r>
              <w:t>8198.0</w:t>
            </w:r>
          </w:p>
        </w:tc>
        <w:tc>
          <w:tcPr>
            <w:tcW w:w="1304" w:type="dxa"/>
          </w:tcPr>
          <w:p w:rsidR="00935FB2" w:rsidRDefault="00935FB2">
            <w:pPr>
              <w:pStyle w:val="ConsPlusNormal"/>
              <w:jc w:val="center"/>
            </w:pPr>
            <w:r>
              <w:t>3667.5</w:t>
            </w:r>
          </w:p>
        </w:tc>
        <w:tc>
          <w:tcPr>
            <w:tcW w:w="1304" w:type="dxa"/>
          </w:tcPr>
          <w:p w:rsidR="00935FB2" w:rsidRDefault="00935FB2">
            <w:pPr>
              <w:pStyle w:val="ConsPlusNormal"/>
              <w:jc w:val="center"/>
            </w:pPr>
            <w:r>
              <w:t>5559.7</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17425.2</w:t>
            </w:r>
          </w:p>
        </w:tc>
      </w:tr>
      <w:tr w:rsidR="00935FB2">
        <w:tc>
          <w:tcPr>
            <w:tcW w:w="3118" w:type="dxa"/>
          </w:tcPr>
          <w:p w:rsidR="00935FB2" w:rsidRDefault="00935FB2">
            <w:pPr>
              <w:pStyle w:val="ConsPlusNormal"/>
            </w:pPr>
            <w:r>
              <w:t>Департамент строительства области</w:t>
            </w:r>
          </w:p>
        </w:tc>
        <w:tc>
          <w:tcPr>
            <w:tcW w:w="1304" w:type="dxa"/>
          </w:tcPr>
          <w:p w:rsidR="00935FB2" w:rsidRDefault="00935FB2">
            <w:pPr>
              <w:pStyle w:val="ConsPlusNormal"/>
              <w:jc w:val="center"/>
            </w:pPr>
            <w:r>
              <w:t>12565.5</w:t>
            </w:r>
          </w:p>
        </w:tc>
        <w:tc>
          <w:tcPr>
            <w:tcW w:w="1304" w:type="dxa"/>
          </w:tcPr>
          <w:p w:rsidR="00935FB2" w:rsidRDefault="00935FB2">
            <w:pPr>
              <w:pStyle w:val="ConsPlusNormal"/>
              <w:jc w:val="center"/>
            </w:pPr>
            <w:r>
              <w:t>3964.1</w:t>
            </w:r>
          </w:p>
        </w:tc>
        <w:tc>
          <w:tcPr>
            <w:tcW w:w="1304" w:type="dxa"/>
          </w:tcPr>
          <w:p w:rsidR="00935FB2" w:rsidRDefault="00935FB2">
            <w:pPr>
              <w:pStyle w:val="ConsPlusNormal"/>
              <w:jc w:val="center"/>
            </w:pPr>
            <w:r>
              <w:t>1521.6</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18051.2</w:t>
            </w:r>
          </w:p>
        </w:tc>
      </w:tr>
      <w:tr w:rsidR="00935FB2">
        <w:tc>
          <w:tcPr>
            <w:tcW w:w="3118" w:type="dxa"/>
          </w:tcPr>
          <w:p w:rsidR="00935FB2" w:rsidRDefault="00935FB2">
            <w:pPr>
              <w:pStyle w:val="ConsPlusNormal"/>
            </w:pPr>
            <w:r>
              <w:t>государственные внебюджетные фонды</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3118" w:type="dxa"/>
          </w:tcPr>
          <w:p w:rsidR="00935FB2" w:rsidRDefault="00935FB2">
            <w:pPr>
              <w:pStyle w:val="ConsPlusNormal"/>
            </w:pPr>
            <w:r>
              <w:t>физические и юридические лица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3118" w:type="dxa"/>
          </w:tcPr>
          <w:p w:rsidR="00935FB2" w:rsidRDefault="00935FB2">
            <w:pPr>
              <w:pStyle w:val="ConsPlusNormal"/>
            </w:pPr>
            <w:r>
              <w:lastRenderedPageBreak/>
              <w:t>в том числе в форме государственно-частного партнерства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2"/>
      </w:pPr>
      <w:r>
        <w:t>7. Сведения об участии муниципальных образований</w:t>
      </w:r>
    </w:p>
    <w:p w:rsidR="00935FB2" w:rsidRDefault="00935FB2">
      <w:pPr>
        <w:pStyle w:val="ConsPlusTitle"/>
        <w:jc w:val="center"/>
      </w:pPr>
      <w:r>
        <w:t>области, государственных внебюджетных фондов, физических</w:t>
      </w:r>
    </w:p>
    <w:p w:rsidR="00935FB2" w:rsidRDefault="00935FB2">
      <w:pPr>
        <w:pStyle w:val="ConsPlusTitle"/>
        <w:jc w:val="center"/>
      </w:pPr>
      <w:r>
        <w:t>и юридических лиц в реализации подпрограммы, включающие</w:t>
      </w:r>
    </w:p>
    <w:p w:rsidR="00935FB2" w:rsidRDefault="00935FB2">
      <w:pPr>
        <w:pStyle w:val="ConsPlusTitle"/>
        <w:jc w:val="center"/>
      </w:pPr>
      <w:r>
        <w:t>сведения об основаниях участия физических и юридических</w:t>
      </w:r>
    </w:p>
    <w:p w:rsidR="00935FB2" w:rsidRDefault="00935FB2">
      <w:pPr>
        <w:pStyle w:val="ConsPlusTitle"/>
        <w:jc w:val="center"/>
      </w:pPr>
      <w:r>
        <w:t>лиц (заключенных соглашениях, в том числе в форме</w:t>
      </w:r>
    </w:p>
    <w:p w:rsidR="00935FB2" w:rsidRDefault="00935FB2">
      <w:pPr>
        <w:pStyle w:val="ConsPlusTitle"/>
        <w:jc w:val="center"/>
      </w:pPr>
      <w:r>
        <w:t>государственно-частного партнерства) в реализации</w:t>
      </w:r>
    </w:p>
    <w:p w:rsidR="00935FB2" w:rsidRDefault="00935FB2">
      <w:pPr>
        <w:pStyle w:val="ConsPlusTitle"/>
        <w:jc w:val="center"/>
      </w:pPr>
      <w:r>
        <w:t>целей подпрограммы 1</w:t>
      </w:r>
    </w:p>
    <w:p w:rsidR="00935FB2" w:rsidRDefault="00935FB2">
      <w:pPr>
        <w:pStyle w:val="ConsPlusNormal"/>
        <w:jc w:val="center"/>
      </w:pPr>
      <w:r>
        <w:t xml:space="preserve">(в ред. </w:t>
      </w:r>
      <w:hyperlink r:id="rId10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23.12.2019 N 1284)</w:t>
      </w:r>
    </w:p>
    <w:p w:rsidR="00935FB2" w:rsidRDefault="00935FB2">
      <w:pPr>
        <w:pStyle w:val="ConsPlusNormal"/>
        <w:jc w:val="both"/>
      </w:pPr>
    </w:p>
    <w:p w:rsidR="00935FB2" w:rsidRDefault="00935FB2">
      <w:pPr>
        <w:pStyle w:val="ConsPlusNormal"/>
        <w:ind w:firstLine="540"/>
        <w:jc w:val="both"/>
      </w:pPr>
      <w:r>
        <w:t>Планируется участие органов местного самоуправления муниципальных образований области в реализации основного мероприятия 1.9 "Реализация мероприятий, направленных на развитие муниципальных учреждений культуры и образования в сфере культуры и искусства", в реализации основного мероприятия 1.12 "Строительство, реконструкция, модернизация, капитальный ремонт и ремонт объектов сферы культуры, образования в сфере культуры и архивного дела", в реализации основного мероприятия 1.13 "Реализация регионального проекта "Культурная среда".</w:t>
      </w:r>
    </w:p>
    <w:p w:rsidR="00935FB2" w:rsidRDefault="00935FB2">
      <w:pPr>
        <w:pStyle w:val="ConsPlusNormal"/>
        <w:jc w:val="both"/>
      </w:pPr>
      <w:r>
        <w:t xml:space="preserve">(в ред. </w:t>
      </w:r>
      <w:hyperlink r:id="rId101"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Органы местного самоуправления участвуют в реализации основного мероприятия 1.9 "Реализация мероприятий, направленных на развитие муниципальных учреждений культуры и образования в сфере культуры и искусства" посредством долевого финансирования за счет средств местного бюджета мероприятий по:</w:t>
      </w:r>
    </w:p>
    <w:p w:rsidR="00935FB2" w:rsidRDefault="00935FB2">
      <w:pPr>
        <w:pStyle w:val="ConsPlusNormal"/>
        <w:spacing w:before="220"/>
        <w:ind w:firstLine="540"/>
        <w:jc w:val="both"/>
      </w:pPr>
      <w:r>
        <w:t>обеспечению развития и укрепления материально-технической базы домов культуры в населенных пунктах с численностью населения до 50 тыс. человек;</w:t>
      </w:r>
    </w:p>
    <w:p w:rsidR="00935FB2" w:rsidRDefault="00935FB2">
      <w:pPr>
        <w:pStyle w:val="ConsPlusNormal"/>
        <w:spacing w:before="220"/>
        <w:ind w:firstLine="540"/>
        <w:jc w:val="both"/>
      </w:pPr>
      <w:r>
        <w:t>обеспечению развития и укрепления материально-технической базы сельских библиотек;</w:t>
      </w:r>
    </w:p>
    <w:p w:rsidR="00935FB2" w:rsidRDefault="00935FB2">
      <w:pPr>
        <w:pStyle w:val="ConsPlusNormal"/>
        <w:spacing w:before="220"/>
        <w:ind w:firstLine="540"/>
        <w:jc w:val="both"/>
      </w:pPr>
      <w:r>
        <w:t xml:space="preserve">абзац утратил силу. - </w:t>
      </w:r>
      <w:hyperlink r:id="rId102" w:history="1">
        <w:r>
          <w:rPr>
            <w:color w:val="0000FF"/>
          </w:rPr>
          <w:t>Постановление</w:t>
        </w:r>
      </w:hyperlink>
      <w:r>
        <w:t xml:space="preserve"> Правительства Вологодской области от 26.04.2021 N 501;</w:t>
      </w:r>
    </w:p>
    <w:p w:rsidR="00935FB2" w:rsidRDefault="00935FB2">
      <w:pPr>
        <w:pStyle w:val="ConsPlusNormal"/>
        <w:spacing w:before="220"/>
        <w:ind w:firstLine="540"/>
        <w:jc w:val="both"/>
      </w:pPr>
      <w:r>
        <w:t>обеспечению модернизации (капитального ремонта, реконструкции) муниципальных детских школ искусств по видам искусств.</w:t>
      </w:r>
    </w:p>
    <w:p w:rsidR="00935FB2" w:rsidRDefault="00935FB2">
      <w:pPr>
        <w:pStyle w:val="ConsPlusNormal"/>
        <w:jc w:val="both"/>
      </w:pPr>
      <w:r>
        <w:t xml:space="preserve">(абзац введен </w:t>
      </w:r>
      <w:hyperlink r:id="rId103" w:history="1">
        <w:r>
          <w:rPr>
            <w:color w:val="0000FF"/>
          </w:rPr>
          <w:t>постановлением</w:t>
        </w:r>
      </w:hyperlink>
      <w:r>
        <w:t xml:space="preserve"> Правительства Вологодской области от 23.03.2020 N 281)</w:t>
      </w:r>
    </w:p>
    <w:p w:rsidR="00935FB2" w:rsidRDefault="00935FB2">
      <w:pPr>
        <w:pStyle w:val="ConsPlusNormal"/>
        <w:spacing w:before="220"/>
        <w:ind w:firstLine="540"/>
        <w:jc w:val="both"/>
      </w:pPr>
      <w:r>
        <w:t>Субсидии, выделяемые бюджетам муниципальных образований области на реализацию основного мероприятия 1.9 "Реализация мероприятий, направленных на развитие муниципальных учреждений культуры и образования в сфере культуры и искусства" подпрограммы 1, предоставляются в целях достижения целевых показателей (индикаторов) подпрограммы 1.</w:t>
      </w:r>
    </w:p>
    <w:p w:rsidR="00935FB2" w:rsidRDefault="00935FB2">
      <w:pPr>
        <w:pStyle w:val="ConsPlusNormal"/>
        <w:spacing w:before="220"/>
        <w:ind w:firstLine="540"/>
        <w:jc w:val="both"/>
      </w:pPr>
      <w:r>
        <w:t>Органы местного самоуправления участвуют в реализации основного мероприятия 1.12 "Строительство, реконструкция, модернизация, капитальный ремонт и ремонт объектов сферы культуры, образования в сфере культуры и архивного дела" посредством долевого финансирования за счет средств местного бюджета мероприятий по строительству, капитальному ремонту и ремонту объектов культуры, образования в сфере культуры, архивного дела.</w:t>
      </w:r>
    </w:p>
    <w:p w:rsidR="00935FB2" w:rsidRDefault="00935FB2">
      <w:pPr>
        <w:pStyle w:val="ConsPlusNormal"/>
        <w:jc w:val="both"/>
      </w:pPr>
      <w:r>
        <w:t xml:space="preserve">(в ред. </w:t>
      </w:r>
      <w:hyperlink r:id="rId10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Субсидии, выделяемые бюджетам муниципальных образований области на реализацию основного мероприятия 1.12 "Строительство, реконструкция, модернизация, капитальный ремонт и ремонт объектов сферы культуры, образования в сфере культуры и архивного дела" подпрограммы 1, предоставляются в целях достижения целевых показателей (индикаторов) подпрограммы 1.</w:t>
      </w:r>
    </w:p>
    <w:p w:rsidR="00935FB2" w:rsidRDefault="00935FB2">
      <w:pPr>
        <w:pStyle w:val="ConsPlusNormal"/>
        <w:jc w:val="both"/>
      </w:pPr>
      <w:r>
        <w:t xml:space="preserve">(в ред. </w:t>
      </w:r>
      <w:hyperlink r:id="rId105"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lastRenderedPageBreak/>
        <w:t>Органы местного самоуправления участвуют в реализации основного мероприятия 1.13 "Реализация регионального проекта "Культурная среда" посредством долевого финансирования за счет средств местного бюджета мероприятий по:</w:t>
      </w:r>
    </w:p>
    <w:p w:rsidR="00935FB2" w:rsidRDefault="00935FB2">
      <w:pPr>
        <w:pStyle w:val="ConsPlusNormal"/>
        <w:spacing w:before="220"/>
        <w:ind w:firstLine="540"/>
        <w:jc w:val="both"/>
      </w:pPr>
      <w:r>
        <w:t>реализации мероприятий по созданию и модернизации учреждений культурно-досугового типа в сельской местности;</w:t>
      </w:r>
    </w:p>
    <w:p w:rsidR="00935FB2" w:rsidRDefault="00935FB2">
      <w:pPr>
        <w:pStyle w:val="ConsPlusNormal"/>
        <w:spacing w:before="220"/>
        <w:ind w:firstLine="540"/>
        <w:jc w:val="both"/>
      </w:pPr>
      <w:r>
        <w:t>оснащению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p w:rsidR="00935FB2" w:rsidRDefault="00935FB2">
      <w:pPr>
        <w:pStyle w:val="ConsPlusNormal"/>
        <w:spacing w:before="220"/>
        <w:ind w:firstLine="540"/>
        <w:jc w:val="both"/>
      </w:pPr>
      <w:r>
        <w:t>проведению капитальных ремонтов домов культуры в сельских населенных пунктах, за исключением домов культуры, расположенных на территориях административных центров муниципальных районов;</w:t>
      </w:r>
    </w:p>
    <w:p w:rsidR="00935FB2" w:rsidRDefault="00935FB2">
      <w:pPr>
        <w:pStyle w:val="ConsPlusNormal"/>
        <w:spacing w:before="220"/>
        <w:ind w:firstLine="540"/>
        <w:jc w:val="both"/>
      </w:pPr>
      <w:r>
        <w:t>обеспечению учреждений культуры специализированным автотранспортом для обслуживания населения, в том числе сельского населения.</w:t>
      </w:r>
    </w:p>
    <w:p w:rsidR="00935FB2" w:rsidRDefault="00935FB2">
      <w:pPr>
        <w:pStyle w:val="ConsPlusNormal"/>
        <w:spacing w:before="220"/>
        <w:ind w:firstLine="540"/>
        <w:jc w:val="both"/>
      </w:pPr>
      <w:r>
        <w:t>Субсидии, выделяемые бюджетам муниципальных образований области на реализацию основного мероприятия 1.13 "Реализация регионального проекта "Культурная среда" подпрограммы 1, предоставляются в целях достижения целевых показателей (индикаторов) подпрограммы 1.</w:t>
      </w:r>
    </w:p>
    <w:p w:rsidR="00935FB2" w:rsidRDefault="00935FB2">
      <w:pPr>
        <w:pStyle w:val="ConsPlusNormal"/>
        <w:spacing w:before="220"/>
        <w:ind w:firstLine="540"/>
        <w:jc w:val="both"/>
      </w:pPr>
      <w:r>
        <w:t>Участие государственных внебюджетных фондов, физических и юридических лиц в реализации подпрограммы 1 не предусмотрено.</w:t>
      </w:r>
    </w:p>
    <w:p w:rsidR="00935FB2" w:rsidRDefault="00935FB2">
      <w:pPr>
        <w:pStyle w:val="ConsPlusNormal"/>
        <w:jc w:val="both"/>
      </w:pPr>
    </w:p>
    <w:p w:rsidR="00935FB2" w:rsidRDefault="00935FB2">
      <w:pPr>
        <w:pStyle w:val="ConsPlusTitle"/>
        <w:jc w:val="center"/>
        <w:outlineLvl w:val="2"/>
      </w:pPr>
      <w:r>
        <w:t>8. Характеристика мер правового регулирования</w:t>
      </w:r>
    </w:p>
    <w:p w:rsidR="00935FB2" w:rsidRDefault="00935FB2">
      <w:pPr>
        <w:pStyle w:val="ConsPlusTitle"/>
        <w:jc w:val="center"/>
      </w:pPr>
      <w:r>
        <w:t>в сфере реализации подпрограммы 1</w:t>
      </w:r>
    </w:p>
    <w:p w:rsidR="00935FB2" w:rsidRDefault="00935FB2">
      <w:pPr>
        <w:pStyle w:val="ConsPlusNormal"/>
        <w:jc w:val="both"/>
      </w:pPr>
    </w:p>
    <w:p w:rsidR="00935FB2" w:rsidRDefault="00935FB2">
      <w:pPr>
        <w:pStyle w:val="ConsPlusNormal"/>
        <w:ind w:firstLine="540"/>
        <w:jc w:val="both"/>
      </w:pPr>
      <w:r>
        <w:t xml:space="preserve">Утратил силу. - </w:t>
      </w:r>
      <w:hyperlink r:id="rId106" w:history="1">
        <w:r>
          <w:rPr>
            <w:color w:val="0000FF"/>
          </w:rPr>
          <w:t>Постановление</w:t>
        </w:r>
      </w:hyperlink>
      <w:r>
        <w:t xml:space="preserve"> Правительства Вологодской области от 23.12.2019 N 1284.</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5" w:name="P2983"/>
      <w:bookmarkEnd w:id="5"/>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КАПИТАЛЬНЫЙ</w:t>
      </w:r>
    </w:p>
    <w:p w:rsidR="00935FB2" w:rsidRDefault="00935FB2">
      <w:pPr>
        <w:pStyle w:val="ConsPlusTitle"/>
        <w:jc w:val="center"/>
      </w:pPr>
      <w:r>
        <w:t>РЕМОНТ И РЕМОНТ ОБЪЕКТОВ КУЛЬТУРЫ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27.07.2020 </w:t>
            </w:r>
            <w:hyperlink r:id="rId107" w:history="1">
              <w:r>
                <w:rPr>
                  <w:color w:val="0000FF"/>
                </w:rPr>
                <w:t>N 824</w:t>
              </w:r>
            </w:hyperlink>
            <w:r>
              <w:rPr>
                <w:color w:val="392C69"/>
              </w:rPr>
              <w:t xml:space="preserve">, от 01.02.2021 </w:t>
            </w:r>
            <w:hyperlink r:id="rId108" w:history="1">
              <w:r>
                <w:rPr>
                  <w:color w:val="0000FF"/>
                </w:rPr>
                <w:t>N 105</w:t>
              </w:r>
            </w:hyperlink>
            <w:r>
              <w:rPr>
                <w:color w:val="392C69"/>
              </w:rPr>
              <w:t xml:space="preserve">, от 26.04.2021 </w:t>
            </w:r>
            <w:hyperlink r:id="rId109" w:history="1">
              <w:r>
                <w:rPr>
                  <w:color w:val="0000FF"/>
                </w:rPr>
                <w:t>N 501</w:t>
              </w:r>
            </w:hyperlink>
            <w:r>
              <w:rPr>
                <w:color w:val="392C69"/>
              </w:rPr>
              <w:t>,</w:t>
            </w:r>
          </w:p>
          <w:p w:rsidR="00935FB2" w:rsidRDefault="00935FB2">
            <w:pPr>
              <w:pStyle w:val="ConsPlusNormal"/>
              <w:jc w:val="center"/>
            </w:pPr>
            <w:r>
              <w:rPr>
                <w:color w:val="392C69"/>
              </w:rPr>
              <w:t xml:space="preserve">от 28.06.2021 </w:t>
            </w:r>
            <w:hyperlink r:id="rId110" w:history="1">
              <w:r>
                <w:rPr>
                  <w:color w:val="0000FF"/>
                </w:rPr>
                <w:t>N 658</w:t>
              </w:r>
            </w:hyperlink>
            <w:r>
              <w:rPr>
                <w:color w:val="392C69"/>
              </w:rPr>
              <w:t xml:space="preserve">, от 16.08.2021 </w:t>
            </w:r>
            <w:hyperlink r:id="rId111"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на капитальный ремонт и ремонт объектов сферы культуры, условия предоставления субсидий, критерии и порядок отбора муниципальных образований области для предоставления субсидии, методика распределения субсидий между муниципальными образованиями области, порядок оценки эффективности использования субсидии,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органом исполнительной государственной власти </w:t>
      </w:r>
      <w:r>
        <w:lastRenderedPageBreak/>
        <w:t>области, являющимся главным распорядителем средств областного бюджета,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(в ред. постановлений Правительства Вологодской области от 01.02.2021 </w:t>
      </w:r>
      <w:hyperlink r:id="rId112" w:history="1">
        <w:r>
          <w:rPr>
            <w:color w:val="0000FF"/>
          </w:rPr>
          <w:t>N 105</w:t>
        </w:r>
      </w:hyperlink>
      <w:r>
        <w:t xml:space="preserve">, от 16.08.2021 </w:t>
      </w:r>
      <w:hyperlink r:id="rId113" w:history="1">
        <w:r>
          <w:rPr>
            <w:color w:val="0000FF"/>
          </w:rPr>
          <w:t>N 916</w:t>
        </w:r>
      </w:hyperlink>
      <w:r>
        <w:t>)</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6" w:name="P2997"/>
      <w:bookmarkEnd w:id="6"/>
      <w:r>
        <w:t>1.1. Целью предоставления субсидий является софинансирование расходных обязательств муниципальных районов и городских округов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городского округа услугами организаций культуры в части проведении мероприятий по капитальному ремонту и ремонту объектов культуры, находящихся в муниципальной собственности, включая приобретение и монтаж оборудования.</w:t>
      </w:r>
    </w:p>
    <w:p w:rsidR="00935FB2" w:rsidRDefault="00935FB2">
      <w:pPr>
        <w:pStyle w:val="ConsPlusNormal"/>
        <w:jc w:val="both"/>
      </w:pPr>
      <w:r>
        <w:t xml:space="preserve">(в ред. </w:t>
      </w:r>
      <w:hyperlink r:id="rId11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К объектам культуры относятся здания учреждений культуры.</w:t>
      </w:r>
    </w:p>
    <w:p w:rsidR="00935FB2" w:rsidRDefault="00935FB2">
      <w:pPr>
        <w:pStyle w:val="ConsPlusNormal"/>
        <w:jc w:val="both"/>
      </w:pPr>
      <w:r>
        <w:t xml:space="preserve">(п. 1.1 в ред. </w:t>
      </w:r>
      <w:hyperlink r:id="rId11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исключительно на цели, указанные в </w:t>
      </w:r>
      <w:hyperlink w:anchor="P2997" w:history="1">
        <w:r>
          <w:rPr>
            <w:color w:val="0000FF"/>
          </w:rPr>
          <w:t>пункте 1.1</w:t>
        </w:r>
      </w:hyperlink>
      <w:r>
        <w:t xml:space="preserve"> настоящего раздела Правил.</w:t>
      </w:r>
    </w:p>
    <w:p w:rsidR="00935FB2" w:rsidRDefault="00935FB2">
      <w:pPr>
        <w:pStyle w:val="ConsPlusNormal"/>
        <w:spacing w:before="220"/>
        <w:ind w:firstLine="540"/>
        <w:jc w:val="both"/>
      </w:pPr>
      <w:r>
        <w:t>1.3. Главным распорядителем средств областного бюджета является Департамент.</w:t>
      </w:r>
    </w:p>
    <w:p w:rsidR="00935FB2" w:rsidRDefault="00935FB2">
      <w:pPr>
        <w:pStyle w:val="ConsPlusNormal"/>
        <w:jc w:val="both"/>
      </w:pPr>
    </w:p>
    <w:p w:rsidR="00935FB2" w:rsidRDefault="00935FB2">
      <w:pPr>
        <w:pStyle w:val="ConsPlusTitle"/>
        <w:jc w:val="center"/>
        <w:outlineLvl w:val="3"/>
      </w:pPr>
      <w:r>
        <w:t>2. Условия предоставления субсидий</w:t>
      </w:r>
    </w:p>
    <w:p w:rsidR="00935FB2" w:rsidRDefault="00935FB2">
      <w:pPr>
        <w:pStyle w:val="ConsPlusNormal"/>
        <w:jc w:val="both"/>
      </w:pPr>
    </w:p>
    <w:p w:rsidR="00935FB2" w:rsidRDefault="00935FB2">
      <w:pPr>
        <w:pStyle w:val="ConsPlusNormal"/>
        <w:ind w:firstLine="540"/>
        <w:jc w:val="both"/>
      </w:pPr>
      <w:bookmarkStart w:id="7" w:name="P3006"/>
      <w:bookmarkEnd w:id="7"/>
      <w:r>
        <w:t>2.1. Условиями предоставления субсидий являются:</w:t>
      </w:r>
    </w:p>
    <w:p w:rsidR="00935FB2" w:rsidRDefault="00935FB2">
      <w:pPr>
        <w:pStyle w:val="ConsPlusNormal"/>
        <w:spacing w:before="220"/>
        <w:ind w:firstLine="540"/>
        <w:jc w:val="both"/>
      </w:pPr>
      <w:r>
        <w:t>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области, предусматривающего обязательства муниципального образования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jc w:val="both"/>
      </w:pPr>
      <w:r>
        <w:t xml:space="preserve">(в ред. </w:t>
      </w:r>
      <w:hyperlink r:id="rId116"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8" w:name="P3010"/>
      <w:bookmarkEnd w:id="8"/>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данной субсидии,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&lt;1&gt;.</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&lt;1&gt; В случае организации закупочной деятельности в соответствии с Федеральным </w:t>
      </w:r>
      <w:hyperlink r:id="rId117" w:history="1">
        <w:r>
          <w:rPr>
            <w:color w:val="0000FF"/>
          </w:rPr>
          <w:t>законом</w:t>
        </w:r>
      </w:hyperlink>
      <w:r>
        <w:t xml:space="preserve"> от 18 июля 2011 года N 223-ФЗ "О закупках товаров, работ, услуг отдельными видами юридических лиц" данное условие не включается в соглашение.</w:t>
      </w:r>
    </w:p>
    <w:p w:rsidR="00935FB2" w:rsidRDefault="00935FB2">
      <w:pPr>
        <w:pStyle w:val="ConsPlusNormal"/>
        <w:jc w:val="both"/>
      </w:pPr>
    </w:p>
    <w:p w:rsidR="00935FB2" w:rsidRDefault="00935FB2">
      <w:pPr>
        <w:pStyle w:val="ConsPlusNormal"/>
        <w:ind w:firstLine="540"/>
        <w:jc w:val="both"/>
      </w:pPr>
      <w:bookmarkStart w:id="9" w:name="P3014"/>
      <w:bookmarkEnd w:id="9"/>
      <w:r>
        <w:t>2.2. Между Департаментом и органом местного самоуправления муниципального образования области заключается соглашение о предоставлении субсидий (далее также - соглашение).</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Департаментом в соответствии с типовой формой соглашения, утверждаемой правовым актом Департамента финансов области.</w:t>
      </w:r>
    </w:p>
    <w:p w:rsidR="00935FB2" w:rsidRDefault="00935FB2">
      <w:pPr>
        <w:pStyle w:val="ConsPlusNormal"/>
        <w:spacing w:before="220"/>
        <w:ind w:firstLine="540"/>
        <w:jc w:val="both"/>
      </w:pPr>
      <w:r>
        <w:t>Заключение соглашений о предоставлении субсидий, предусмотренных законом области об областном бюджете на текущий финансовый год и плановый период, осуществляется до 15 марта текущего года, за исключением субсидий, бюджетные ассигнования на предоставление которых предусмотрены в соответствии с законом области о внесении изменений в закон области об областном бюджете на текущий финансовый год и плановый период, заключение соглашений о предоставлении которых осуществляется не позднее 30 календарных дней после дня вступления в силу указанного закона области.</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Основанием для внесения изменений в соглашение также является уменьшение сметной стоимости капитального ремонта и ремонта, на софинансирование которого предоставляется субсидия, по результатам проверки достоверности сметной стоимости капитального ремонта и ремонта и (или) уменьшение цены муниципального контракта по результатам торгов на право его заключения.</w:t>
      </w:r>
    </w:p>
    <w:p w:rsidR="00935FB2" w:rsidRDefault="00935FB2">
      <w:pPr>
        <w:pStyle w:val="ConsPlusNormal"/>
        <w:jc w:val="both"/>
      </w:pPr>
      <w:r>
        <w:t xml:space="preserve">(в ред. </w:t>
      </w:r>
      <w:hyperlink r:id="rId118"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В случае уменьшения сметной стоимости капитального ремонта и ремонта субсидия предоставляется в размере, определенном исходя из уровня софинансирования, предусмотренного соглашением.</w:t>
      </w:r>
    </w:p>
    <w:p w:rsidR="00935FB2" w:rsidRDefault="00935FB2">
      <w:pPr>
        <w:pStyle w:val="ConsPlusNormal"/>
        <w:jc w:val="both"/>
      </w:pPr>
      <w:r>
        <w:t xml:space="preserve">(в ред. </w:t>
      </w:r>
      <w:hyperlink r:id="rId119"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Увеличение в соответствующем финансовом году сметной стоимости капитального ремонта и ремонта не является обязательным условием изменения размера субсидии.</w:t>
      </w:r>
    </w:p>
    <w:p w:rsidR="00935FB2" w:rsidRDefault="00935FB2">
      <w:pPr>
        <w:pStyle w:val="ConsPlusNormal"/>
        <w:jc w:val="both"/>
      </w:pPr>
      <w:r>
        <w:t xml:space="preserve">(в ред. </w:t>
      </w:r>
      <w:hyperlink r:id="rId120"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 xml:space="preserve">2.3. Расходование субсидий осуществляется в соответствии с условиями, предусмотренными </w:t>
      </w:r>
      <w:hyperlink w:anchor="P3006" w:history="1">
        <w:r>
          <w:rPr>
            <w:color w:val="0000FF"/>
          </w:rPr>
          <w:t>пунктом 2.1</w:t>
        </w:r>
      </w:hyperlink>
      <w:r>
        <w:t xml:space="preserve"> настоящих Правил, при представлении органами местного самоуправления муниципальных образований области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spacing w:before="220"/>
        <w:ind w:firstLine="540"/>
        <w:jc w:val="both"/>
      </w:pPr>
      <w:r>
        <w:t xml:space="preserve">2.4.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w:t>
      </w:r>
      <w:r>
        <w:lastRenderedPageBreak/>
        <w:t>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12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2.5.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в Департамент по форме и в срок, которые установлены Департаментом.</w:t>
      </w:r>
    </w:p>
    <w:p w:rsidR="00935FB2" w:rsidRDefault="00935FB2">
      <w:pPr>
        <w:pStyle w:val="ConsPlusNormal"/>
        <w:spacing w:before="220"/>
        <w:ind w:firstLine="540"/>
        <w:jc w:val="both"/>
      </w:pPr>
      <w:r>
        <w:t>При необходимости изменения сроков перечисления субсидии администрация муниципального образования области в срок до 15 числа текущего месяца представляет Департаменту уточненную заявку на перечисление субсидии на месяц, следующий за текущим.</w:t>
      </w:r>
    </w:p>
    <w:p w:rsidR="00935FB2" w:rsidRDefault="00935FB2">
      <w:pPr>
        <w:pStyle w:val="ConsPlusNormal"/>
        <w:spacing w:before="220"/>
        <w:ind w:firstLine="540"/>
        <w:jc w:val="both"/>
      </w:pPr>
      <w:bookmarkStart w:id="10" w:name="P3030"/>
      <w:bookmarkEnd w:id="10"/>
      <w:r>
        <w:t>2.6. Для осуществления выделения субсидии органы местного самоуправления муниципального образования области в срок до 10 числа текущего месяца представляют главному распорядителю средств областного бюджета заверенные уполномоченным лицом копии следующих документов:</w:t>
      </w:r>
    </w:p>
    <w:p w:rsidR="00935FB2" w:rsidRDefault="00935FB2">
      <w:pPr>
        <w:pStyle w:val="ConsPlusNormal"/>
        <w:spacing w:before="220"/>
        <w:ind w:firstLine="540"/>
        <w:jc w:val="both"/>
      </w:pPr>
      <w:bookmarkStart w:id="11" w:name="P3031"/>
      <w:bookmarkEnd w:id="11"/>
      <w:r>
        <w:t>а) муниципальных контрактов (договоров), заключенных органом местного самоуправления либо подведомственным ему муниципальным учреждением с техническим заказчиком или непосредственно с исполнителями работ на объекте в соответствии с действующим законодательством в сфере закупок товаров, работ, услуг для обеспечения государственных и муниципальных нужд, иных договоров на выполнение работ (услуг), неразрывно связанных с ремонтируемыми объектами, в которых указываются объемы и стоимость подлежащих выполнению работ (услуг) и порядок их оплаты, размер и порядок финансирования, ответственность сторон по обеспечению выполнения обязательств;</w:t>
      </w:r>
    </w:p>
    <w:p w:rsidR="00935FB2" w:rsidRDefault="00935FB2">
      <w:pPr>
        <w:pStyle w:val="ConsPlusNormal"/>
        <w:jc w:val="both"/>
      </w:pPr>
      <w:r>
        <w:t xml:space="preserve">(пп. "а" в ред. </w:t>
      </w:r>
      <w:hyperlink r:id="rId122"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б) документов, подтверждающих исполнение муниципальных контрактов (договоров) и иных договоров, указанных в </w:t>
      </w:r>
      <w:hyperlink w:anchor="P3031" w:history="1">
        <w:r>
          <w:rPr>
            <w:color w:val="0000FF"/>
          </w:rPr>
          <w:t>пункте "а"</w:t>
        </w:r>
      </w:hyperlink>
      <w:r>
        <w:t xml:space="preserve"> настоящего пункта:</w:t>
      </w:r>
    </w:p>
    <w:p w:rsidR="00935FB2" w:rsidRDefault="00935FB2">
      <w:pPr>
        <w:pStyle w:val="ConsPlusNormal"/>
        <w:spacing w:before="220"/>
        <w:ind w:firstLine="540"/>
        <w:jc w:val="both"/>
      </w:pPr>
      <w:r>
        <w:t>актов о приемке выполненных работ с указанием заказчика, подрядчика, объекта строительства, реквизитов муниципального контракта (договора) иного договора, реквизитов акта (номер, дата, отчетный период), номера сметы, наименования конструктивных решений (элементов), комплексов (видов) работ, сметной стоимости, единиц измерения, количества (объема работ), цены (на единицу измерения, всего);</w:t>
      </w:r>
    </w:p>
    <w:p w:rsidR="00935FB2" w:rsidRDefault="00935FB2">
      <w:pPr>
        <w:pStyle w:val="ConsPlusNormal"/>
        <w:spacing w:before="220"/>
        <w:ind w:firstLine="540"/>
        <w:jc w:val="both"/>
      </w:pPr>
      <w:r>
        <w:t>справок о стоимости выполненных работ и затрат проверенных и подписанных уполномоченным лицом муниципального образования, с расшифровкой по видам работ и затрат, а также с разделением затрат в соответствии с установленным уровнем софинансирования за счет средств областного и местного бюджетов по объекту строительства с указанием:</w:t>
      </w:r>
    </w:p>
    <w:p w:rsidR="00935FB2" w:rsidRDefault="00935FB2">
      <w:pPr>
        <w:pStyle w:val="ConsPlusNormal"/>
        <w:spacing w:before="220"/>
        <w:ind w:firstLine="540"/>
        <w:jc w:val="both"/>
      </w:pPr>
      <w:r>
        <w:t>- инвестора (при наличии);</w:t>
      </w:r>
    </w:p>
    <w:p w:rsidR="00935FB2" w:rsidRDefault="00935FB2">
      <w:pPr>
        <w:pStyle w:val="ConsPlusNormal"/>
        <w:spacing w:before="220"/>
        <w:ind w:firstLine="540"/>
        <w:jc w:val="both"/>
      </w:pPr>
      <w:r>
        <w:t>- заказчика;</w:t>
      </w:r>
    </w:p>
    <w:p w:rsidR="00935FB2" w:rsidRDefault="00935FB2">
      <w:pPr>
        <w:pStyle w:val="ConsPlusNormal"/>
        <w:spacing w:before="220"/>
        <w:ind w:firstLine="540"/>
        <w:jc w:val="both"/>
      </w:pPr>
      <w:r>
        <w:t>- подрядчика;</w:t>
      </w:r>
    </w:p>
    <w:p w:rsidR="00935FB2" w:rsidRDefault="00935FB2">
      <w:pPr>
        <w:pStyle w:val="ConsPlusNormal"/>
        <w:spacing w:before="220"/>
        <w:ind w:firstLine="540"/>
        <w:jc w:val="both"/>
      </w:pPr>
      <w:r>
        <w:t>- объекта;</w:t>
      </w:r>
    </w:p>
    <w:p w:rsidR="00935FB2" w:rsidRDefault="00935FB2">
      <w:pPr>
        <w:pStyle w:val="ConsPlusNormal"/>
        <w:spacing w:before="220"/>
        <w:ind w:firstLine="540"/>
        <w:jc w:val="both"/>
      </w:pPr>
      <w:r>
        <w:t>- реквизитов муниципального контракта (договора), иного договора;</w:t>
      </w:r>
    </w:p>
    <w:p w:rsidR="00935FB2" w:rsidRDefault="00935FB2">
      <w:pPr>
        <w:pStyle w:val="ConsPlusNormal"/>
        <w:spacing w:before="220"/>
        <w:ind w:firstLine="540"/>
        <w:jc w:val="both"/>
      </w:pPr>
      <w:r>
        <w:t>- реквизитов справки (номер, дата, отчетный период);</w:t>
      </w:r>
    </w:p>
    <w:p w:rsidR="00935FB2" w:rsidRDefault="00935FB2">
      <w:pPr>
        <w:pStyle w:val="ConsPlusNormal"/>
        <w:spacing w:before="220"/>
        <w:ind w:firstLine="540"/>
        <w:jc w:val="both"/>
      </w:pPr>
      <w:r>
        <w:t>- наименования пусковых комплексов, объектов, видов работ, оборудования и затрат;</w:t>
      </w:r>
    </w:p>
    <w:p w:rsidR="00935FB2" w:rsidRDefault="00935FB2">
      <w:pPr>
        <w:pStyle w:val="ConsPlusNormal"/>
        <w:spacing w:before="220"/>
        <w:ind w:firstLine="540"/>
        <w:jc w:val="both"/>
      </w:pPr>
      <w:r>
        <w:t xml:space="preserve">- справки о стоимости выполненных работ (1 - с начала выполнения работ до даты завершения </w:t>
      </w:r>
      <w:r>
        <w:lastRenderedPageBreak/>
        <w:t>отчетного периода, 2 - с начала текущего года до даты завершения отчетного периода, 3 - с начала выполнения работ до даты завершения отчетного периода);</w:t>
      </w:r>
    </w:p>
    <w:p w:rsidR="00935FB2" w:rsidRDefault="00935FB2">
      <w:pPr>
        <w:pStyle w:val="ConsPlusNormal"/>
        <w:spacing w:before="220"/>
        <w:ind w:firstLine="540"/>
        <w:jc w:val="both"/>
      </w:pPr>
      <w:r>
        <w:t>документов, подтверждающих поставку, монтаж и приемку оборудования;</w:t>
      </w:r>
    </w:p>
    <w:p w:rsidR="00935FB2" w:rsidRDefault="00935FB2">
      <w:pPr>
        <w:pStyle w:val="ConsPlusNormal"/>
        <w:spacing w:before="220"/>
        <w:ind w:firstLine="540"/>
        <w:jc w:val="both"/>
      </w:pPr>
      <w:bookmarkStart w:id="12" w:name="P3045"/>
      <w:bookmarkEnd w:id="12"/>
      <w:r>
        <w:t>в) положительных заключений государственной экспертизы проектной документации объектов, заключений автономного учреждения Вологодской области "Управление Госэкспертизы по Вологодской области" о проверке достоверности определения сметной стоимости капитального ремонта, проверке определения сметной стоимости ремонта зданий объектов культуры;</w:t>
      </w:r>
    </w:p>
    <w:p w:rsidR="00935FB2" w:rsidRDefault="00935FB2">
      <w:pPr>
        <w:pStyle w:val="ConsPlusNormal"/>
        <w:jc w:val="both"/>
      </w:pPr>
      <w:r>
        <w:t xml:space="preserve">(в ред. </w:t>
      </w:r>
      <w:hyperlink r:id="rId123"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bookmarkStart w:id="13" w:name="P3047"/>
      <w:bookmarkEnd w:id="13"/>
      <w:r>
        <w:t>г) сводных сметных расчетов стоимости капитального ремонта и ремонта;</w:t>
      </w:r>
    </w:p>
    <w:p w:rsidR="00935FB2" w:rsidRDefault="00935FB2">
      <w:pPr>
        <w:pStyle w:val="ConsPlusNormal"/>
        <w:jc w:val="both"/>
      </w:pPr>
      <w:r>
        <w:t xml:space="preserve">(в ред. </w:t>
      </w:r>
      <w:hyperlink r:id="rId12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 xml:space="preserve">д) муниципальной программы, включающей мероприятия, предусмотренные </w:t>
      </w:r>
      <w:hyperlink w:anchor="P2997" w:history="1">
        <w:r>
          <w:rPr>
            <w:color w:val="0000FF"/>
          </w:rPr>
          <w:t>пунктом 1.1</w:t>
        </w:r>
      </w:hyperlink>
      <w:r>
        <w:t xml:space="preserve"> настоящих Правил;</w:t>
      </w:r>
    </w:p>
    <w:p w:rsidR="00935FB2" w:rsidRDefault="00935FB2">
      <w:pPr>
        <w:pStyle w:val="ConsPlusNormal"/>
        <w:spacing w:before="220"/>
        <w:ind w:firstLine="540"/>
        <w:jc w:val="both"/>
      </w:pPr>
      <w:r>
        <w:t xml:space="preserve">е) выписки из решения о бюджете муниципального образования области (сводной бюджетной росписи местного бюджета) о размере средств местного бюджета, предусмотренных на финансирование мероприятий, предусмотренных </w:t>
      </w:r>
      <w:hyperlink w:anchor="P2997" w:history="1">
        <w:r>
          <w:rPr>
            <w:color w:val="0000FF"/>
          </w:rPr>
          <w:t>пунктом 1.1</w:t>
        </w:r>
      </w:hyperlink>
      <w:r>
        <w:t xml:space="preserve"> настоящих Правил;</w:t>
      </w:r>
    </w:p>
    <w:p w:rsidR="00935FB2" w:rsidRDefault="00935FB2">
      <w:pPr>
        <w:pStyle w:val="ConsPlusNormal"/>
        <w:spacing w:before="220"/>
        <w:ind w:firstLine="540"/>
        <w:jc w:val="both"/>
      </w:pPr>
      <w:bookmarkStart w:id="14" w:name="P3051"/>
      <w:bookmarkEnd w:id="14"/>
      <w:r>
        <w:t>ж) счета на приобретение товаров, выполнение работ и оказание услуг с положительной визой руководителя заказчика на оплату (для осуществления авансовых платежей, установленных муниципальным контрактом).</w:t>
      </w:r>
    </w:p>
    <w:p w:rsidR="00935FB2" w:rsidRDefault="00935FB2">
      <w:pPr>
        <w:pStyle w:val="ConsPlusNormal"/>
        <w:jc w:val="both"/>
      </w:pPr>
      <w:r>
        <w:t xml:space="preserve">(пп. "ж" введен </w:t>
      </w:r>
      <w:hyperlink r:id="rId125"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r>
        <w:t>2.7. Перечисление субсидий осуществляется на основании представленных главным распорядителем средств областного бюджета в государственное казенное учреждение Вологодской области "Областное казначейство" скан-образов следующих документов:</w:t>
      </w:r>
    </w:p>
    <w:p w:rsidR="00935FB2" w:rsidRDefault="00935FB2">
      <w:pPr>
        <w:pStyle w:val="ConsPlusNormal"/>
        <w:spacing w:before="220"/>
        <w:ind w:firstLine="540"/>
        <w:jc w:val="both"/>
      </w:pPr>
      <w:r>
        <w:t xml:space="preserve">соглашения, указанного в </w:t>
      </w:r>
      <w:hyperlink w:anchor="P3014" w:history="1">
        <w:r>
          <w:rPr>
            <w:color w:val="0000FF"/>
          </w:rPr>
          <w:t>пункте 2.2</w:t>
        </w:r>
      </w:hyperlink>
      <w:r>
        <w:t xml:space="preserve"> настоящих Правил;</w:t>
      </w:r>
    </w:p>
    <w:p w:rsidR="00935FB2" w:rsidRDefault="00935FB2">
      <w:pPr>
        <w:pStyle w:val="ConsPlusNormal"/>
        <w:spacing w:before="220"/>
        <w:ind w:firstLine="540"/>
        <w:jc w:val="both"/>
      </w:pPr>
      <w:r>
        <w:t xml:space="preserve">документов, указанных в </w:t>
      </w:r>
      <w:hyperlink w:anchor="P3031" w:history="1">
        <w:r>
          <w:rPr>
            <w:color w:val="0000FF"/>
          </w:rPr>
          <w:t>подпунктах "а"</w:t>
        </w:r>
      </w:hyperlink>
      <w:r>
        <w:t xml:space="preserve"> - </w:t>
      </w:r>
      <w:hyperlink w:anchor="P3047" w:history="1">
        <w:r>
          <w:rPr>
            <w:color w:val="0000FF"/>
          </w:rPr>
          <w:t>"г" пункта 2.6</w:t>
        </w:r>
      </w:hyperlink>
      <w:r>
        <w:t xml:space="preserve"> настоящих Правил;</w:t>
      </w:r>
    </w:p>
    <w:p w:rsidR="00935FB2" w:rsidRDefault="00935FB2">
      <w:pPr>
        <w:pStyle w:val="ConsPlusNormal"/>
        <w:spacing w:before="220"/>
        <w:ind w:firstLine="540"/>
        <w:jc w:val="both"/>
      </w:pPr>
      <w:r>
        <w:t xml:space="preserve">документов, указанных в </w:t>
      </w:r>
      <w:hyperlink w:anchor="P3031" w:history="1">
        <w:r>
          <w:rPr>
            <w:color w:val="0000FF"/>
          </w:rPr>
          <w:t>подпунктах "а"</w:t>
        </w:r>
      </w:hyperlink>
      <w:r>
        <w:t xml:space="preserve">, </w:t>
      </w:r>
      <w:hyperlink w:anchor="P3045" w:history="1">
        <w:r>
          <w:rPr>
            <w:color w:val="0000FF"/>
          </w:rPr>
          <w:t>"в"</w:t>
        </w:r>
      </w:hyperlink>
      <w:r>
        <w:t xml:space="preserve">, </w:t>
      </w:r>
      <w:hyperlink w:anchor="P3047" w:history="1">
        <w:r>
          <w:rPr>
            <w:color w:val="0000FF"/>
          </w:rPr>
          <w:t>"г"</w:t>
        </w:r>
      </w:hyperlink>
      <w:r>
        <w:t xml:space="preserve">, </w:t>
      </w:r>
      <w:hyperlink w:anchor="P3051" w:history="1">
        <w:r>
          <w:rPr>
            <w:color w:val="0000FF"/>
          </w:rPr>
          <w:t>"ж" пункта 2.6</w:t>
        </w:r>
      </w:hyperlink>
      <w:r>
        <w:t xml:space="preserve"> настоящих Правил (для осуществления авансовых платежей, установленных муниципальным контрактом).</w:t>
      </w:r>
    </w:p>
    <w:p w:rsidR="00935FB2" w:rsidRDefault="00935FB2">
      <w:pPr>
        <w:pStyle w:val="ConsPlusNormal"/>
        <w:jc w:val="both"/>
      </w:pPr>
      <w:r>
        <w:t xml:space="preserve">(п. 2.7 в ред. </w:t>
      </w:r>
      <w:hyperlink r:id="rId126"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center"/>
      </w:pPr>
      <w:r>
        <w:t xml:space="preserve">(в ред. </w:t>
      </w:r>
      <w:hyperlink r:id="rId127"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3.1. Отбор муниципальных образований области для предоставления субсидий производится на основании следующих критериев:</w:t>
      </w:r>
    </w:p>
    <w:p w:rsidR="00935FB2" w:rsidRDefault="00935FB2">
      <w:pPr>
        <w:pStyle w:val="ConsPlusNormal"/>
        <w:spacing w:before="220"/>
        <w:ind w:firstLine="540"/>
        <w:jc w:val="both"/>
      </w:pPr>
      <w:r>
        <w:t>3.1.1. наличие потребности муниципального образования области в капитальном ремонте и ремонте объектов культуры, находящихся в муниципальной собственности;</w:t>
      </w:r>
    </w:p>
    <w:p w:rsidR="00935FB2" w:rsidRDefault="00935FB2">
      <w:pPr>
        <w:pStyle w:val="ConsPlusNormal"/>
        <w:jc w:val="both"/>
      </w:pPr>
      <w:r>
        <w:t xml:space="preserve">(в ред. </w:t>
      </w:r>
      <w:hyperlink r:id="rId128"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3.1.2. наличие разработанной и утвержденной в установленном порядке проектной документации с положительным заключением государственной экспертизы проектной документации в отношении капитального ремонта объектов культуры муниципальной собственности;</w:t>
      </w:r>
    </w:p>
    <w:p w:rsidR="00935FB2" w:rsidRDefault="00935FB2">
      <w:pPr>
        <w:pStyle w:val="ConsPlusNormal"/>
        <w:jc w:val="both"/>
      </w:pPr>
      <w:r>
        <w:t xml:space="preserve">(в ред. </w:t>
      </w:r>
      <w:hyperlink r:id="rId129"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lastRenderedPageBreak/>
        <w:t>3.1.3. наличие заключения автономного учреждения Вологодской области "Управление Госэкспертизы по Вологодской области" о проверке достоверности определения сметной стоимости капитального ремонта, проверке определения сметной стоимости ремонта объектов культуры;</w:t>
      </w:r>
    </w:p>
    <w:p w:rsidR="00935FB2" w:rsidRDefault="00935FB2">
      <w:pPr>
        <w:pStyle w:val="ConsPlusNormal"/>
        <w:jc w:val="both"/>
      </w:pPr>
      <w:r>
        <w:t xml:space="preserve">(в ред. </w:t>
      </w:r>
      <w:hyperlink r:id="rId130"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3.1.4. наличие муниципальной программы, предусматривающей мероприятия по капитальному ремонту и ремонту объектов культуры.</w:t>
      </w:r>
    </w:p>
    <w:p w:rsidR="00935FB2" w:rsidRDefault="00935FB2">
      <w:pPr>
        <w:pStyle w:val="ConsPlusNormal"/>
        <w:jc w:val="both"/>
      </w:pPr>
      <w:r>
        <w:t xml:space="preserve">(в ред. </w:t>
      </w:r>
      <w:hyperlink r:id="rId131"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3.2. Субсидия предоставляется муниципальным образованиям области, соответствующим критериям отбора.</w:t>
      </w:r>
    </w:p>
    <w:p w:rsidR="00935FB2" w:rsidRDefault="00935FB2">
      <w:pPr>
        <w:pStyle w:val="ConsPlusNormal"/>
        <w:jc w:val="both"/>
      </w:pPr>
    </w:p>
    <w:p w:rsidR="00935FB2" w:rsidRDefault="00935FB2">
      <w:pPr>
        <w:pStyle w:val="ConsPlusTitle"/>
        <w:jc w:val="center"/>
        <w:outlineLvl w:val="3"/>
      </w:pPr>
      <w:r>
        <w:t>4. Методика распределения субсидий</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Распределение субсидий между бюджетами муниципальных образований области осуществляется исходя из потребности в средствах на проведение мероприятий на соответствующий финансовый год.</w:t>
      </w:r>
    </w:p>
    <w:p w:rsidR="00935FB2" w:rsidRDefault="00935FB2">
      <w:pPr>
        <w:pStyle w:val="ConsPlusNormal"/>
        <w:spacing w:before="220"/>
        <w:ind w:firstLine="540"/>
        <w:jc w:val="both"/>
      </w:pPr>
      <w:r>
        <w:t>4.2. 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Сi = (S1 + S2 + ... + Sn) x Y, где:</w:t>
      </w:r>
    </w:p>
    <w:p w:rsidR="00935FB2" w:rsidRDefault="00935FB2">
      <w:pPr>
        <w:pStyle w:val="ConsPlusNormal"/>
        <w:jc w:val="both"/>
      </w:pPr>
    </w:p>
    <w:p w:rsidR="00935FB2" w:rsidRDefault="00935FB2">
      <w:pPr>
        <w:pStyle w:val="ConsPlusNormal"/>
        <w:ind w:firstLine="540"/>
        <w:jc w:val="both"/>
      </w:pPr>
      <w:r>
        <w:t>Сi - объем субсидии бюджету i-го муниципального образования области (руб.);</w:t>
      </w:r>
    </w:p>
    <w:p w:rsidR="00935FB2" w:rsidRDefault="00935FB2">
      <w:pPr>
        <w:pStyle w:val="ConsPlusNormal"/>
        <w:spacing w:before="220"/>
        <w:ind w:firstLine="540"/>
        <w:jc w:val="both"/>
      </w:pPr>
      <w:r>
        <w:t>S1 - потребность в средствах на капитальный ремонт и ремонт 1-го объекта, включая приобретение и монтаж оборудования, на соответствующий финансовый год (руб.);</w:t>
      </w:r>
    </w:p>
    <w:p w:rsidR="00935FB2" w:rsidRDefault="00935FB2">
      <w:pPr>
        <w:pStyle w:val="ConsPlusNormal"/>
        <w:jc w:val="both"/>
      </w:pPr>
      <w:r>
        <w:t xml:space="preserve">(в ред. </w:t>
      </w:r>
      <w:hyperlink r:id="rId132"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S2 - потребность в средствах на капитальный ремонт и ремонт 2-го объекта, включая приобретение и монтаж оборудования, на соответствующий финансовый год (руб.);</w:t>
      </w:r>
    </w:p>
    <w:p w:rsidR="00935FB2" w:rsidRDefault="00935FB2">
      <w:pPr>
        <w:pStyle w:val="ConsPlusNormal"/>
        <w:jc w:val="both"/>
      </w:pPr>
      <w:r>
        <w:t xml:space="preserve">(в ред. </w:t>
      </w:r>
      <w:hyperlink r:id="rId133"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Sn - потребность в средствах на капитальный ремонт и ремонт n-го объекта, включая приобретение и монтаж оборудования, на соответствующий финансовый год (руб.);</w:t>
      </w:r>
    </w:p>
    <w:p w:rsidR="00935FB2" w:rsidRDefault="00935FB2">
      <w:pPr>
        <w:pStyle w:val="ConsPlusNormal"/>
        <w:jc w:val="both"/>
      </w:pPr>
      <w:r>
        <w:t xml:space="preserve">(в ред. </w:t>
      </w:r>
      <w:hyperlink r:id="rId13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Y - уровень софинансирования за счет средств областного бюджета объектов (%);</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В официальном источнике публикации, видимо, допущена опечатка: один и тот же абзац повторяется дважды.</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Y - уровень софинансирования за счет средств областного бюджета объектов (%).</w:t>
      </w:r>
    </w:p>
    <w:p w:rsidR="00935FB2" w:rsidRDefault="00935FB2">
      <w:pPr>
        <w:pStyle w:val="ConsPlusNormal"/>
        <w:jc w:val="both"/>
      </w:pPr>
      <w:r>
        <w:t xml:space="preserve">(п. 4.2 в ред. </w:t>
      </w:r>
      <w:hyperlink r:id="rId13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4.3. </w:t>
      </w:r>
      <w:hyperlink r:id="rId136" w:history="1">
        <w:r>
          <w:rPr>
            <w:color w:val="0000FF"/>
          </w:rPr>
          <w:t>Уровень</w:t>
        </w:r>
      </w:hyperlink>
      <w:r>
        <w:t xml:space="preserve"> софинансирования расходного обязательства муниципальных образований области из областного бюджета по субсидии устанавливается согласно Правилам формирования субсидий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в соответствии с </w:t>
      </w:r>
      <w:hyperlink r:id="rId137"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jc w:val="both"/>
      </w:pPr>
      <w:r>
        <w:lastRenderedPageBreak/>
        <w:t xml:space="preserve">(п. 4.3 в ред. </w:t>
      </w:r>
      <w:hyperlink r:id="rId138"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субсидий муниципальными образованиями области (далее - оценка) осуществляется ежегодно Департаментом по итогам отчетного финансового года.</w:t>
      </w:r>
    </w:p>
    <w:p w:rsidR="00935FB2" w:rsidRDefault="00935FB2">
      <w:pPr>
        <w:pStyle w:val="ConsPlusNormal"/>
        <w:spacing w:before="220"/>
        <w:ind w:firstLine="540"/>
        <w:jc w:val="both"/>
      </w:pPr>
      <w:r>
        <w:t>5.2. Оценка производится на основе анализа достижения муниципальными образованиями области в отчетном финансовом году значений результатов использования субсидий.</w:t>
      </w:r>
    </w:p>
    <w:p w:rsidR="00935FB2" w:rsidRDefault="00935FB2">
      <w:pPr>
        <w:pStyle w:val="ConsPlusNormal"/>
        <w:spacing w:before="220"/>
        <w:ind w:firstLine="540"/>
        <w:jc w:val="both"/>
      </w:pPr>
      <w:r>
        <w:t>5.3. Для оценки применяется показатель "количество объектов культуры, в которых проведены мероприятия по капитальному ремонту и ремонту, включая приобретение и монтаж оборудования".</w:t>
      </w:r>
    </w:p>
    <w:p w:rsidR="00935FB2" w:rsidRDefault="00935FB2">
      <w:pPr>
        <w:pStyle w:val="ConsPlusNormal"/>
        <w:jc w:val="both"/>
      </w:pPr>
      <w:r>
        <w:t xml:space="preserve">(в ред. постановлений Правительства Вологодской области от 01.02.2021 </w:t>
      </w:r>
      <w:hyperlink r:id="rId139" w:history="1">
        <w:r>
          <w:rPr>
            <w:color w:val="0000FF"/>
          </w:rPr>
          <w:t>N 105</w:t>
        </w:r>
      </w:hyperlink>
      <w:r>
        <w:t xml:space="preserve">, от 16.08.2021 </w:t>
      </w:r>
      <w:hyperlink r:id="rId140" w:history="1">
        <w:r>
          <w:rPr>
            <w:color w:val="0000FF"/>
          </w:rPr>
          <w:t>N 916</w:t>
        </w:r>
      </w:hyperlink>
      <w:r>
        <w:t>)</w:t>
      </w:r>
    </w:p>
    <w:p w:rsidR="00935FB2" w:rsidRDefault="00935FB2">
      <w:pPr>
        <w:pStyle w:val="ConsPlusNormal"/>
        <w:spacing w:before="220"/>
        <w:ind w:firstLine="540"/>
        <w:jc w:val="both"/>
      </w:pPr>
      <w:r>
        <w:t xml:space="preserve">5.4. </w:t>
      </w:r>
      <w:hyperlink w:anchor="P3184" w:history="1">
        <w:r>
          <w:rPr>
            <w:color w:val="0000FF"/>
          </w:rPr>
          <w:t>Методика</w:t>
        </w:r>
      </w:hyperlink>
      <w:r>
        <w:t xml:space="preserve"> расчета результатов использования субсидий, достигнутых муниципальными образованиями области, приведена в приложении 1 к настоящим Правилам.</w:t>
      </w:r>
    </w:p>
    <w:p w:rsidR="00935FB2" w:rsidRDefault="00935FB2">
      <w:pPr>
        <w:pStyle w:val="ConsPlusNormal"/>
        <w:spacing w:before="220"/>
        <w:ind w:firstLine="540"/>
        <w:jc w:val="both"/>
      </w:pPr>
      <w:r>
        <w:t xml:space="preserve">5.5. </w:t>
      </w:r>
      <w:hyperlink w:anchor="P3218" w:history="1">
        <w:r>
          <w:rPr>
            <w:color w:val="0000FF"/>
          </w:rPr>
          <w:t>Значения</w:t>
        </w:r>
      </w:hyperlink>
      <w:r>
        <w:t xml:space="preserve"> результатов использования субсидии, подлежащих достижению муниципальным образованием области при капитальном ремонте и ремонте объектов культуры муниципальной собственности, на текущий год и плановый период определяются в соглашении в соответствии с приложением 2 к настоящим Правилам.</w:t>
      </w:r>
    </w:p>
    <w:p w:rsidR="00935FB2" w:rsidRDefault="00935FB2">
      <w:pPr>
        <w:pStyle w:val="ConsPlusNormal"/>
        <w:jc w:val="both"/>
      </w:pPr>
      <w:r>
        <w:t xml:space="preserve">(в ред. </w:t>
      </w:r>
      <w:hyperlink r:id="rId141" w:history="1">
        <w:r>
          <w:rPr>
            <w:color w:val="0000FF"/>
          </w:rPr>
          <w:t>постановления</w:t>
        </w:r>
      </w:hyperlink>
      <w:r>
        <w:t xml:space="preserve"> Правительства Вологодской области от 16.08.2021 N 916)</w:t>
      </w:r>
    </w:p>
    <w:p w:rsidR="00935FB2" w:rsidRDefault="00935FB2">
      <w:pPr>
        <w:pStyle w:val="ConsPlusNormal"/>
        <w:jc w:val="both"/>
      </w:pPr>
    </w:p>
    <w:p w:rsidR="00935FB2" w:rsidRDefault="00935FB2">
      <w:pPr>
        <w:pStyle w:val="ConsPlusTitle"/>
        <w:jc w:val="center"/>
        <w:outlineLvl w:val="3"/>
      </w:pPr>
      <w:r>
        <w:t>6.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center"/>
      </w:pPr>
      <w:r>
        <w:t xml:space="preserve">(в ред. </w:t>
      </w:r>
      <w:hyperlink r:id="rId142"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6.1. Муниципальные образования области, являющиеся получателями субсидии, ежеквартально не позднее трех рабочих дней месяца, следующего за отчетным кварталом, представляют главному распорядителю бюджетных средств отчет о расходах, в целях софинансирования которых предоставлена субсидия, по форме, установленной соглашением о предоставлении субсидии.</w:t>
      </w:r>
    </w:p>
    <w:p w:rsidR="00935FB2" w:rsidRDefault="00935FB2">
      <w:pPr>
        <w:pStyle w:val="ConsPlusNormal"/>
        <w:spacing w:before="220"/>
        <w:ind w:firstLine="540"/>
        <w:jc w:val="both"/>
      </w:pPr>
      <w:r>
        <w:t>6.2. Муниципальные образования области, являющиеся получателями субсидии, ежегодно не позднее трех рабочих дней месяца, следующего за годом предоставления субсидии, представляют Департаменту:</w:t>
      </w:r>
    </w:p>
    <w:p w:rsidR="00935FB2" w:rsidRDefault="00935FB2">
      <w:pPr>
        <w:pStyle w:val="ConsPlusNormal"/>
        <w:spacing w:before="220"/>
        <w:ind w:firstLine="540"/>
        <w:jc w:val="both"/>
      </w:pPr>
      <w:r>
        <w:t>отчет о расходах, в целях софинансирования которых предоставлена субсидия, по формам, установленным соглашением о предоставлении субсидии;</w:t>
      </w:r>
    </w:p>
    <w:p w:rsidR="00935FB2" w:rsidRDefault="00935FB2">
      <w:pPr>
        <w:pStyle w:val="ConsPlusNormal"/>
        <w:spacing w:before="220"/>
        <w:ind w:firstLine="540"/>
        <w:jc w:val="both"/>
      </w:pPr>
      <w:r>
        <w:t>отчет о достижении значений результатов использования субсидии и обязательствах, принятых в целях их достижения, по форме, установленной соглашением о предоставлении субсидии;</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по форме, установленной соглашением о предоставлении субсидии;</w:t>
      </w:r>
    </w:p>
    <w:p w:rsidR="00935FB2" w:rsidRDefault="00935FB2">
      <w:pPr>
        <w:pStyle w:val="ConsPlusNormal"/>
        <w:spacing w:before="220"/>
        <w:ind w:firstLine="540"/>
        <w:jc w:val="both"/>
      </w:pPr>
      <w:r>
        <w:t xml:space="preserve">отчет, информацию, указанную в </w:t>
      </w:r>
      <w:hyperlink w:anchor="P3133" w:history="1">
        <w:r>
          <w:rPr>
            <w:color w:val="0000FF"/>
          </w:rPr>
          <w:t>абзаце шестом пункта 7.1 раздела 7</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t>и порядка, установленных при предоставлении субсидий</w:t>
      </w:r>
    </w:p>
    <w:p w:rsidR="00935FB2" w:rsidRDefault="00935FB2">
      <w:pPr>
        <w:pStyle w:val="ConsPlusNormal"/>
        <w:jc w:val="center"/>
      </w:pPr>
      <w:r>
        <w:t xml:space="preserve">(в ред. </w:t>
      </w:r>
      <w:hyperlink r:id="rId14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7.1. Департамент обеспечивает контроль за соблюдением органом местного самоуправления целей, условий, порядка, установленных при предоставлении субсидии, в следующем порядке:</w:t>
      </w:r>
    </w:p>
    <w:p w:rsidR="00935FB2" w:rsidRDefault="00935FB2">
      <w:pPr>
        <w:pStyle w:val="ConsPlusNormal"/>
        <w:spacing w:before="220"/>
        <w:ind w:firstLine="540"/>
        <w:jc w:val="both"/>
      </w:pPr>
      <w:r>
        <w:t xml:space="preserve">при рассмотрении документов, представленных органом местного самоуправления для предоставления субсидии в соответствии с </w:t>
      </w:r>
      <w:hyperlink w:anchor="P3030" w:history="1">
        <w:r>
          <w:rPr>
            <w:color w:val="0000FF"/>
          </w:rPr>
          <w:t>пунктом 2.6</w:t>
        </w:r>
      </w:hyperlink>
      <w:r>
        <w:t xml:space="preserve"> настоящих Правил;</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результатов использования субсидий;</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spacing w:before="220"/>
        <w:ind w:firstLine="540"/>
        <w:jc w:val="both"/>
      </w:pPr>
      <w:bookmarkStart w:id="15" w:name="P3133"/>
      <w:bookmarkEnd w:id="15"/>
      <w:r>
        <w:t xml:space="preserve">Проверка соблюдения условия предоставления субсидии, предусмотренного </w:t>
      </w:r>
      <w:hyperlink w:anchor="P3010" w:history="1">
        <w:r>
          <w:rPr>
            <w:color w:val="0000FF"/>
          </w:rPr>
          <w:t>абзацем четвертым пункта 2.1</w:t>
        </w:r>
      </w:hyperlink>
      <w:r>
        <w:t xml:space="preserve"> настоящих Правил, осуществляется ежегодно на основе анализа </w:t>
      </w:r>
      <w:hyperlink w:anchor="P3265" w:history="1">
        <w:r>
          <w:rPr>
            <w:color w:val="0000FF"/>
          </w:rPr>
          <w:t>информации</w:t>
        </w:r>
      </w:hyperlink>
      <w:r>
        <w:t>, представляемой муниципальными образованиями области по форме согласно приложению 3 к настоящим Правилам.</w:t>
      </w:r>
    </w:p>
    <w:p w:rsidR="00935FB2" w:rsidRDefault="00935FB2">
      <w:pPr>
        <w:pStyle w:val="ConsPlusNormal"/>
        <w:spacing w:before="220"/>
        <w:ind w:firstLine="540"/>
        <w:jc w:val="both"/>
      </w:pPr>
      <w:r>
        <w:t>7.2. Контроль за соблюдением муниципальным образованием области условий предоставления субсидий осуществляется Департаментом финансов области в рамках внутреннего государственного финансового контроля.</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субсидий,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субсидий 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bookmarkStart w:id="16" w:name="P3142"/>
      <w:bookmarkEnd w:id="16"/>
      <w:r>
        <w:t>8.1. В случае если муниципальным образованием области по состоянию на 31 декабря года предоставления субсидий допущены нарушения обязательств, предусмотренных Соглашением, по достижению значений результата использования субсидии и в срок до 1 марта года, следующего за отчетным годом,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из областного бюджета.</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lastRenderedPageBreak/>
        <w:t>m - количество результатов использования субсидий,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(k) рассчитывается по формуле:</w:t>
      </w:r>
    </w:p>
    <w:p w:rsidR="00935FB2" w:rsidRDefault="00935FB2">
      <w:pPr>
        <w:pStyle w:val="ConsPlusNormal"/>
        <w:jc w:val="both"/>
      </w:pPr>
    </w:p>
    <w:p w:rsidR="00935FB2" w:rsidRDefault="00935FB2">
      <w:pPr>
        <w:pStyle w:val="ConsPlusNormal"/>
        <w:jc w:val="center"/>
      </w:pPr>
      <w:r>
        <w:t>k = SUM D</w:t>
      </w:r>
      <w:r>
        <w:rPr>
          <w:vertAlign w:val="subscript"/>
        </w:rPr>
        <w:t>i</w:t>
      </w:r>
      <w:r>
        <w:t xml:space="preserve"> / m, где:</w:t>
      </w:r>
    </w:p>
    <w:p w:rsidR="00935FB2" w:rsidRDefault="00935FB2">
      <w:pPr>
        <w:pStyle w:val="ConsPlusNormal"/>
        <w:jc w:val="both"/>
      </w:pPr>
    </w:p>
    <w:p w:rsidR="00935FB2" w:rsidRDefault="00935FB2">
      <w:pPr>
        <w:pStyle w:val="ConsPlusNormal"/>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рассчитывается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Ti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bookmarkStart w:id="17" w:name="P3163"/>
      <w:bookmarkEnd w:id="17"/>
      <w:r>
        <w:t>8.2. В случае если муниципальным образованием области по состоянию на 31 декабря года предоставления субсидии допущены нарушения обязательств по уровню софинансирования, предусмотренных соглашением,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 xml:space="preserve">8.3. Освобождение муниципального образования области от применения мер ответственности, предусмотренных </w:t>
      </w:r>
      <w:hyperlink w:anchor="P3142" w:history="1">
        <w:r>
          <w:rPr>
            <w:color w:val="0000FF"/>
          </w:rPr>
          <w:t>пунктами 8.1</w:t>
        </w:r>
      </w:hyperlink>
      <w:r>
        <w:t xml:space="preserve"> и </w:t>
      </w:r>
      <w:hyperlink w:anchor="P3163" w:history="1">
        <w:r>
          <w:rPr>
            <w:color w:val="0000FF"/>
          </w:rPr>
          <w:t>8.2</w:t>
        </w:r>
      </w:hyperlink>
      <w:r>
        <w:t xml:space="preserve"> настоящего раздела, осуществляется в порядке, установленном </w:t>
      </w:r>
      <w:hyperlink r:id="rId144" w:history="1">
        <w:r>
          <w:rPr>
            <w:color w:val="0000FF"/>
          </w:rPr>
          <w:t>Правилами</w:t>
        </w:r>
      </w:hyperlink>
      <w:r>
        <w:t xml:space="preserve"> формирования субсидий.</w:t>
      </w:r>
    </w:p>
    <w:p w:rsidR="00935FB2" w:rsidRDefault="00935FB2">
      <w:pPr>
        <w:pStyle w:val="ConsPlusNormal"/>
        <w:spacing w:before="220"/>
        <w:ind w:firstLine="540"/>
        <w:jc w:val="both"/>
      </w:pPr>
      <w:r>
        <w:t xml:space="preserve">8.4. В случае отсутствия оснований для освобождения муниципального образования области от применения мер ответственности, предусмотренных </w:t>
      </w:r>
      <w:hyperlink w:anchor="P3142" w:history="1">
        <w:r>
          <w:rPr>
            <w:color w:val="0000FF"/>
          </w:rPr>
          <w:t>пунктами 8.1</w:t>
        </w:r>
      </w:hyperlink>
      <w:r>
        <w:t xml:space="preserve"> и </w:t>
      </w:r>
      <w:hyperlink w:anchor="P3163" w:history="1">
        <w:r>
          <w:rPr>
            <w:color w:val="0000FF"/>
          </w:rPr>
          <w:t>8.2</w:t>
        </w:r>
      </w:hyperlink>
      <w:r>
        <w:t xml:space="preserve"> настоящего раздела, Департамент не позднее десятого рабочего дня после первой даты представления отчетности о достижении результатов использования субсидии в соответствии с Соглашением в году, </w:t>
      </w:r>
      <w:r>
        <w:lastRenderedPageBreak/>
        <w:t xml:space="preserve">следующем за годом предоставления субсидии, направляет муниципальному образованию области требование по возврату в областной бюджет объема средств, рассчитанного в соответствии с </w:t>
      </w:r>
      <w:hyperlink w:anchor="P3142" w:history="1">
        <w:r>
          <w:rPr>
            <w:color w:val="0000FF"/>
          </w:rPr>
          <w:t>пунктами 8.1</w:t>
        </w:r>
      </w:hyperlink>
      <w:r>
        <w:t xml:space="preserve">, </w:t>
      </w:r>
      <w:hyperlink w:anchor="P3163" w:history="1">
        <w:r>
          <w:rPr>
            <w:color w:val="0000FF"/>
          </w:rPr>
          <w:t>8.2</w:t>
        </w:r>
      </w:hyperlink>
      <w:r>
        <w:t xml:space="preserve"> настоящего раздела, с указанием сумм средств, подлежащих возврату, и сроков их возврата в соответствии с </w:t>
      </w:r>
      <w:hyperlink r:id="rId145" w:history="1">
        <w:r>
          <w:rPr>
            <w:color w:val="0000FF"/>
          </w:rPr>
          <w:t>Правилами</w:t>
        </w:r>
      </w:hyperlink>
      <w:r>
        <w:t xml:space="preserve"> формирования субсидий.</w:t>
      </w:r>
    </w:p>
    <w:p w:rsidR="00935FB2" w:rsidRDefault="00935FB2">
      <w:pPr>
        <w:pStyle w:val="ConsPlusNormal"/>
        <w:spacing w:before="220"/>
        <w:ind w:firstLine="540"/>
        <w:jc w:val="both"/>
      </w:pPr>
      <w:r>
        <w:t>8.5. Не использованные по состоянию на 1 января текущего финансового года субсидии подлежат возврату в доход бюджета, из которого они были ранее предоставлены,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8.6. Муниципальные образования области несут ответственность за нецелевое использование субсидий в соответствии со </w:t>
      </w:r>
      <w:hyperlink r:id="rId146"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r>
        <w:t xml:space="preserve">8.7. Муниципальные образования области несут ответственность за нарушение обязательств по соблюдению графика выполнения мероприятий по капитальному ремонту в соответствии с </w:t>
      </w:r>
      <w:hyperlink r:id="rId147" w:history="1">
        <w:r>
          <w:rPr>
            <w:color w:val="0000FF"/>
          </w:rPr>
          <w:t>пунктом 25</w:t>
        </w:r>
      </w:hyperlink>
      <w:r>
        <w:t xml:space="preserve"> Правил формирования субсидий.</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1</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8" w:name="P3184"/>
      <w:bookmarkEnd w:id="18"/>
      <w:r>
        <w:t>МЕТОДИКА</w:t>
      </w:r>
    </w:p>
    <w:p w:rsidR="00935FB2" w:rsidRDefault="00935FB2">
      <w:pPr>
        <w:pStyle w:val="ConsPlusTitle"/>
        <w:jc w:val="center"/>
      </w:pPr>
      <w:r>
        <w:t>РАСЧЕТА РЕЗУЛЬТАТОВ ИСПОЛЬЗОВАНИЯ СУБСИДИЙ,</w:t>
      </w:r>
    </w:p>
    <w:p w:rsidR="00935FB2" w:rsidRDefault="00935FB2">
      <w:pPr>
        <w:pStyle w:val="ConsPlusTitle"/>
        <w:jc w:val="center"/>
      </w:pPr>
      <w:r>
        <w:t>ДОСТИГНУТЫХ МУНИЦИПАЛЬНЫМИ ОБРАЗОВАНИЯМИ ОБЛАСТИ</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01.02.2021 </w:t>
            </w:r>
            <w:hyperlink r:id="rId148" w:history="1">
              <w:r>
                <w:rPr>
                  <w:color w:val="0000FF"/>
                </w:rPr>
                <w:t>N 105</w:t>
              </w:r>
            </w:hyperlink>
            <w:r>
              <w:rPr>
                <w:color w:val="392C69"/>
              </w:rPr>
              <w:t xml:space="preserve">, от 16.08.2021 </w:t>
            </w:r>
            <w:hyperlink r:id="rId149"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Основные подходы к оценке результатов построены на количественных данных.</w:t>
      </w:r>
    </w:p>
    <w:p w:rsidR="00935FB2" w:rsidRDefault="00935FB2">
      <w:pPr>
        <w:pStyle w:val="ConsPlusNormal"/>
        <w:spacing w:before="220"/>
        <w:ind w:firstLine="540"/>
        <w:jc w:val="both"/>
      </w:pPr>
      <w:r>
        <w:t>Результаты использования субсидий направлены на оценку параметров реализации мероприятий подпрограммы с целью принятия при необходимости своевременных управленческих решений по корректировке ее структуры и содержания.</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417"/>
        <w:gridCol w:w="2551"/>
      </w:tblGrid>
      <w:tr w:rsidR="00935FB2">
        <w:tc>
          <w:tcPr>
            <w:tcW w:w="5102" w:type="dxa"/>
          </w:tcPr>
          <w:p w:rsidR="00935FB2" w:rsidRDefault="00935FB2">
            <w:pPr>
              <w:pStyle w:val="ConsPlusNormal"/>
              <w:jc w:val="center"/>
            </w:pPr>
            <w:r>
              <w:t>Наименование показателя по отраслям</w:t>
            </w:r>
          </w:p>
        </w:tc>
        <w:tc>
          <w:tcPr>
            <w:tcW w:w="1417" w:type="dxa"/>
          </w:tcPr>
          <w:p w:rsidR="00935FB2" w:rsidRDefault="00935FB2">
            <w:pPr>
              <w:pStyle w:val="ConsPlusNormal"/>
            </w:pPr>
            <w:r>
              <w:t>Ед. измерения</w:t>
            </w:r>
          </w:p>
        </w:tc>
        <w:tc>
          <w:tcPr>
            <w:tcW w:w="2551" w:type="dxa"/>
          </w:tcPr>
          <w:p w:rsidR="00935FB2" w:rsidRDefault="00935FB2">
            <w:pPr>
              <w:pStyle w:val="ConsPlusNormal"/>
              <w:jc w:val="center"/>
            </w:pPr>
            <w:r>
              <w:t>Расчет &lt;*&gt;</w:t>
            </w:r>
          </w:p>
        </w:tc>
      </w:tr>
      <w:tr w:rsidR="00935FB2">
        <w:tc>
          <w:tcPr>
            <w:tcW w:w="5102" w:type="dxa"/>
          </w:tcPr>
          <w:p w:rsidR="00935FB2" w:rsidRDefault="00935FB2">
            <w:pPr>
              <w:pStyle w:val="ConsPlusNormal"/>
              <w:jc w:val="center"/>
            </w:pPr>
            <w:r>
              <w:t>1</w:t>
            </w:r>
          </w:p>
        </w:tc>
        <w:tc>
          <w:tcPr>
            <w:tcW w:w="1417" w:type="dxa"/>
          </w:tcPr>
          <w:p w:rsidR="00935FB2" w:rsidRDefault="00935FB2">
            <w:pPr>
              <w:pStyle w:val="ConsPlusNormal"/>
              <w:jc w:val="center"/>
            </w:pPr>
            <w:r>
              <w:t>2</w:t>
            </w:r>
          </w:p>
        </w:tc>
        <w:tc>
          <w:tcPr>
            <w:tcW w:w="2551" w:type="dxa"/>
          </w:tcPr>
          <w:p w:rsidR="00935FB2" w:rsidRDefault="00935FB2">
            <w:pPr>
              <w:pStyle w:val="ConsPlusNormal"/>
              <w:jc w:val="center"/>
            </w:pPr>
            <w:r>
              <w:t>3</w:t>
            </w:r>
          </w:p>
        </w:tc>
      </w:tr>
      <w:tr w:rsidR="00935FB2">
        <w:tc>
          <w:tcPr>
            <w:tcW w:w="5102" w:type="dxa"/>
          </w:tcPr>
          <w:p w:rsidR="00935FB2" w:rsidRDefault="00935FB2">
            <w:pPr>
              <w:pStyle w:val="ConsPlusNormal"/>
            </w:pPr>
            <w:r>
              <w:t>ОБЪЕКТЫ КУЛЬТУРЫ</w:t>
            </w:r>
          </w:p>
        </w:tc>
        <w:tc>
          <w:tcPr>
            <w:tcW w:w="1417" w:type="dxa"/>
          </w:tcPr>
          <w:p w:rsidR="00935FB2" w:rsidRDefault="00935FB2">
            <w:pPr>
              <w:pStyle w:val="ConsPlusNormal"/>
            </w:pPr>
          </w:p>
        </w:tc>
        <w:tc>
          <w:tcPr>
            <w:tcW w:w="2551" w:type="dxa"/>
          </w:tcPr>
          <w:p w:rsidR="00935FB2" w:rsidRDefault="00935FB2">
            <w:pPr>
              <w:pStyle w:val="ConsPlusNormal"/>
            </w:pPr>
          </w:p>
        </w:tc>
      </w:tr>
      <w:tr w:rsidR="00935FB2">
        <w:tblPrEx>
          <w:tblBorders>
            <w:insideH w:val="nil"/>
          </w:tblBorders>
        </w:tblPrEx>
        <w:tc>
          <w:tcPr>
            <w:tcW w:w="5102" w:type="dxa"/>
            <w:tcBorders>
              <w:bottom w:val="nil"/>
            </w:tcBorders>
          </w:tcPr>
          <w:p w:rsidR="00935FB2" w:rsidRDefault="00935FB2">
            <w:pPr>
              <w:pStyle w:val="ConsPlusNormal"/>
            </w:pPr>
            <w:r>
              <w:t>количество объектов культуры, в которых проведены мероприятия по капитальному ремонту и ремонту, включая приобретение и монтаж оборудования</w:t>
            </w:r>
          </w:p>
        </w:tc>
        <w:tc>
          <w:tcPr>
            <w:tcW w:w="1417" w:type="dxa"/>
            <w:tcBorders>
              <w:bottom w:val="nil"/>
            </w:tcBorders>
          </w:tcPr>
          <w:p w:rsidR="00935FB2" w:rsidRDefault="00935FB2">
            <w:pPr>
              <w:pStyle w:val="ConsPlusNormal"/>
              <w:jc w:val="center"/>
            </w:pPr>
            <w:r>
              <w:t>объект</w:t>
            </w:r>
          </w:p>
        </w:tc>
        <w:tc>
          <w:tcPr>
            <w:tcW w:w="2551" w:type="dxa"/>
            <w:tcBorders>
              <w:bottom w:val="nil"/>
            </w:tcBorders>
          </w:tcPr>
          <w:p w:rsidR="00935FB2" w:rsidRDefault="00935FB2">
            <w:pPr>
              <w:pStyle w:val="ConsPlusNormal"/>
            </w:pPr>
            <w:r>
              <w:t xml:space="preserve">суммарное количество объектов культуры, в которых проведены мероприятия по капитальному ремонту и ремонту, включая </w:t>
            </w:r>
            <w:r>
              <w:lastRenderedPageBreak/>
              <w:t>приобретение и монтаж оборудования, за отчетный год</w:t>
            </w:r>
          </w:p>
        </w:tc>
      </w:tr>
      <w:tr w:rsidR="00935FB2">
        <w:tblPrEx>
          <w:tblBorders>
            <w:insideH w:val="nil"/>
          </w:tblBorders>
        </w:tblPrEx>
        <w:tc>
          <w:tcPr>
            <w:tcW w:w="9070" w:type="dxa"/>
            <w:gridSpan w:val="3"/>
            <w:tcBorders>
              <w:top w:val="nil"/>
            </w:tcBorders>
          </w:tcPr>
          <w:p w:rsidR="00935FB2" w:rsidRDefault="00935FB2">
            <w:pPr>
              <w:pStyle w:val="ConsPlusNormal"/>
              <w:jc w:val="both"/>
            </w:pPr>
            <w:r>
              <w:lastRenderedPageBreak/>
              <w:t xml:space="preserve">(в ред. </w:t>
            </w:r>
            <w:hyperlink r:id="rId150" w:history="1">
              <w:r>
                <w:rPr>
                  <w:color w:val="0000FF"/>
                </w:rPr>
                <w:t>постановления</w:t>
              </w:r>
            </w:hyperlink>
            <w:r>
              <w:t xml:space="preserve"> Правительства Вологодской области от 16.08.2021 N 916)</w:t>
            </w:r>
          </w:p>
        </w:tc>
      </w:tr>
    </w:tbl>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r>
        <w:t xml:space="preserve">&lt;*&gt; Источники данных: </w:t>
      </w:r>
      <w:hyperlink r:id="rId151" w:history="1">
        <w:r>
          <w:rPr>
            <w:color w:val="0000FF"/>
          </w:rPr>
          <w:t>Акты</w:t>
        </w:r>
      </w:hyperlink>
      <w:r>
        <w:t xml:space="preserve"> о приеме-сдаче отремонтированных, реконструированных и модернизированных объектов основных средств по форме, утвержденной приказом Минфина России от 30 марта 2015 года N 52-н.</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2</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9" w:name="P3218"/>
      <w:bookmarkEnd w:id="19"/>
      <w:r>
        <w:t>ЗНАЧЕНИЯ</w:t>
      </w:r>
    </w:p>
    <w:p w:rsidR="00935FB2" w:rsidRDefault="00935FB2">
      <w:pPr>
        <w:pStyle w:val="ConsPlusTitle"/>
        <w:jc w:val="center"/>
      </w:pPr>
      <w:r>
        <w:t>РЕЗУЛЬТАТОВ ИСПОЛЬЗОВАНИЯ СУБСИДИИ</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28.06.2021 </w:t>
            </w:r>
            <w:hyperlink r:id="rId152" w:history="1">
              <w:r>
                <w:rPr>
                  <w:color w:val="0000FF"/>
                </w:rPr>
                <w:t>N 658</w:t>
              </w:r>
            </w:hyperlink>
            <w:r>
              <w:rPr>
                <w:color w:val="392C69"/>
              </w:rPr>
              <w:t xml:space="preserve">, от 16.08.2021 </w:t>
            </w:r>
            <w:hyperlink r:id="rId153"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4"/>
        <w:gridCol w:w="1417"/>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004" w:type="dxa"/>
            <w:vMerge w:val="restart"/>
          </w:tcPr>
          <w:p w:rsidR="00935FB2" w:rsidRDefault="00935FB2">
            <w:pPr>
              <w:pStyle w:val="ConsPlusNormal"/>
            </w:pPr>
            <w:r>
              <w:t>Наименование результатов использования субсидий</w:t>
            </w:r>
          </w:p>
        </w:tc>
        <w:tc>
          <w:tcPr>
            <w:tcW w:w="1417" w:type="dxa"/>
            <w:vMerge w:val="restart"/>
          </w:tcPr>
          <w:p w:rsidR="00935FB2" w:rsidRDefault="00935FB2">
            <w:pPr>
              <w:pStyle w:val="ConsPlusNormal"/>
            </w:pPr>
            <w:r>
              <w:t>Единица измерения</w:t>
            </w:r>
          </w:p>
        </w:tc>
        <w:tc>
          <w:tcPr>
            <w:tcW w:w="5670" w:type="dxa"/>
            <w:gridSpan w:val="5"/>
          </w:tcPr>
          <w:p w:rsidR="00935FB2" w:rsidRDefault="00935FB2">
            <w:pPr>
              <w:pStyle w:val="ConsPlusNormal"/>
            </w:pPr>
            <w:r>
              <w:t>Значение результата использования субсидий муниципальным образованием области</w:t>
            </w:r>
          </w:p>
        </w:tc>
      </w:tr>
      <w:tr w:rsidR="00935FB2">
        <w:tc>
          <w:tcPr>
            <w:tcW w:w="567" w:type="dxa"/>
            <w:vMerge/>
          </w:tcPr>
          <w:p w:rsidR="00935FB2" w:rsidRDefault="00935FB2"/>
        </w:tc>
        <w:tc>
          <w:tcPr>
            <w:tcW w:w="3004"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004" w:type="dxa"/>
          </w:tcPr>
          <w:p w:rsidR="00935FB2" w:rsidRDefault="00935FB2">
            <w:pPr>
              <w:pStyle w:val="ConsPlusNormal"/>
              <w:jc w:val="center"/>
            </w:pPr>
            <w:r>
              <w:t>2</w:t>
            </w:r>
          </w:p>
        </w:tc>
        <w:tc>
          <w:tcPr>
            <w:tcW w:w="1417" w:type="dxa"/>
          </w:tcPr>
          <w:p w:rsidR="00935FB2" w:rsidRDefault="00935FB2">
            <w:pPr>
              <w:pStyle w:val="ConsPlusNormal"/>
              <w:jc w:val="center"/>
            </w:pPr>
            <w:r>
              <w:t>3</w:t>
            </w:r>
          </w:p>
        </w:tc>
        <w:tc>
          <w:tcPr>
            <w:tcW w:w="1134"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r>
      <w:tr w:rsidR="00935FB2">
        <w:tblPrEx>
          <w:tblBorders>
            <w:insideH w:val="nil"/>
          </w:tblBorders>
        </w:tblPrEx>
        <w:tc>
          <w:tcPr>
            <w:tcW w:w="567" w:type="dxa"/>
            <w:tcBorders>
              <w:bottom w:val="nil"/>
            </w:tcBorders>
          </w:tcPr>
          <w:p w:rsidR="00935FB2" w:rsidRDefault="00935FB2">
            <w:pPr>
              <w:pStyle w:val="ConsPlusNormal"/>
            </w:pPr>
            <w:r>
              <w:t>1.</w:t>
            </w:r>
          </w:p>
        </w:tc>
        <w:tc>
          <w:tcPr>
            <w:tcW w:w="3004" w:type="dxa"/>
            <w:tcBorders>
              <w:bottom w:val="nil"/>
            </w:tcBorders>
          </w:tcPr>
          <w:p w:rsidR="00935FB2" w:rsidRDefault="00935FB2">
            <w:pPr>
              <w:pStyle w:val="ConsPlusNormal"/>
            </w:pPr>
            <w:r>
              <w:t>Количество объектов культуры, в которых проведены мероприятия по капитальному ремонту и ремонту, включая приобретение и монтаж оборудования</w:t>
            </w:r>
          </w:p>
        </w:tc>
        <w:tc>
          <w:tcPr>
            <w:tcW w:w="1417" w:type="dxa"/>
            <w:tcBorders>
              <w:bottom w:val="nil"/>
            </w:tcBorders>
          </w:tcPr>
          <w:p w:rsidR="00935FB2" w:rsidRDefault="00935FB2">
            <w:pPr>
              <w:pStyle w:val="ConsPlusNormal"/>
              <w:jc w:val="center"/>
            </w:pPr>
            <w:r>
              <w:t>объектов</w:t>
            </w:r>
          </w:p>
        </w:tc>
        <w:tc>
          <w:tcPr>
            <w:tcW w:w="1134" w:type="dxa"/>
            <w:tcBorders>
              <w:bottom w:val="nil"/>
            </w:tcBorders>
          </w:tcPr>
          <w:p w:rsidR="00935FB2" w:rsidRDefault="00935FB2">
            <w:pPr>
              <w:pStyle w:val="ConsPlusNormal"/>
              <w:jc w:val="center"/>
            </w:pPr>
            <w:r>
              <w:t>14</w:t>
            </w:r>
          </w:p>
        </w:tc>
        <w:tc>
          <w:tcPr>
            <w:tcW w:w="1134" w:type="dxa"/>
            <w:tcBorders>
              <w:bottom w:val="nil"/>
            </w:tcBorders>
          </w:tcPr>
          <w:p w:rsidR="00935FB2" w:rsidRDefault="00935FB2">
            <w:pPr>
              <w:pStyle w:val="ConsPlusNormal"/>
              <w:jc w:val="center"/>
            </w:pPr>
            <w:r>
              <w:t>11</w:t>
            </w:r>
          </w:p>
        </w:tc>
        <w:tc>
          <w:tcPr>
            <w:tcW w:w="1134" w:type="dxa"/>
            <w:tcBorders>
              <w:bottom w:val="nil"/>
            </w:tcBorders>
          </w:tcPr>
          <w:p w:rsidR="00935FB2" w:rsidRDefault="00935FB2">
            <w:pPr>
              <w:pStyle w:val="ConsPlusNormal"/>
              <w:jc w:val="center"/>
            </w:pPr>
            <w:r>
              <w:t>-</w:t>
            </w:r>
          </w:p>
        </w:tc>
        <w:tc>
          <w:tcPr>
            <w:tcW w:w="1134" w:type="dxa"/>
            <w:tcBorders>
              <w:bottom w:val="nil"/>
            </w:tcBorders>
          </w:tcPr>
          <w:p w:rsidR="00935FB2" w:rsidRDefault="00935FB2">
            <w:pPr>
              <w:pStyle w:val="ConsPlusNormal"/>
              <w:jc w:val="center"/>
            </w:pPr>
            <w:r>
              <w:t>-</w:t>
            </w:r>
          </w:p>
        </w:tc>
        <w:tc>
          <w:tcPr>
            <w:tcW w:w="1134" w:type="dxa"/>
            <w:tcBorders>
              <w:bottom w:val="nil"/>
            </w:tcBorders>
          </w:tcPr>
          <w:p w:rsidR="00935FB2" w:rsidRDefault="00935FB2">
            <w:pPr>
              <w:pStyle w:val="ConsPlusNormal"/>
              <w:jc w:val="center"/>
            </w:pPr>
            <w:r>
              <w:t>-</w:t>
            </w:r>
          </w:p>
        </w:tc>
      </w:tr>
      <w:tr w:rsidR="00935FB2">
        <w:tblPrEx>
          <w:tblBorders>
            <w:insideH w:val="nil"/>
          </w:tblBorders>
        </w:tblPrEx>
        <w:tc>
          <w:tcPr>
            <w:tcW w:w="10658" w:type="dxa"/>
            <w:gridSpan w:val="8"/>
            <w:tcBorders>
              <w:top w:val="nil"/>
            </w:tcBorders>
          </w:tcPr>
          <w:p w:rsidR="00935FB2" w:rsidRDefault="00935FB2">
            <w:pPr>
              <w:pStyle w:val="ConsPlusNormal"/>
              <w:jc w:val="both"/>
            </w:pPr>
            <w:r>
              <w:t xml:space="preserve">(в ред. </w:t>
            </w:r>
            <w:hyperlink r:id="rId154" w:history="1">
              <w:r>
                <w:rPr>
                  <w:color w:val="0000FF"/>
                </w:rPr>
                <w:t>постановления</w:t>
              </w:r>
            </w:hyperlink>
            <w:r>
              <w:t xml:space="preserve"> Правительства Вологодской области от 16.08.2021 N 916)</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3</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155"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20" w:name="P3265"/>
            <w:bookmarkEnd w:id="20"/>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47"/>
        <w:gridCol w:w="1701"/>
        <w:gridCol w:w="2154"/>
        <w:gridCol w:w="1928"/>
      </w:tblGrid>
      <w:tr w:rsidR="00935FB2">
        <w:tc>
          <w:tcPr>
            <w:tcW w:w="1814" w:type="dxa"/>
          </w:tcPr>
          <w:p w:rsidR="00935FB2" w:rsidRDefault="00935FB2">
            <w:pPr>
              <w:pStyle w:val="ConsPlusNormal"/>
            </w:pPr>
            <w:r>
              <w:t>Наименование объекта капитальных вложений</w:t>
            </w:r>
          </w:p>
        </w:tc>
        <w:tc>
          <w:tcPr>
            <w:tcW w:w="1247" w:type="dxa"/>
          </w:tcPr>
          <w:p w:rsidR="00935FB2" w:rsidRDefault="00935FB2">
            <w:pPr>
              <w:pStyle w:val="ConsPlusNormal"/>
            </w:pPr>
            <w:r>
              <w:t>Предмет закупки</w:t>
            </w:r>
          </w:p>
        </w:tc>
        <w:tc>
          <w:tcPr>
            <w:tcW w:w="1701" w:type="dxa"/>
          </w:tcPr>
          <w:p w:rsidR="00935FB2" w:rsidRDefault="00935FB2">
            <w:pPr>
              <w:pStyle w:val="ConsPlusNormal"/>
            </w:pPr>
            <w:r>
              <w:t>Организация закупочной деятельности (реквизиты федерального закона)</w:t>
            </w:r>
          </w:p>
        </w:tc>
        <w:tc>
          <w:tcPr>
            <w:tcW w:w="2154" w:type="dxa"/>
          </w:tcPr>
          <w:p w:rsidR="00935FB2" w:rsidRDefault="00935FB2">
            <w:pPr>
              <w:pStyle w:val="ConsPlusNormal"/>
            </w:pPr>
            <w:r>
              <w:t>Подрядчик определен Комитетом государственного заказа области (да/нет)</w:t>
            </w:r>
          </w:p>
        </w:tc>
        <w:tc>
          <w:tcPr>
            <w:tcW w:w="1928"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701"/>
        <w:gridCol w:w="340"/>
        <w:gridCol w:w="2778"/>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170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2778"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170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2778"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7427"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2</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21" w:name="P3314"/>
      <w:bookmarkEnd w:id="21"/>
      <w:r>
        <w:t>ПЕРЕЧЕНЬ</w:t>
      </w:r>
    </w:p>
    <w:p w:rsidR="00935FB2" w:rsidRDefault="00935FB2">
      <w:pPr>
        <w:pStyle w:val="ConsPlusTitle"/>
        <w:jc w:val="center"/>
      </w:pPr>
      <w:r>
        <w:lastRenderedPageBreak/>
        <w:t>ОБЪЕКТОВ СФЕРЫ КУЛЬТУРЫ, ОБРАЗОВАНИЯ В СФЕРЕ КУЛЬТУРЫ,</w:t>
      </w:r>
    </w:p>
    <w:p w:rsidR="00935FB2" w:rsidRDefault="00935FB2">
      <w:pPr>
        <w:pStyle w:val="ConsPlusTitle"/>
        <w:jc w:val="center"/>
      </w:pPr>
      <w:r>
        <w:t>АРХИВНОГО ДЕЛА, НАХОДЯЩИХСЯ В ГОСУДАРСТВЕННОЙ</w:t>
      </w:r>
    </w:p>
    <w:p w:rsidR="00935FB2" w:rsidRDefault="00935FB2">
      <w:pPr>
        <w:pStyle w:val="ConsPlusTitle"/>
        <w:jc w:val="center"/>
      </w:pPr>
      <w:r>
        <w:t>И МУНИЦИПАЛЬНОЙ СОБСТВЕННОСТИ, СТРОИТЕЛЬСТВО, РЕКОНСТРУКЦИЯ</w:t>
      </w:r>
    </w:p>
    <w:p w:rsidR="00935FB2" w:rsidRDefault="00935FB2">
      <w:pPr>
        <w:pStyle w:val="ConsPlusTitle"/>
        <w:jc w:val="center"/>
      </w:pPr>
      <w:r>
        <w:t>КОТОРЫХ ОСУЩЕСТВЛЯЮТСЯ В РАМКАХ ОСНОВНОГО МЕРОПРИЯТИЯ 1.12</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 ред. </w:t>
            </w:r>
            <w:hyperlink r:id="rId156"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16.08.2021 N 916)</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02"/>
        <w:gridCol w:w="1134"/>
        <w:gridCol w:w="1134"/>
        <w:gridCol w:w="1134"/>
        <w:gridCol w:w="1134"/>
        <w:gridCol w:w="1134"/>
        <w:gridCol w:w="1304"/>
      </w:tblGrid>
      <w:tr w:rsidR="00935FB2">
        <w:tc>
          <w:tcPr>
            <w:tcW w:w="2381" w:type="dxa"/>
            <w:vMerge w:val="restart"/>
          </w:tcPr>
          <w:p w:rsidR="00935FB2" w:rsidRDefault="00935FB2">
            <w:pPr>
              <w:pStyle w:val="ConsPlusNormal"/>
            </w:pPr>
            <w:r>
              <w:lastRenderedPageBreak/>
              <w:t>Наименование муниципального образования</w:t>
            </w:r>
          </w:p>
        </w:tc>
        <w:tc>
          <w:tcPr>
            <w:tcW w:w="3402" w:type="dxa"/>
            <w:vMerge w:val="restart"/>
          </w:tcPr>
          <w:p w:rsidR="00935FB2" w:rsidRDefault="00935FB2">
            <w:pPr>
              <w:pStyle w:val="ConsPlusNormal"/>
              <w:jc w:val="center"/>
            </w:pPr>
            <w:r>
              <w:t>Наименование объекта</w:t>
            </w:r>
          </w:p>
        </w:tc>
        <w:tc>
          <w:tcPr>
            <w:tcW w:w="6974" w:type="dxa"/>
            <w:gridSpan w:val="6"/>
          </w:tcPr>
          <w:p w:rsidR="00935FB2" w:rsidRDefault="00935FB2">
            <w:pPr>
              <w:pStyle w:val="ConsPlusNormal"/>
              <w:jc w:val="center"/>
            </w:pPr>
            <w:r>
              <w:t>Расходы (тыс. руб.)</w:t>
            </w:r>
          </w:p>
        </w:tc>
      </w:tr>
      <w:tr w:rsidR="00935FB2">
        <w:tc>
          <w:tcPr>
            <w:tcW w:w="2381" w:type="dxa"/>
            <w:vMerge/>
          </w:tcPr>
          <w:p w:rsidR="00935FB2" w:rsidRDefault="00935FB2"/>
        </w:tc>
        <w:tc>
          <w:tcPr>
            <w:tcW w:w="3402" w:type="dxa"/>
            <w:vMerge/>
          </w:tcPr>
          <w:p w:rsidR="00935FB2" w:rsidRDefault="00935FB2"/>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12757" w:type="dxa"/>
            <w:gridSpan w:val="8"/>
          </w:tcPr>
          <w:p w:rsidR="00935FB2" w:rsidRDefault="00935FB2">
            <w:pPr>
              <w:pStyle w:val="ConsPlusNormal"/>
              <w:jc w:val="center"/>
              <w:outlineLvl w:val="3"/>
            </w:pPr>
            <w:r>
              <w:t>Строительство, реконструкция</w:t>
            </w:r>
          </w:p>
        </w:tc>
      </w:tr>
      <w:tr w:rsidR="00935FB2">
        <w:tc>
          <w:tcPr>
            <w:tcW w:w="12757" w:type="dxa"/>
            <w:gridSpan w:val="8"/>
          </w:tcPr>
          <w:p w:rsidR="00935FB2" w:rsidRDefault="00935FB2">
            <w:pPr>
              <w:pStyle w:val="ConsPlusNormal"/>
              <w:jc w:val="center"/>
              <w:outlineLvl w:val="3"/>
            </w:pPr>
            <w:r>
              <w:t>Областная собственность</w:t>
            </w:r>
          </w:p>
        </w:tc>
      </w:tr>
      <w:tr w:rsidR="00935FB2">
        <w:tc>
          <w:tcPr>
            <w:tcW w:w="2381" w:type="dxa"/>
          </w:tcPr>
          <w:p w:rsidR="00935FB2" w:rsidRDefault="00935FB2">
            <w:pPr>
              <w:pStyle w:val="ConsPlusNormal"/>
            </w:pPr>
            <w:r>
              <w:t>г. Вологда</w:t>
            </w:r>
          </w:p>
        </w:tc>
        <w:tc>
          <w:tcPr>
            <w:tcW w:w="3402" w:type="dxa"/>
          </w:tcPr>
          <w:p w:rsidR="00935FB2" w:rsidRDefault="00935FB2">
            <w:pPr>
              <w:pStyle w:val="ConsPlusNormal"/>
            </w:pPr>
            <w:r>
              <w:t>Реконструкция здания, расположенного по адресу: г. Вологда, ул. Мира, д. 34</w:t>
            </w:r>
          </w:p>
        </w:tc>
        <w:tc>
          <w:tcPr>
            <w:tcW w:w="1134" w:type="dxa"/>
          </w:tcPr>
          <w:p w:rsidR="00935FB2" w:rsidRDefault="00935FB2">
            <w:pPr>
              <w:pStyle w:val="ConsPlusNormal"/>
              <w:jc w:val="center"/>
            </w:pPr>
            <w:r>
              <w:t>40092.0</w:t>
            </w:r>
          </w:p>
        </w:tc>
        <w:tc>
          <w:tcPr>
            <w:tcW w:w="1134" w:type="dxa"/>
          </w:tcPr>
          <w:p w:rsidR="00935FB2" w:rsidRDefault="00935FB2">
            <w:pPr>
              <w:pStyle w:val="ConsPlusNormal"/>
              <w:jc w:val="center"/>
            </w:pPr>
            <w:r>
              <w:t>176000.0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216092.0</w:t>
            </w:r>
          </w:p>
        </w:tc>
      </w:tr>
      <w:tr w:rsidR="00935FB2">
        <w:tc>
          <w:tcPr>
            <w:tcW w:w="2381" w:type="dxa"/>
          </w:tcPr>
          <w:p w:rsidR="00935FB2" w:rsidRDefault="00935FB2">
            <w:pPr>
              <w:pStyle w:val="ConsPlusNormal"/>
            </w:pPr>
          </w:p>
        </w:tc>
        <w:tc>
          <w:tcPr>
            <w:tcW w:w="3402" w:type="dxa"/>
          </w:tcPr>
          <w:p w:rsidR="00935FB2" w:rsidRDefault="00935FB2">
            <w:pPr>
              <w:pStyle w:val="ConsPlusNormal"/>
            </w:pPr>
            <w:r>
              <w:t>Итого областная собственность:</w:t>
            </w:r>
          </w:p>
        </w:tc>
        <w:tc>
          <w:tcPr>
            <w:tcW w:w="1134" w:type="dxa"/>
          </w:tcPr>
          <w:p w:rsidR="00935FB2" w:rsidRDefault="00935FB2">
            <w:pPr>
              <w:pStyle w:val="ConsPlusNormal"/>
              <w:jc w:val="center"/>
            </w:pPr>
            <w:r>
              <w:t>40092.0</w:t>
            </w:r>
          </w:p>
        </w:tc>
        <w:tc>
          <w:tcPr>
            <w:tcW w:w="1134" w:type="dxa"/>
          </w:tcPr>
          <w:p w:rsidR="00935FB2" w:rsidRDefault="00935FB2">
            <w:pPr>
              <w:pStyle w:val="ConsPlusNormal"/>
              <w:jc w:val="center"/>
            </w:pPr>
            <w:r>
              <w:t>176000.0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216092.0</w:t>
            </w:r>
          </w:p>
        </w:tc>
      </w:tr>
      <w:tr w:rsidR="00935FB2">
        <w:tc>
          <w:tcPr>
            <w:tcW w:w="12757" w:type="dxa"/>
            <w:gridSpan w:val="8"/>
          </w:tcPr>
          <w:p w:rsidR="00935FB2" w:rsidRDefault="00935FB2">
            <w:pPr>
              <w:pStyle w:val="ConsPlusNormal"/>
              <w:jc w:val="center"/>
              <w:outlineLvl w:val="3"/>
            </w:pPr>
            <w:r>
              <w:t>Муниципальная собственность</w:t>
            </w:r>
          </w:p>
        </w:tc>
      </w:tr>
      <w:tr w:rsidR="00935FB2">
        <w:tc>
          <w:tcPr>
            <w:tcW w:w="2381" w:type="dxa"/>
          </w:tcPr>
          <w:p w:rsidR="00935FB2" w:rsidRDefault="00935FB2">
            <w:pPr>
              <w:pStyle w:val="ConsPlusNormal"/>
            </w:pPr>
            <w:r>
              <w:t>Бабаевский муниципальный район</w:t>
            </w:r>
          </w:p>
        </w:tc>
        <w:tc>
          <w:tcPr>
            <w:tcW w:w="3402" w:type="dxa"/>
          </w:tcPr>
          <w:p w:rsidR="00935FB2" w:rsidRDefault="00935FB2">
            <w:pPr>
              <w:pStyle w:val="ConsPlusNormal"/>
            </w:pPr>
            <w:r>
              <w:t>Детская школа искусств в г. Бабаево Вологодской области</w:t>
            </w:r>
          </w:p>
        </w:tc>
        <w:tc>
          <w:tcPr>
            <w:tcW w:w="1134" w:type="dxa"/>
          </w:tcPr>
          <w:p w:rsidR="00935FB2" w:rsidRDefault="00935FB2">
            <w:pPr>
              <w:pStyle w:val="ConsPlusNormal"/>
              <w:jc w:val="center"/>
            </w:pPr>
            <w:r>
              <w:t>26540.5</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26540.5</w:t>
            </w:r>
          </w:p>
        </w:tc>
      </w:tr>
      <w:tr w:rsidR="00935FB2">
        <w:tc>
          <w:tcPr>
            <w:tcW w:w="2381" w:type="dxa"/>
          </w:tcPr>
          <w:p w:rsidR="00935FB2" w:rsidRDefault="00935FB2">
            <w:pPr>
              <w:pStyle w:val="ConsPlusNormal"/>
            </w:pPr>
            <w:r>
              <w:t>Никольское сельское поселение Кадуйского муниципального района</w:t>
            </w:r>
          </w:p>
        </w:tc>
        <w:tc>
          <w:tcPr>
            <w:tcW w:w="3402" w:type="dxa"/>
          </w:tcPr>
          <w:p w:rsidR="00935FB2" w:rsidRDefault="00935FB2">
            <w:pPr>
              <w:pStyle w:val="ConsPlusNormal"/>
            </w:pPr>
            <w:r>
              <w:t>Строительство нового здания МКУК "Никольский Дом культуры"</w:t>
            </w:r>
          </w:p>
        </w:tc>
        <w:tc>
          <w:tcPr>
            <w:tcW w:w="1134" w:type="dxa"/>
          </w:tcPr>
          <w:p w:rsidR="00935FB2" w:rsidRDefault="00935FB2">
            <w:pPr>
              <w:pStyle w:val="ConsPlusNormal"/>
              <w:jc w:val="center"/>
            </w:pPr>
            <w:r>
              <w:t>31635.0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31635.0</w:t>
            </w:r>
          </w:p>
        </w:tc>
      </w:tr>
      <w:tr w:rsidR="00935FB2">
        <w:tc>
          <w:tcPr>
            <w:tcW w:w="2381" w:type="dxa"/>
          </w:tcPr>
          <w:p w:rsidR="00935FB2" w:rsidRDefault="00935FB2">
            <w:pPr>
              <w:pStyle w:val="ConsPlusNormal"/>
            </w:pPr>
            <w:r>
              <w:t>Нюксенский муниципальный район</w:t>
            </w:r>
          </w:p>
        </w:tc>
        <w:tc>
          <w:tcPr>
            <w:tcW w:w="3402" w:type="dxa"/>
          </w:tcPr>
          <w:p w:rsidR="00935FB2" w:rsidRDefault="00935FB2">
            <w:pPr>
              <w:pStyle w:val="ConsPlusNormal"/>
            </w:pPr>
            <w:r>
              <w:t>Культурно-досуговый центр (районный Дом культуры) в с. Нюксеница (проектирование и строительство) (в рамках договора пожертвования с ООО "Транс Газ Ухта" от 25.05.2018 N 359)</w:t>
            </w:r>
          </w:p>
        </w:tc>
        <w:tc>
          <w:tcPr>
            <w:tcW w:w="1134" w:type="dxa"/>
          </w:tcPr>
          <w:p w:rsidR="00935FB2" w:rsidRDefault="00935FB2">
            <w:pPr>
              <w:pStyle w:val="ConsPlusNormal"/>
              <w:jc w:val="center"/>
            </w:pPr>
            <w:r>
              <w:t>157226.5</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157226.5</w:t>
            </w:r>
          </w:p>
        </w:tc>
      </w:tr>
      <w:tr w:rsidR="00935FB2">
        <w:tc>
          <w:tcPr>
            <w:tcW w:w="2381" w:type="dxa"/>
          </w:tcPr>
          <w:p w:rsidR="00935FB2" w:rsidRDefault="00935FB2">
            <w:pPr>
              <w:pStyle w:val="ConsPlusNormal"/>
            </w:pPr>
          </w:p>
        </w:tc>
        <w:tc>
          <w:tcPr>
            <w:tcW w:w="3402" w:type="dxa"/>
          </w:tcPr>
          <w:p w:rsidR="00935FB2" w:rsidRDefault="00935FB2">
            <w:pPr>
              <w:pStyle w:val="ConsPlusNormal"/>
            </w:pPr>
            <w:r>
              <w:t>Итого муниципальная собственность:</w:t>
            </w:r>
          </w:p>
        </w:tc>
        <w:tc>
          <w:tcPr>
            <w:tcW w:w="1134" w:type="dxa"/>
          </w:tcPr>
          <w:p w:rsidR="00935FB2" w:rsidRDefault="00935FB2">
            <w:pPr>
              <w:pStyle w:val="ConsPlusNormal"/>
              <w:jc w:val="center"/>
            </w:pPr>
            <w:r>
              <w:t>215402.0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215402.0</w:t>
            </w:r>
          </w:p>
        </w:tc>
      </w:tr>
      <w:tr w:rsidR="00935FB2">
        <w:tc>
          <w:tcPr>
            <w:tcW w:w="2381" w:type="dxa"/>
          </w:tcPr>
          <w:p w:rsidR="00935FB2" w:rsidRDefault="00935FB2">
            <w:pPr>
              <w:pStyle w:val="ConsPlusNormal"/>
            </w:pPr>
          </w:p>
        </w:tc>
        <w:tc>
          <w:tcPr>
            <w:tcW w:w="3402" w:type="dxa"/>
          </w:tcPr>
          <w:p w:rsidR="00935FB2" w:rsidRDefault="00935FB2">
            <w:pPr>
              <w:pStyle w:val="ConsPlusNormal"/>
            </w:pPr>
            <w:r>
              <w:t>ИТОГО</w:t>
            </w:r>
          </w:p>
        </w:tc>
        <w:tc>
          <w:tcPr>
            <w:tcW w:w="1134" w:type="dxa"/>
          </w:tcPr>
          <w:p w:rsidR="00935FB2" w:rsidRDefault="00935FB2">
            <w:pPr>
              <w:pStyle w:val="ConsPlusNormal"/>
              <w:jc w:val="center"/>
            </w:pPr>
            <w:r>
              <w:t>255494.0</w:t>
            </w:r>
          </w:p>
        </w:tc>
        <w:tc>
          <w:tcPr>
            <w:tcW w:w="1134" w:type="dxa"/>
          </w:tcPr>
          <w:p w:rsidR="00935FB2" w:rsidRDefault="00935FB2">
            <w:pPr>
              <w:pStyle w:val="ConsPlusNormal"/>
              <w:jc w:val="center"/>
            </w:pPr>
            <w:r>
              <w:t>176000.0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431494.0</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3</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22" w:name="P3399"/>
      <w:bookmarkEnd w:id="22"/>
      <w:r>
        <w:t>ПРАВИЛА</w:t>
      </w:r>
    </w:p>
    <w:p w:rsidR="00935FB2" w:rsidRDefault="00935FB2">
      <w:pPr>
        <w:pStyle w:val="ConsPlusTitle"/>
        <w:jc w:val="center"/>
      </w:pPr>
      <w:r>
        <w:t>ПРЕДОСТАВЛЕНИЯ И РАСПРЕДЕЛЕНИЯ ИНЫХ МЕЖБЮДЖЕТНЫХ</w:t>
      </w:r>
    </w:p>
    <w:p w:rsidR="00935FB2" w:rsidRDefault="00935FB2">
      <w:pPr>
        <w:pStyle w:val="ConsPlusTitle"/>
        <w:jc w:val="center"/>
      </w:pPr>
      <w:r>
        <w:t>ТРАНСФЕРТОВ БЮДЖЕТАМ МУНИЦИПАЛЬНЫХ ОБРАЗОВАНИЙ ОБЛАСТИ</w:t>
      </w:r>
    </w:p>
    <w:p w:rsidR="00935FB2" w:rsidRDefault="00935FB2">
      <w:pPr>
        <w:pStyle w:val="ConsPlusTitle"/>
        <w:jc w:val="center"/>
      </w:pPr>
      <w:r>
        <w:t>НА ГОСУДАРСТВЕННУЮ ПОДДЕРЖКУ ЛУЧШИХ СЕЛЬСКИХ УЧРЕЖДЕНИЙ</w:t>
      </w:r>
    </w:p>
    <w:p w:rsidR="00935FB2" w:rsidRDefault="00935FB2">
      <w:pPr>
        <w:pStyle w:val="ConsPlusTitle"/>
        <w:jc w:val="center"/>
      </w:pPr>
      <w:r>
        <w:t>КУЛЬТУРЫ И ГОСУДАРСТВЕННУЮ ПОДДЕРЖКУ ЛУЧШИХ РАБОТНИКОВ</w:t>
      </w:r>
    </w:p>
    <w:p w:rsidR="00935FB2" w:rsidRDefault="00935FB2">
      <w:pPr>
        <w:pStyle w:val="ConsPlusTitle"/>
        <w:jc w:val="center"/>
      </w:pPr>
      <w:r>
        <w:t>СЕЛЬСКИХ УЧРЕЖДЕНИЙ КУЛЬТУРЫ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157"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158" w:history="1">
              <w:r>
                <w:rPr>
                  <w:color w:val="0000FF"/>
                </w:rPr>
                <w:t>N 635</w:t>
              </w:r>
            </w:hyperlink>
            <w:r>
              <w:rPr>
                <w:color w:val="392C69"/>
              </w:rPr>
              <w:t xml:space="preserve">, от 01.02.2021 </w:t>
            </w:r>
            <w:hyperlink r:id="rId159"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цели, условия предоставления и распределения иных межбюджетных трансфертов бюджетам муниципальных образований Вологодской области за счет средств областного бюджета, в том числе поступивших из федерального бюджета, на государственную поддержку лучших сельских учреждений культуры и государственную поддержку лучших работников сельских учреждений культуры (далее - иные межбюджетные трансферты), устанавливаются критерии отбора муниципальных образований области для предоставления иных межбюджетных трансфертов, определяются методика распределения иных межбюджетных трансфертов между муниципальными образованиями области, порядок оценки эффективности использования субсидий, порядок (методика) расчета значений целевых показателей результативности предоставления иных межбюджетных трансфертов, достигнутых муниципальными образованиями области, порядок обеспечения Департаментом культуры и туризма области (далее - Департамент) соблюдения органом местного самоуправления целей, условий и порядка предоставления и расходования иных межбюджетных трансфертов, установленных при предоставлении иных межбюджетных трансфертов, в том числе сроков и порядка представления отчетности об использовании иных межбюджетных трансфертов, последствия несоблюдения целей, условий, порядка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1. Целевое назначение иных межбюджетных трансфертов</w:t>
      </w:r>
    </w:p>
    <w:p w:rsidR="00935FB2" w:rsidRDefault="00935FB2">
      <w:pPr>
        <w:pStyle w:val="ConsPlusNormal"/>
        <w:jc w:val="both"/>
      </w:pPr>
    </w:p>
    <w:p w:rsidR="00935FB2" w:rsidRDefault="00935FB2">
      <w:pPr>
        <w:pStyle w:val="ConsPlusNormal"/>
        <w:ind w:firstLine="540"/>
        <w:jc w:val="both"/>
      </w:pPr>
      <w:bookmarkStart w:id="23" w:name="P3415"/>
      <w:bookmarkEnd w:id="23"/>
      <w:r>
        <w:t>1.1. Целью предоставления иных межбюджетных трансфертов является финансовое обеспечение расходных обязательств муниципальных районов и сельских поселений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поселения услугами организаций культуры, в части проведения мероприятий по осуществлению выплаты денежного поощрения лучшим сельским учреждениям культуры и лучшим работникам сельских учреждений культуры.</w:t>
      </w:r>
    </w:p>
    <w:p w:rsidR="00935FB2" w:rsidRDefault="00935FB2">
      <w:pPr>
        <w:pStyle w:val="ConsPlusNormal"/>
        <w:jc w:val="both"/>
      </w:pPr>
      <w:r>
        <w:t xml:space="preserve">(в ред. </w:t>
      </w:r>
      <w:hyperlink r:id="rId160"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Иные межбюджетные трансферты имеют строго целевое назначение и расходуются </w:t>
      </w:r>
      <w:r>
        <w:lastRenderedPageBreak/>
        <w:t xml:space="preserve">муниципальными образованиями области на цели, указанные в </w:t>
      </w:r>
      <w:hyperlink w:anchor="P3415" w:history="1">
        <w:r>
          <w:rPr>
            <w:color w:val="0000FF"/>
          </w:rPr>
          <w:t>пункте 1.1</w:t>
        </w:r>
      </w:hyperlink>
      <w:r>
        <w:t xml:space="preserve"> настоящего раздела.</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t>2.1. Иные межбюджетные трансферты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24" w:name="P3423"/>
      <w:bookmarkEnd w:id="24"/>
      <w:r>
        <w:t>2.2. Иные межбюджетные трансферты предоставляются муниципальным образованиям области при условии заключения соглашения о предоставлении из областного бюджета иного межбюджетного трансферта бюджету муниципального образования области,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иной межбюджетный трансферт, и ответственность за неисполнение предусмотренных указанным соглашением обязательств.</w:t>
      </w:r>
    </w:p>
    <w:p w:rsidR="00935FB2" w:rsidRDefault="00935FB2">
      <w:pPr>
        <w:pStyle w:val="ConsPlusNormal"/>
        <w:jc w:val="both"/>
      </w:pPr>
      <w:r>
        <w:t xml:space="preserve">(в ред. </w:t>
      </w:r>
      <w:hyperlink r:id="rId16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правовым актом Департамента.</w:t>
      </w:r>
    </w:p>
    <w:p w:rsidR="00935FB2" w:rsidRDefault="00935FB2">
      <w:pPr>
        <w:pStyle w:val="ConsPlusNormal"/>
        <w:spacing w:before="220"/>
        <w:ind w:firstLine="540"/>
        <w:jc w:val="both"/>
      </w:pPr>
      <w:r>
        <w:t xml:space="preserve">2.3. Расходование иных межбюджетных трансфертов осуществляется в соответствии с обязательствами, предусмотренными </w:t>
      </w:r>
      <w:hyperlink w:anchor="P3423" w:history="1">
        <w:r>
          <w:rPr>
            <w:color w:val="0000FF"/>
          </w:rPr>
          <w:t>пунктом 2.2</w:t>
        </w:r>
      </w:hyperlink>
      <w:r>
        <w:t xml:space="preserve"> настоящих Правил, при условии предоставления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Критерий отбора муниципальных образований области</w:t>
      </w:r>
    </w:p>
    <w:p w:rsidR="00935FB2" w:rsidRDefault="00935FB2">
      <w:pPr>
        <w:pStyle w:val="ConsPlusTitle"/>
        <w:jc w:val="center"/>
      </w:pPr>
      <w:r>
        <w:t>для 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Критерием отбора муниципальных образований области для предоставления иных межбюджетных трансфертов является наличие в муниципальном образовании сельского учреждения и (или) работника сельского учреждения, признанных победителями в рамках ежегодно проводимого Департаментом конкурса в текущем финансовом году в соответствии с порядком, утвержденным правовым актом Департамента.</w:t>
      </w:r>
    </w:p>
    <w:p w:rsidR="00935FB2" w:rsidRDefault="00935FB2">
      <w:pPr>
        <w:pStyle w:val="ConsPlusNormal"/>
        <w:jc w:val="both"/>
      </w:pPr>
    </w:p>
    <w:p w:rsidR="00935FB2" w:rsidRDefault="00935FB2">
      <w:pPr>
        <w:pStyle w:val="ConsPlusTitle"/>
        <w:jc w:val="center"/>
        <w:outlineLvl w:val="3"/>
      </w:pPr>
      <w:r>
        <w:t>3(1). Срок заключения соглашения</w:t>
      </w:r>
    </w:p>
    <w:p w:rsidR="00935FB2" w:rsidRDefault="00935FB2">
      <w:pPr>
        <w:pStyle w:val="ConsPlusTitle"/>
        <w:jc w:val="center"/>
      </w:pPr>
      <w:r>
        <w:t>о предоставлении иных межбюджетных трансфертов</w:t>
      </w:r>
    </w:p>
    <w:p w:rsidR="00935FB2" w:rsidRDefault="00935FB2">
      <w:pPr>
        <w:pStyle w:val="ConsPlusNormal"/>
        <w:jc w:val="center"/>
      </w:pPr>
      <w:r>
        <w:t xml:space="preserve">(введен </w:t>
      </w:r>
      <w:hyperlink r:id="rId162" w:history="1">
        <w:r>
          <w:rPr>
            <w:color w:val="0000FF"/>
          </w:rPr>
          <w:t>постановлением</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4. Методика распределения иных межбюджетных трансфертов</w:t>
      </w:r>
    </w:p>
    <w:p w:rsidR="00935FB2" w:rsidRDefault="00935FB2">
      <w:pPr>
        <w:pStyle w:val="ConsPlusTitle"/>
        <w:jc w:val="center"/>
      </w:pPr>
      <w:r>
        <w:t>между бюджетами муниципальных образований области</w:t>
      </w:r>
    </w:p>
    <w:p w:rsidR="00935FB2" w:rsidRDefault="00935FB2">
      <w:pPr>
        <w:pStyle w:val="ConsPlusNormal"/>
        <w:jc w:val="center"/>
      </w:pPr>
      <w:r>
        <w:t xml:space="preserve">(в ред. </w:t>
      </w:r>
      <w:hyperlink r:id="rId16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Размер объема иных межбюджетных трансфертов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Syi + Sri, где:</w:t>
      </w:r>
    </w:p>
    <w:p w:rsidR="00935FB2" w:rsidRDefault="00935FB2">
      <w:pPr>
        <w:pStyle w:val="ConsPlusNormal"/>
        <w:jc w:val="both"/>
      </w:pPr>
    </w:p>
    <w:p w:rsidR="00935FB2" w:rsidRDefault="00935FB2">
      <w:pPr>
        <w:pStyle w:val="ConsPlusNormal"/>
        <w:ind w:firstLine="540"/>
        <w:jc w:val="both"/>
      </w:pPr>
      <w:r>
        <w:t>Vi - объем иных межбюджетных трансфертов бюджету i-го муниципального образования области (руб.);</w:t>
      </w:r>
    </w:p>
    <w:p w:rsidR="00935FB2" w:rsidRDefault="00935FB2">
      <w:pPr>
        <w:pStyle w:val="ConsPlusNormal"/>
        <w:spacing w:before="220"/>
        <w:ind w:firstLine="540"/>
        <w:jc w:val="both"/>
      </w:pPr>
      <w:r>
        <w:t>Syi - объем иных межбюджетных трансфертов бюджету i-го муниципального образования области на осуществление выплаты лучшим сельским учреждениям (рублей), который определяется по формуле:</w:t>
      </w:r>
    </w:p>
    <w:p w:rsidR="00935FB2" w:rsidRDefault="00935FB2">
      <w:pPr>
        <w:pStyle w:val="ConsPlusNormal"/>
        <w:jc w:val="both"/>
      </w:pPr>
    </w:p>
    <w:p w:rsidR="00935FB2" w:rsidRDefault="00935FB2">
      <w:pPr>
        <w:pStyle w:val="ConsPlusNormal"/>
        <w:ind w:firstLine="540"/>
        <w:jc w:val="both"/>
      </w:pPr>
      <w:r>
        <w:t>Syi = (Py + Px) x Ni, где:</w:t>
      </w:r>
    </w:p>
    <w:p w:rsidR="00935FB2" w:rsidRDefault="00935FB2">
      <w:pPr>
        <w:pStyle w:val="ConsPlusNormal"/>
        <w:jc w:val="both"/>
      </w:pPr>
    </w:p>
    <w:p w:rsidR="00935FB2" w:rsidRDefault="00935FB2">
      <w:pPr>
        <w:pStyle w:val="ConsPlusNormal"/>
        <w:ind w:firstLine="540"/>
        <w:jc w:val="both"/>
      </w:pPr>
      <w:r>
        <w:t xml:space="preserve">Py - размер денежного поощрения в соответствии с </w:t>
      </w:r>
      <w:hyperlink r:id="rId164" w:history="1">
        <w:r>
          <w:rPr>
            <w:color w:val="0000FF"/>
          </w:rPr>
          <w:t>Указом</w:t>
        </w:r>
      </w:hyperlink>
      <w:r>
        <w:t xml:space="preserve"> Президента Российской Федерации от 28 июля 2012 года N 1062 "О мерах государственной поддержки муниципальных учреждений культуры, находящихся на территориях сельских поселений, и их работников", равный 100000,0 руб.;</w:t>
      </w:r>
    </w:p>
    <w:p w:rsidR="00935FB2" w:rsidRDefault="00935FB2">
      <w:pPr>
        <w:pStyle w:val="ConsPlusNormal"/>
        <w:spacing w:before="220"/>
        <w:ind w:firstLine="540"/>
        <w:jc w:val="both"/>
      </w:pPr>
      <w:r>
        <w:t>Px - размер денежного поощрения для муниципальных учреждений, равный 4170,0 руб., за счет средств областного бюджета;</w:t>
      </w:r>
    </w:p>
    <w:p w:rsidR="00935FB2" w:rsidRDefault="00935FB2">
      <w:pPr>
        <w:pStyle w:val="ConsPlusNormal"/>
        <w:spacing w:before="220"/>
        <w:ind w:firstLine="540"/>
        <w:jc w:val="both"/>
      </w:pPr>
      <w:r>
        <w:t>Ni - число сельских учреждений в i-том муниципальном образовании области, признанных победителями ежегодного проводимого конкурса на получение денежного поощрения лучшими сельскими учреждениями культуры и лучшими работниками сельских учреждений культуры в текущем финансовом году;</w:t>
      </w:r>
    </w:p>
    <w:p w:rsidR="00935FB2" w:rsidRDefault="00935FB2">
      <w:pPr>
        <w:pStyle w:val="ConsPlusNormal"/>
        <w:spacing w:before="220"/>
        <w:ind w:firstLine="540"/>
        <w:jc w:val="both"/>
      </w:pPr>
      <w:r>
        <w:t>Sri - объем иных межбюджетных трансфертов бюджету i-го муниципального образования области на осуществление выплаты лучшим работникам сельских учреждений культуры (рублей), который определяется по формуле:</w:t>
      </w:r>
    </w:p>
    <w:p w:rsidR="00935FB2" w:rsidRDefault="00935FB2">
      <w:pPr>
        <w:pStyle w:val="ConsPlusNormal"/>
        <w:jc w:val="both"/>
      </w:pPr>
    </w:p>
    <w:p w:rsidR="00935FB2" w:rsidRDefault="00935FB2">
      <w:pPr>
        <w:pStyle w:val="ConsPlusNormal"/>
        <w:ind w:firstLine="540"/>
        <w:jc w:val="both"/>
      </w:pPr>
      <w:r>
        <w:t>Sri = (Po + Pc) x Ki, где:</w:t>
      </w:r>
    </w:p>
    <w:p w:rsidR="00935FB2" w:rsidRDefault="00935FB2">
      <w:pPr>
        <w:pStyle w:val="ConsPlusNormal"/>
        <w:jc w:val="both"/>
      </w:pPr>
    </w:p>
    <w:p w:rsidR="00935FB2" w:rsidRDefault="00935FB2">
      <w:pPr>
        <w:pStyle w:val="ConsPlusNormal"/>
        <w:ind w:firstLine="540"/>
        <w:jc w:val="both"/>
      </w:pPr>
      <w:r>
        <w:t xml:space="preserve">Po - размер денежного поощрения в соответствии с </w:t>
      </w:r>
      <w:hyperlink r:id="rId165" w:history="1">
        <w:r>
          <w:rPr>
            <w:color w:val="0000FF"/>
          </w:rPr>
          <w:t>Указом</w:t>
        </w:r>
      </w:hyperlink>
      <w:r>
        <w:t xml:space="preserve"> Президента Российской Федерации от 28 июля 2012 года N 1062 "О мерах государственной поддержки муниципальных учреждений культуры, находящихся на территориях сельских поселений, и их работников", равный 50000,0 руб.;</w:t>
      </w:r>
    </w:p>
    <w:p w:rsidR="00935FB2" w:rsidRDefault="00935FB2">
      <w:pPr>
        <w:pStyle w:val="ConsPlusNormal"/>
        <w:spacing w:before="220"/>
        <w:ind w:firstLine="540"/>
        <w:jc w:val="both"/>
      </w:pPr>
      <w:r>
        <w:t>Pc - размер денежного поощрения для работников сельских учреждений культуры, равный 2083,4 руб., за счет средств областного бюджета;</w:t>
      </w:r>
    </w:p>
    <w:p w:rsidR="00935FB2" w:rsidRDefault="00935FB2">
      <w:pPr>
        <w:pStyle w:val="ConsPlusNormal"/>
        <w:spacing w:before="220"/>
        <w:ind w:firstLine="540"/>
        <w:jc w:val="both"/>
      </w:pPr>
      <w:r>
        <w:t>Ki - число работников в i-том муниципальном образовании области, признанных победителями ежегодно проводимого конкурса на получение денежного поощрения лучшими сельскими учреждениями культуры и лучшими работниками сельских учреждений культуры в текущем финансовом году.</w:t>
      </w:r>
    </w:p>
    <w:p w:rsidR="00935FB2" w:rsidRDefault="00935FB2">
      <w:pPr>
        <w:pStyle w:val="ConsPlusNormal"/>
        <w:jc w:val="both"/>
      </w:pPr>
    </w:p>
    <w:p w:rsidR="00935FB2" w:rsidRDefault="00935FB2">
      <w:pPr>
        <w:pStyle w:val="ConsPlusTitle"/>
        <w:jc w:val="center"/>
        <w:outlineLvl w:val="3"/>
      </w:pPr>
      <w:r>
        <w:t>5. Порядок 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5.1. Предоставление иных межбюджетных трансфертов осуществляется на основании заключенного между Департаментом и органом местного самоуправления муниципального образования области Соглашения, указанного в </w:t>
      </w:r>
      <w:hyperlink w:anchor="P3423" w:history="1">
        <w:r>
          <w:rPr>
            <w:color w:val="0000FF"/>
          </w:rPr>
          <w:t>пункте 2.2</w:t>
        </w:r>
      </w:hyperlink>
      <w:r>
        <w:t xml:space="preserve"> настоящих Правил.</w:t>
      </w:r>
    </w:p>
    <w:p w:rsidR="00935FB2" w:rsidRDefault="00935FB2">
      <w:pPr>
        <w:pStyle w:val="ConsPlusNormal"/>
        <w:spacing w:before="220"/>
        <w:ind w:firstLine="540"/>
        <w:jc w:val="both"/>
      </w:pPr>
      <w:r>
        <w:t>5.2. Перечисление иных межбюджетных трансфертов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(п. 5.2 в ред. </w:t>
      </w:r>
      <w:hyperlink r:id="rId166"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lastRenderedPageBreak/>
        <w:t>6. Порядок оценки эффективности использования иных</w:t>
      </w:r>
    </w:p>
    <w:p w:rsidR="00935FB2" w:rsidRDefault="00935FB2">
      <w:pPr>
        <w:pStyle w:val="ConsPlusTitle"/>
        <w:jc w:val="center"/>
      </w:pPr>
      <w:r>
        <w:t>межбюджетных трансфертов, а также целевые показатели</w:t>
      </w:r>
    </w:p>
    <w:p w:rsidR="00935FB2" w:rsidRDefault="00935FB2">
      <w:pPr>
        <w:pStyle w:val="ConsPlusTitle"/>
        <w:jc w:val="center"/>
      </w:pPr>
      <w:r>
        <w:t>результативности использования иных межбюджетных</w:t>
      </w:r>
    </w:p>
    <w:p w:rsidR="00935FB2" w:rsidRDefault="00935FB2">
      <w:pPr>
        <w:pStyle w:val="ConsPlusTitle"/>
        <w:jc w:val="center"/>
      </w:pPr>
      <w:r>
        <w:t>трансфертов, порядок расчета их значений</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иных межбюджетных трансфертов муниципальными образованиями области (далее - оценка) осуществляется Департаментом ежегодно по итогам финансового года, в котором были предоставлены иные межбюджетные трансферты.</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3487"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применяются следующие показатели результативности использования иных межбюджетных трансфертов (далее - показатели результативности):</w:t>
      </w:r>
    </w:p>
    <w:p w:rsidR="00935FB2" w:rsidRDefault="00935FB2">
      <w:pPr>
        <w:pStyle w:val="ConsPlusNormal"/>
        <w:spacing w:before="220"/>
        <w:ind w:firstLine="540"/>
        <w:jc w:val="both"/>
      </w:pPr>
      <w:r>
        <w:t>"оказана государственная поддержка лучшим работникам сельских учреждений культуры", ед.;</w:t>
      </w:r>
    </w:p>
    <w:p w:rsidR="00935FB2" w:rsidRDefault="00935FB2">
      <w:pPr>
        <w:pStyle w:val="ConsPlusNormal"/>
        <w:spacing w:before="220"/>
        <w:ind w:firstLine="540"/>
        <w:jc w:val="both"/>
      </w:pPr>
      <w:r>
        <w:t>"оказана государственная поддержка лучшим сельским учреждениям культуры", ед.</w:t>
      </w:r>
    </w:p>
    <w:p w:rsidR="00935FB2" w:rsidRDefault="00935FB2">
      <w:pPr>
        <w:pStyle w:val="ConsPlusNormal"/>
        <w:jc w:val="both"/>
      </w:pPr>
      <w:r>
        <w:t xml:space="preserve">(п. 6.3 в ред. </w:t>
      </w:r>
      <w:hyperlink r:id="rId16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6.4. Показатели результативности:</w:t>
      </w:r>
    </w:p>
    <w:p w:rsidR="00935FB2" w:rsidRDefault="00935FB2">
      <w:pPr>
        <w:pStyle w:val="ConsPlusNormal"/>
        <w:spacing w:before="220"/>
        <w:ind w:firstLine="540"/>
        <w:jc w:val="both"/>
      </w:pPr>
      <w:r>
        <w:t>"оказана государственная поддержка лучшим работникам сельских учреждений культуры" определяется как количество лучших работников сельских учреждений культуры, которым выплачено денежное поощрение за счет средств указанной субсидии в отчетном периоде;</w:t>
      </w:r>
    </w:p>
    <w:p w:rsidR="00935FB2" w:rsidRDefault="00935FB2">
      <w:pPr>
        <w:pStyle w:val="ConsPlusNormal"/>
        <w:spacing w:before="220"/>
        <w:ind w:firstLine="540"/>
        <w:jc w:val="both"/>
      </w:pPr>
      <w:r>
        <w:t>"оказана государственная поддержка лучшим сельским учреждениям культуры" определяется как число лучших сельских учреждений культуры, которым выплачено денежное поощрение за счет средств указанной субсидии в отчетном периоде.</w:t>
      </w:r>
    </w:p>
    <w:p w:rsidR="00935FB2" w:rsidRDefault="00935FB2">
      <w:pPr>
        <w:pStyle w:val="ConsPlusNormal"/>
        <w:jc w:val="both"/>
      </w:pPr>
      <w:r>
        <w:t xml:space="preserve">(п. 6.4 в ред. </w:t>
      </w:r>
      <w:hyperlink r:id="rId168"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bookmarkStart w:id="25" w:name="P3487"/>
      <w:bookmarkEnd w:id="25"/>
      <w:r>
        <w:t>7. Сроки и порядок представления отчетности</w:t>
      </w:r>
    </w:p>
    <w:p w:rsidR="00935FB2" w:rsidRDefault="00935FB2">
      <w:pPr>
        <w:pStyle w:val="ConsPlusTitle"/>
        <w:jc w:val="center"/>
      </w:pPr>
      <w:r>
        <w:t>об использовании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финансового обеспечения которых предоставляются иные межбюджетные трансферты,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предоставляются иные межбюджетные трансферты, за отчетный год - не позднее 9 января года, следующего за отчетным, в котором перечислялись иные межбюджетные трансферты по форме, утвержденной Соглашением;</w:t>
      </w:r>
    </w:p>
    <w:p w:rsidR="00935FB2" w:rsidRDefault="00935FB2">
      <w:pPr>
        <w:pStyle w:val="ConsPlusNormal"/>
        <w:spacing w:before="220"/>
        <w:ind w:firstLine="540"/>
        <w:jc w:val="both"/>
      </w:pPr>
      <w:r>
        <w:t>отчет о достижении значений показателей результативности за отчетный год - не позднее 11 января года, следующего за отчетным, по форме, утвержденной Соглашением.</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предоставлении и расходования иных межбюджетных</w:t>
      </w:r>
    </w:p>
    <w:p w:rsidR="00935FB2" w:rsidRDefault="00935FB2">
      <w:pPr>
        <w:pStyle w:val="ConsPlusTitle"/>
        <w:jc w:val="center"/>
      </w:pPr>
      <w:r>
        <w:t>трансфертов, установленных при предоставлении</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lastRenderedPageBreak/>
        <w:t>Департамент обеспечивает соблюдение органами местного самоуправления целей, условий и порядка, установленных при предоставлении иных межбюджетных трансфертов:</w:t>
      </w:r>
    </w:p>
    <w:p w:rsidR="00935FB2" w:rsidRDefault="00935FB2">
      <w:pPr>
        <w:pStyle w:val="ConsPlusNormal"/>
        <w:spacing w:before="220"/>
        <w:ind w:firstLine="540"/>
        <w:jc w:val="both"/>
      </w:pPr>
      <w:r>
        <w:t>при рассмотрении информации, представленной органами местного самоуправления для предоставления иных межбюджетных трансфертов;</w:t>
      </w:r>
    </w:p>
    <w:p w:rsidR="00935FB2" w:rsidRDefault="00935FB2">
      <w:pPr>
        <w:pStyle w:val="ConsPlusNormal"/>
        <w:spacing w:before="220"/>
        <w:ind w:firstLine="540"/>
        <w:jc w:val="both"/>
      </w:pPr>
      <w:r>
        <w:t>при рассмотрении отчетности об использовании иных межбюджетных трансфертов;</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показателей результативности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иных межбюджетных трансфертов в соответствии со </w:t>
      </w:r>
      <w:hyperlink r:id="rId169"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r>
        <w:t>9.2. В случае если муниципальным образованием области по состоянию на 31 декабря года предоставления иных межбюджетных трансфертов допущены нарушения по достижению значения показателя результативности и в срок до первой даты представления отчетности о достижении значения показателя результативности в соответствии с Соглашением в году, следующем за годом предоставления иных межбюджетных трансфертов, указанные нарушения не устранены, объем средств, подлежащий возврату из бюджета муниципального образования области в областной бюджет в срок до 1 апреля года, следующего за годом предоставления иных межбюджетных трансфертов (Vвозврата), рассчитывается по формуле:</w:t>
      </w:r>
    </w:p>
    <w:p w:rsidR="00935FB2" w:rsidRDefault="00935FB2">
      <w:pPr>
        <w:pStyle w:val="ConsPlusNormal"/>
        <w:jc w:val="both"/>
      </w:pPr>
    </w:p>
    <w:p w:rsidR="00935FB2" w:rsidRDefault="00935FB2">
      <w:pPr>
        <w:pStyle w:val="ConsPlusNormal"/>
        <w:jc w:val="center"/>
      </w:pPr>
      <w:r>
        <w:t>Vвозврата = (V</w:t>
      </w:r>
      <w:r>
        <w:rPr>
          <w:vertAlign w:val="subscript"/>
        </w:rPr>
        <w:t>ИМБТ</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ИМБТ</w:t>
      </w:r>
      <w:r>
        <w:t xml:space="preserve"> - размер иного межбюджетного трансферта, предоставленный бюджету муниципального образования области в отчетном финансовом году;</w:t>
      </w:r>
    </w:p>
    <w:p w:rsidR="00935FB2" w:rsidRDefault="00935FB2">
      <w:pPr>
        <w:pStyle w:val="ConsPlusNormal"/>
        <w:spacing w:before="220"/>
        <w:ind w:firstLine="540"/>
        <w:jc w:val="both"/>
      </w:pPr>
      <w:r>
        <w:t>m - количество показателей результативности, по которым индекс, отражающий уровень недостижения i-го показателя результативности, имеет положительное значение;</w:t>
      </w:r>
    </w:p>
    <w:p w:rsidR="00935FB2" w:rsidRDefault="00935FB2">
      <w:pPr>
        <w:pStyle w:val="ConsPlusNormal"/>
        <w:spacing w:before="220"/>
        <w:ind w:firstLine="540"/>
        <w:jc w:val="both"/>
      </w:pPr>
      <w:r>
        <w:t>n - общее количество показателей результативности;</w:t>
      </w:r>
    </w:p>
    <w:p w:rsidR="00935FB2" w:rsidRDefault="00935FB2">
      <w:pPr>
        <w:pStyle w:val="ConsPlusNormal"/>
        <w:spacing w:before="220"/>
        <w:ind w:firstLine="540"/>
        <w:jc w:val="both"/>
      </w:pPr>
      <w:r>
        <w:t>k - коэффициент возврата иного межбюджетного трансферта.</w:t>
      </w:r>
    </w:p>
    <w:p w:rsidR="00935FB2" w:rsidRDefault="00935FB2">
      <w:pPr>
        <w:pStyle w:val="ConsPlusNormal"/>
        <w:spacing w:before="220"/>
        <w:ind w:firstLine="540"/>
        <w:jc w:val="both"/>
      </w:pPr>
      <w:r>
        <w:t>Коэффициент возврата иного межбюджетного трансферта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33" style="width:114.75pt;height:22.5pt" coordsize="" o:spt="100" adj="0,,0" path="" filled="f" stroked="f">
            <v:stroke joinstyle="miter"/>
            <v:imagedata r:id="rId170" o:title="base_23647_196713_32776"/>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показателя результативности.</w:t>
      </w:r>
    </w:p>
    <w:p w:rsidR="00935FB2" w:rsidRDefault="00935FB2">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показателя результативности.</w:t>
      </w:r>
    </w:p>
    <w:p w:rsidR="00935FB2" w:rsidRDefault="00935FB2">
      <w:pPr>
        <w:pStyle w:val="ConsPlusNormal"/>
        <w:spacing w:before="220"/>
        <w:ind w:firstLine="540"/>
        <w:jc w:val="both"/>
      </w:pPr>
      <w:r>
        <w:t>Индекс, отражающий уровень недостижения i-го показателя результативности, определяется по формуле:</w:t>
      </w:r>
    </w:p>
    <w:p w:rsidR="00935FB2" w:rsidRDefault="00935FB2">
      <w:pPr>
        <w:pStyle w:val="ConsPlusNormal"/>
        <w:jc w:val="both"/>
      </w:pPr>
    </w:p>
    <w:p w:rsidR="00935FB2" w:rsidRDefault="00935FB2">
      <w:pPr>
        <w:pStyle w:val="ConsPlusNormal"/>
        <w:ind w:firstLine="540"/>
        <w:jc w:val="both"/>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r>
        <w:t xml:space="preserve">(в ред. </w:t>
      </w:r>
      <w:hyperlink r:id="rId171"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ind w:firstLine="540"/>
        <w:jc w:val="both"/>
      </w:pPr>
      <w:r>
        <w:t>Ti - фактически достигнутое значение i-го показателя результативности на отчетную дату;</w:t>
      </w:r>
    </w:p>
    <w:p w:rsidR="00935FB2" w:rsidRDefault="00935FB2">
      <w:pPr>
        <w:pStyle w:val="ConsPlusNormal"/>
        <w:spacing w:before="220"/>
        <w:ind w:firstLine="540"/>
        <w:jc w:val="both"/>
      </w:pPr>
      <w:r>
        <w:t>Si - плановое значение i-го показателя результативности, установленное Соглашением.</w:t>
      </w:r>
    </w:p>
    <w:p w:rsidR="00935FB2" w:rsidRDefault="00935FB2">
      <w:pPr>
        <w:pStyle w:val="ConsPlusNormal"/>
        <w:spacing w:before="220"/>
        <w:ind w:firstLine="540"/>
        <w:jc w:val="both"/>
      </w:pPr>
      <w:r>
        <w:t>9.3. Не использованные по состоянию на 1 января текущего финансового года иные межбюджетные трансферты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4</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26" w:name="P3541"/>
      <w:bookmarkEnd w:id="26"/>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КОМПЛЕКТОВАНИЕ</w:t>
      </w:r>
    </w:p>
    <w:p w:rsidR="00935FB2" w:rsidRDefault="00935FB2">
      <w:pPr>
        <w:pStyle w:val="ConsPlusTitle"/>
        <w:jc w:val="center"/>
      </w:pPr>
      <w:r>
        <w:t>КНИЖНЫХ ФОНДОВ МУНИЦИПАЛЬНЫХ ОБЩЕДОСТУПНЫХ</w:t>
      </w:r>
    </w:p>
    <w:p w:rsidR="00935FB2" w:rsidRDefault="00935FB2">
      <w:pPr>
        <w:pStyle w:val="ConsPlusTitle"/>
        <w:jc w:val="center"/>
      </w:pPr>
      <w:r>
        <w:t>БИБЛИОТЕК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172"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 xml:space="preserve">в ред. </w:t>
            </w:r>
            <w:hyperlink r:id="rId173"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цели, условия предоставления и распределения субсидий бюджетам муниципальных образований области за счет средств областного бюджета, в том числе поступивших из федерального бюджета, на софинансирование расходных обязательств муниципальных образований области на комплектование книжных фондов муниципальных общедоступных библиотек (далее - субсидии), устанавливаются критерии и порядок отбора муниципальных образований области для предоставления субсидий, определяются методика распределения субсидий между муниципальными образованиями области, порядок определения уровня софинансирования за счет средств областного бюджета и уровень софинансирования за счет средств муниципального бюджета расходного обязательства муниципального образования области, порядок оценки эффективности использования субсидий, результаты использования субсидии и порядок расчета их значений,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субсидий, последствия несоблюдения целей, условий, порядка предоставления субсидий,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174"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27" w:name="P3557"/>
      <w:bookmarkEnd w:id="27"/>
      <w:r>
        <w:t xml:space="preserve">1.1. Целью предоставления субсидий является софинансирование расходных обязательств </w:t>
      </w:r>
      <w:r>
        <w:lastRenderedPageBreak/>
        <w:t>муниципальных районов и городских округов области, являющихся учредителями муниципальных общедоступных библиотек (далее - муниципальные образования области), возникающих при выполнении полномочий органов местного самоуправления за счет средств областного бюджета, в том числе поступивших в областной бюджет в виде субсидий из федерального бюджета, в части проведения мероприятий по комплектованию книжных фондов муниципальных общедоступных библиотек муниципальных образований области.</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3557"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28" w:name="P3563"/>
      <w:bookmarkEnd w:id="28"/>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на счет Управления Федерального казначейства по Вологодской области, открытый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 xml:space="preserve">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w:t>
      </w:r>
      <w:r>
        <w:lastRenderedPageBreak/>
        <w:t>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3563"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17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bookmarkStart w:id="29" w:name="P3578"/>
      <w:bookmarkEnd w:id="29"/>
      <w:r>
        <w:t>3.1. Критериями отбора муниципальных образований области для предоставления субсидий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наличие в муниципальных образованиях области муниципальных общедоступных библиотек.</w:t>
      </w:r>
    </w:p>
    <w:p w:rsidR="00935FB2" w:rsidRDefault="00935FB2">
      <w:pPr>
        <w:pStyle w:val="ConsPlusNormal"/>
        <w:spacing w:before="220"/>
        <w:ind w:firstLine="540"/>
        <w:jc w:val="both"/>
      </w:pPr>
      <w:r>
        <w:t xml:space="preserve">3.2. Субсидия предоставляется муниципальным образованиям области, одновременно соответствующим критериям отбора, указанным в </w:t>
      </w:r>
      <w:hyperlink w:anchor="P3578" w:history="1">
        <w:r>
          <w:rPr>
            <w:color w:val="0000FF"/>
          </w:rPr>
          <w:t>пункте 3.1</w:t>
        </w:r>
      </w:hyperlink>
      <w:r>
        <w:t>.</w:t>
      </w:r>
    </w:p>
    <w:p w:rsidR="00935FB2" w:rsidRDefault="00935FB2">
      <w:pPr>
        <w:pStyle w:val="ConsPlusNormal"/>
        <w:jc w:val="both"/>
      </w:pPr>
    </w:p>
    <w:p w:rsidR="00935FB2" w:rsidRDefault="00935FB2">
      <w:pPr>
        <w:pStyle w:val="ConsPlusTitle"/>
        <w:jc w:val="center"/>
        <w:outlineLvl w:val="3"/>
      </w:pPr>
      <w:r>
        <w:t>4.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5. Методика распределения субсидий</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Размер объема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Vo / Кi, где:</w: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(рублей),</w:t>
      </w:r>
    </w:p>
    <w:p w:rsidR="00935FB2" w:rsidRDefault="00935FB2">
      <w:pPr>
        <w:pStyle w:val="ConsPlusNormal"/>
        <w:spacing w:before="220"/>
        <w:ind w:firstLine="540"/>
        <w:jc w:val="both"/>
      </w:pPr>
      <w:r>
        <w:t xml:space="preserve">Vo - объем финансового обеспечения на реализацию мероприятия, предусмотренный Соглашением между Правительством Вологодской области и Министерством культуры Российской Федерации на цели, указанные в </w:t>
      </w:r>
      <w:hyperlink w:anchor="P3557" w:history="1">
        <w:r>
          <w:rPr>
            <w:color w:val="0000FF"/>
          </w:rPr>
          <w:t>пункте 1.1</w:t>
        </w:r>
      </w:hyperlink>
      <w:r>
        <w:t xml:space="preserve"> настоящих Правил, на текущий финансовый год (рублей),</w:t>
      </w:r>
    </w:p>
    <w:p w:rsidR="00935FB2" w:rsidRDefault="00935FB2">
      <w:pPr>
        <w:pStyle w:val="ConsPlusNormal"/>
        <w:spacing w:before="220"/>
        <w:ind w:firstLine="540"/>
        <w:jc w:val="both"/>
      </w:pPr>
      <w:r>
        <w:t>Кi - количество муниципальных образований области, являющихся учредителями муниципальных общедоступных библиотек.</w:t>
      </w:r>
    </w:p>
    <w:p w:rsidR="00935FB2" w:rsidRDefault="00935FB2">
      <w:pPr>
        <w:pStyle w:val="ConsPlusNormal"/>
        <w:spacing w:before="220"/>
        <w:ind w:firstLine="540"/>
        <w:jc w:val="both"/>
      </w:pPr>
      <w:r>
        <w:t>Распределение субсидии между муниципальными образованиями области устанавливается законом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r>
        <w:t xml:space="preserve">Уровень софинансирования за счет средств областного бюджета (включая субсидию из федерального бюджета) расходного обязательства муниципального образования области </w:t>
      </w:r>
      <w:r>
        <w:lastRenderedPageBreak/>
        <w:t>устанавливается в размере 95%.</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 субсидий,</w:t>
      </w:r>
    </w:p>
    <w:p w:rsidR="00935FB2" w:rsidRDefault="00935FB2">
      <w:pPr>
        <w:pStyle w:val="ConsPlusTitle"/>
        <w:jc w:val="center"/>
      </w:pPr>
      <w:r>
        <w:t>а также результаты использования субсидий, порядок</w:t>
      </w:r>
    </w:p>
    <w:p w:rsidR="00935FB2" w:rsidRDefault="00935FB2">
      <w:pPr>
        <w:pStyle w:val="ConsPlusTitle"/>
        <w:jc w:val="center"/>
      </w:pPr>
      <w:r>
        <w:t>расчета их значений</w:t>
      </w:r>
    </w:p>
    <w:p w:rsidR="00935FB2" w:rsidRDefault="00935FB2">
      <w:pPr>
        <w:pStyle w:val="ConsPlusNormal"/>
        <w:jc w:val="center"/>
      </w:pPr>
      <w:r>
        <w:t xml:space="preserve">(в ред. </w:t>
      </w:r>
      <w:hyperlink r:id="rId17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субсидий муниципальными образованиями области (далее - оценка) осуществляется Департаментом ежегодно по итогам отчетного финансового года.</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3632"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"количество посещений организаций культуры по отношению к уровню 2010 года", %.</w:t>
      </w:r>
    </w:p>
    <w:p w:rsidR="00935FB2" w:rsidRDefault="00935FB2">
      <w:pPr>
        <w:pStyle w:val="ConsPlusNormal"/>
        <w:jc w:val="both"/>
      </w:pPr>
      <w:r>
        <w:t xml:space="preserve">(в ред. </w:t>
      </w:r>
      <w:hyperlink r:id="rId177"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6.4. Значение результата использования субсидии "количество посещений организаций культуры по отношению к уровню 2010 года" (%) рассчитывается по формуле:</w:t>
      </w:r>
    </w:p>
    <w:p w:rsidR="00935FB2" w:rsidRDefault="00935FB2">
      <w:pPr>
        <w:pStyle w:val="ConsPlusNormal"/>
        <w:jc w:val="both"/>
      </w:pPr>
      <w:r>
        <w:t xml:space="preserve">(в ред. </w:t>
      </w:r>
      <w:hyperlink r:id="rId178"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ind w:firstLine="540"/>
        <w:jc w:val="both"/>
      </w:pPr>
      <w:r>
        <w:t>P = (Nпкоi + Nзi + Nбi + Nмi + Nцi + Nтi + Nбкдi + Nмкдi +</w:t>
      </w:r>
    </w:p>
    <w:p w:rsidR="00935FB2" w:rsidRDefault="00935FB2">
      <w:pPr>
        <w:pStyle w:val="ConsPlusNormal"/>
        <w:spacing w:before="220"/>
        <w:ind w:firstLine="540"/>
        <w:jc w:val="both"/>
      </w:pPr>
      <w:r>
        <w:t>+ Nкдi + Nкi) / (Nпко2010 + Nз2010 + Nб2010 + Nм2010 +</w:t>
      </w:r>
    </w:p>
    <w:p w:rsidR="00935FB2" w:rsidRDefault="00935FB2">
      <w:pPr>
        <w:pStyle w:val="ConsPlusNormal"/>
        <w:spacing w:before="220"/>
        <w:ind w:firstLine="540"/>
        <w:jc w:val="both"/>
      </w:pPr>
      <w:r>
        <w:t>+ Nц2010 + Nт2010 + Nбкд2010 + Nмкд2010 + Nкд2010 +</w:t>
      </w:r>
    </w:p>
    <w:p w:rsidR="00935FB2" w:rsidRDefault="00935FB2">
      <w:pPr>
        <w:pStyle w:val="ConsPlusNormal"/>
        <w:spacing w:before="220"/>
        <w:ind w:firstLine="540"/>
        <w:jc w:val="both"/>
      </w:pPr>
      <w:r>
        <w:t>+ Nк2010) x 100, где:</w:t>
      </w:r>
    </w:p>
    <w:p w:rsidR="00935FB2" w:rsidRDefault="00935FB2">
      <w:pPr>
        <w:pStyle w:val="ConsPlusNormal"/>
        <w:jc w:val="both"/>
      </w:pPr>
    </w:p>
    <w:p w:rsidR="00935FB2" w:rsidRDefault="00935FB2">
      <w:pPr>
        <w:pStyle w:val="ConsPlusNormal"/>
        <w:ind w:firstLine="540"/>
        <w:jc w:val="both"/>
      </w:pPr>
      <w:r>
        <w:t>P - количество посещений организаций культуры по отношению к уровню 2010 года (%);</w:t>
      </w:r>
    </w:p>
    <w:p w:rsidR="00935FB2" w:rsidRDefault="00935FB2">
      <w:pPr>
        <w:pStyle w:val="ConsPlusNormal"/>
        <w:spacing w:before="220"/>
        <w:ind w:firstLine="540"/>
        <w:jc w:val="both"/>
      </w:pPr>
      <w:r>
        <w:t>Nпкоi/Nпко2010 - 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w:t>
      </w:r>
    </w:p>
    <w:p w:rsidR="00935FB2" w:rsidRDefault="00935FB2">
      <w:pPr>
        <w:pStyle w:val="ConsPlusNormal"/>
        <w:spacing w:before="220"/>
        <w:ind w:firstLine="540"/>
        <w:jc w:val="both"/>
      </w:pPr>
      <w:r>
        <w:t>Nзi/Nз2010 - количество посещений зоопарков (зоосадов) в отчетном году/в 2010 году (ед.);</w:t>
      </w:r>
    </w:p>
    <w:p w:rsidR="00935FB2" w:rsidRDefault="00935FB2">
      <w:pPr>
        <w:pStyle w:val="ConsPlusNormal"/>
        <w:spacing w:before="220"/>
        <w:ind w:firstLine="540"/>
        <w:jc w:val="both"/>
      </w:pPr>
      <w:r>
        <w:t>Nбi/Nб2010 - количество посещений общедоступных (публичных) библиотек в отчетном году/в 2010 году (ед.);</w:t>
      </w:r>
    </w:p>
    <w:p w:rsidR="00935FB2" w:rsidRDefault="00935FB2">
      <w:pPr>
        <w:pStyle w:val="ConsPlusNormal"/>
        <w:spacing w:before="220"/>
        <w:ind w:firstLine="540"/>
        <w:jc w:val="both"/>
      </w:pPr>
      <w:r>
        <w:t>Nмi/Nм2010 - количество посещений музеев в отчетном году/в 2010 году (ед.);</w:t>
      </w:r>
    </w:p>
    <w:p w:rsidR="00935FB2" w:rsidRDefault="00935FB2">
      <w:pPr>
        <w:pStyle w:val="ConsPlusNormal"/>
        <w:spacing w:before="220"/>
        <w:ind w:firstLine="540"/>
        <w:jc w:val="both"/>
      </w:pPr>
      <w:r>
        <w:t>Nцi/Nц2010 - количество посещений цирков, цирковых коллективов (мероприятий в России) в отчетном году/в 2010 году (ед.);</w:t>
      </w:r>
    </w:p>
    <w:p w:rsidR="00935FB2" w:rsidRDefault="00935FB2">
      <w:pPr>
        <w:pStyle w:val="ConsPlusNormal"/>
        <w:spacing w:before="220"/>
        <w:ind w:firstLine="540"/>
        <w:jc w:val="both"/>
      </w:pPr>
      <w:r>
        <w:t>Nтi/Nт2010 - количество посещений театров в отчетном году/в 2010 году (ед.);</w:t>
      </w:r>
    </w:p>
    <w:p w:rsidR="00935FB2" w:rsidRDefault="00935FB2">
      <w:pPr>
        <w:pStyle w:val="ConsPlusNormal"/>
        <w:spacing w:before="220"/>
        <w:ind w:firstLine="540"/>
        <w:jc w:val="both"/>
      </w:pPr>
      <w:r>
        <w:t>Nбкдi/Nбкд2010 - количество посещений библиотек в учреждениях культурно-досугового типа в отчетном году/в 2010 году (ед.);</w:t>
      </w:r>
    </w:p>
    <w:p w:rsidR="00935FB2" w:rsidRDefault="00935FB2">
      <w:pPr>
        <w:pStyle w:val="ConsPlusNormal"/>
        <w:spacing w:before="220"/>
        <w:ind w:firstLine="540"/>
        <w:jc w:val="both"/>
      </w:pPr>
      <w:r>
        <w:t>Nмкдi/Nмкд2010 - количество посещений музеев в учреждениях культурно-досугового типа в отчетном году/в 2010 году (ед.);</w:t>
      </w:r>
    </w:p>
    <w:p w:rsidR="00935FB2" w:rsidRDefault="00935FB2">
      <w:pPr>
        <w:pStyle w:val="ConsPlusNormal"/>
        <w:spacing w:before="220"/>
        <w:ind w:firstLine="540"/>
        <w:jc w:val="both"/>
      </w:pPr>
      <w:r>
        <w:t xml:space="preserve">Nкдi/Nкд2010 - количество посещений платных культурно-массовых мероприятий </w:t>
      </w:r>
      <w:r>
        <w:lastRenderedPageBreak/>
        <w:t>учреждений культурно-досугового типа в отчетном году/в 2010 году (ед.);</w:t>
      </w:r>
    </w:p>
    <w:p w:rsidR="00935FB2" w:rsidRDefault="00935FB2">
      <w:pPr>
        <w:pStyle w:val="ConsPlusNormal"/>
        <w:spacing w:before="220"/>
        <w:ind w:firstLine="540"/>
        <w:jc w:val="both"/>
      </w:pPr>
      <w:r>
        <w:t>Nкi/Nк2010 - 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рассчитывается исходя из базового значения показателя, рассчитанного согласно статистическим данным для каждого муниципального образования области, и динамики, установленной Министерством культуры Российской Федерации для Вологодской области.</w:t>
      </w:r>
    </w:p>
    <w:p w:rsidR="00935FB2" w:rsidRDefault="00935FB2">
      <w:pPr>
        <w:pStyle w:val="ConsPlusNormal"/>
        <w:jc w:val="both"/>
      </w:pPr>
      <w:r>
        <w:t xml:space="preserve">(абзац введен </w:t>
      </w:r>
      <w:hyperlink r:id="rId179"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30" w:name="P3632"/>
      <w:bookmarkEnd w:id="30"/>
      <w:r>
        <w:t>7.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за отчетный год - не позднее 11 января года, следующего за отчетным, по форме, утвержденной Соглашением.</w:t>
      </w:r>
    </w:p>
    <w:p w:rsidR="00935FB2" w:rsidRDefault="00935FB2">
      <w:pPr>
        <w:pStyle w:val="ConsPlusNormal"/>
        <w:jc w:val="both"/>
      </w:pPr>
      <w:r>
        <w:t xml:space="preserve">(в ред. </w:t>
      </w:r>
      <w:hyperlink r:id="rId180"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представленных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181"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182"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183"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31" w:name="P3660"/>
      <w:bookmarkEnd w:id="31"/>
      <w:r>
        <w:t>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34" style="width:114.75pt;height:22.5pt" coordsize="" o:spt="100" adj="0,,0" path="" filled="f" stroked="f">
            <v:stroke joinstyle="miter"/>
            <v:imagedata r:id="rId184" o:title="base_23647_196713_32777"/>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185"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32" w:name="P3682"/>
      <w:bookmarkEnd w:id="32"/>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3660" w:history="1">
        <w:r>
          <w:rPr>
            <w:color w:val="0000FF"/>
          </w:rPr>
          <w:t>пунктами 9.2</w:t>
        </w:r>
      </w:hyperlink>
      <w:r>
        <w:t xml:space="preserve">, </w:t>
      </w:r>
      <w:hyperlink w:anchor="P3682" w:history="1">
        <w:r>
          <w:rPr>
            <w:color w:val="0000FF"/>
          </w:rPr>
          <w:t>9.3</w:t>
        </w:r>
      </w:hyperlink>
      <w:r>
        <w:t xml:space="preserve"> настоящего раздела, осуществляется в порядке, установленном </w:t>
      </w:r>
      <w:hyperlink r:id="rId186" w:history="1">
        <w:r>
          <w:rPr>
            <w:color w:val="0000FF"/>
          </w:rPr>
          <w:t>Правилами</w:t>
        </w:r>
      </w:hyperlink>
      <w:r>
        <w:t xml:space="preserve"> формирования, предоставления и расходования субсидий, утвержденными постановлением Правительства области от 30 июня 2008 года N 1224.</w:t>
      </w:r>
    </w:p>
    <w:p w:rsidR="00935FB2" w:rsidRDefault="00935FB2">
      <w:pPr>
        <w:pStyle w:val="ConsPlusNormal"/>
        <w:jc w:val="both"/>
      </w:pPr>
      <w:r>
        <w:t xml:space="preserve">(п. 9.5 в ред. </w:t>
      </w:r>
      <w:hyperlink r:id="rId187"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5</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33" w:name="P3701"/>
      <w:bookmarkEnd w:id="33"/>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ПРОВЕДЕНИЕ</w:t>
      </w:r>
    </w:p>
    <w:p w:rsidR="00935FB2" w:rsidRDefault="00935FB2">
      <w:pPr>
        <w:pStyle w:val="ConsPlusTitle"/>
        <w:jc w:val="center"/>
      </w:pPr>
      <w:r>
        <w:t>МЕРОПРИЯТИЙ ПО ПОДКЛЮЧЕНИЮ МУНИЦИПАЛЬНЫХ ОБЩЕДОСТУПНЫХ</w:t>
      </w:r>
    </w:p>
    <w:p w:rsidR="00935FB2" w:rsidRDefault="00935FB2">
      <w:pPr>
        <w:pStyle w:val="ConsPlusTitle"/>
        <w:jc w:val="center"/>
      </w:pPr>
      <w:r>
        <w:t>БИБЛИОТЕК К ИНФОРМАЦИОННО-ТЕЛЕКОММУНИКАЦИОННОЙ СЕТИ</w:t>
      </w:r>
    </w:p>
    <w:p w:rsidR="00935FB2" w:rsidRDefault="00935FB2">
      <w:pPr>
        <w:pStyle w:val="ConsPlusTitle"/>
        <w:jc w:val="center"/>
      </w:pPr>
      <w:r>
        <w:t>"ИНТЕРНЕТ" И РАЗВИТИЕ СИСТЕМЫ БИБЛИОТЕЧНОГО ДЕЛА</w:t>
      </w:r>
    </w:p>
    <w:p w:rsidR="00935FB2" w:rsidRDefault="00935FB2">
      <w:pPr>
        <w:pStyle w:val="ConsPlusTitle"/>
        <w:jc w:val="center"/>
      </w:pPr>
      <w:r>
        <w:t>С УЧЕТОМ ЗАДАЧИ РАСШИРЕНИЯ ИНФОРМАЦИОННЫХ</w:t>
      </w:r>
    </w:p>
    <w:p w:rsidR="00935FB2" w:rsidRDefault="00935FB2">
      <w:pPr>
        <w:pStyle w:val="ConsPlusTitle"/>
        <w:jc w:val="center"/>
      </w:pPr>
      <w:r>
        <w:t>ТЕХНОЛОГИЙ И ОЦИФРОВКИ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188"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цели, условия предоставления и распределения субсидий бюджетам муниципальных образований области за счет средств областного бюджета, в </w:t>
      </w:r>
      <w:r>
        <w:lastRenderedPageBreak/>
        <w:t>том числе поступивших из федерального бюджета, на софинансирование расходных обязательств муниципальных образований области на проведение мероприятий по подключению муниципальных общедоступных библиотек муниципальных образований области к информационно-телекоммуникационной сети "Интернет" и развитие системы библиотечного дела с учетом задачи расширения информационных технологий и оцифровки (далее - субсидии), устанавливаются критерии и порядок отбора муниципальных образований области для предоставления субсидий, определяются методика распределения субсидий между муниципальными образованиями области, порядок определения уровня софинансирования за счет средств областного бюджета и уровень софинансирования за счет средств муниципального бюджета расходного обязательства муниципального образования области, порядок оценки эффективности использования субсидий, результаты использования субсидии и порядок расчета их значений,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субсидий, последствия несоблюдения целей, условий, порядка предоставления субсидий,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190"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34" w:name="P3720"/>
      <w:bookmarkEnd w:id="34"/>
      <w:r>
        <w:t>1.1. Целью предоставления субсидий является софинансирование расходных обязательств муниципальных районов (далее - муниципальные образования области), возникающих при выполнении полномочий органов местного самоуправления по организации библиотечного обслуживания населения межпоселенческими библиотеками, в части проведения мероприятий по подключению муниципальных общедоступных библиотек к сети "Интернет" и развитию системы библиотечного дела с учетом задачи расширения информационных технологий и оцифровки (далее - мероприятия). Субсидии направляются на приобретение оборудования для подключения библиотеки к информационно-телекоммуникационной сети "Интернет" (в том числе компьютерное оборудование, телекоммуникационное оборудование).</w:t>
      </w:r>
    </w:p>
    <w:p w:rsidR="00935FB2" w:rsidRDefault="00935FB2">
      <w:pPr>
        <w:pStyle w:val="ConsPlusNormal"/>
        <w:spacing w:before="220"/>
        <w:ind w:firstLine="540"/>
        <w:jc w:val="both"/>
      </w:pPr>
      <w:r>
        <w:t xml:space="preserve">1.2. Субсидии имеют целевое назначение и расходуются муниципальными образованиями области на цели, указанные в </w:t>
      </w:r>
      <w:hyperlink w:anchor="P3720"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35" w:name="P3726"/>
      <w:bookmarkEnd w:id="35"/>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 xml:space="preserve">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w:t>
      </w:r>
      <w:r>
        <w:lastRenderedPageBreak/>
        <w:t>обязательств (далее - Соглашение).</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на счет Управления Федерального казначейства по Вологодской области, открытый для учета поступлений и их распределения между бюджетами бюджетной системы Российской Федерации, для последующего перечисления в местные бюджеты.</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главным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3726"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191"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3.1. Критериями отбора муниципальных образований области для предоставления субсидий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наличие в муниципальных образованиях области муниципальных общедоступных библиотек, нуждающихся в проведении мероприятий.</w:t>
      </w:r>
    </w:p>
    <w:p w:rsidR="00935FB2" w:rsidRDefault="00935FB2">
      <w:pPr>
        <w:pStyle w:val="ConsPlusNormal"/>
        <w:spacing w:before="220"/>
        <w:ind w:firstLine="540"/>
        <w:jc w:val="both"/>
      </w:pPr>
      <w:r>
        <w:t>3.2. Порядок проведения конкурсного отбора муниципальных образований области устанавливается правовым актом Департамента.</w:t>
      </w:r>
    </w:p>
    <w:p w:rsidR="00935FB2" w:rsidRDefault="00935FB2">
      <w:pPr>
        <w:pStyle w:val="ConsPlusNormal"/>
        <w:jc w:val="both"/>
      </w:pPr>
    </w:p>
    <w:p w:rsidR="00935FB2" w:rsidRDefault="00935FB2">
      <w:pPr>
        <w:pStyle w:val="ConsPlusTitle"/>
        <w:jc w:val="center"/>
        <w:outlineLvl w:val="3"/>
      </w:pPr>
      <w:r>
        <w:t>4.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lastRenderedPageBreak/>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5. Методика распределения субсидий</w:t>
      </w:r>
    </w:p>
    <w:p w:rsidR="00935FB2" w:rsidRDefault="00935FB2">
      <w:pPr>
        <w:pStyle w:val="ConsPlusNormal"/>
        <w:jc w:val="both"/>
      </w:pPr>
    </w:p>
    <w:p w:rsidR="00935FB2" w:rsidRDefault="00935FB2">
      <w:pPr>
        <w:pStyle w:val="ConsPlusNormal"/>
        <w:ind w:firstLine="540"/>
        <w:jc w:val="both"/>
      </w:pPr>
      <w:r>
        <w:t>Субсидии предоставляются в пределах ассигнований, предусмотренных в областном бюджете на предоставление субсидий.</w:t>
      </w:r>
    </w:p>
    <w:p w:rsidR="00935FB2" w:rsidRDefault="00935FB2">
      <w:pPr>
        <w:pStyle w:val="ConsPlusNormal"/>
        <w:spacing w:before="220"/>
        <w:ind w:firstLine="540"/>
        <w:jc w:val="both"/>
      </w:pPr>
      <w:r>
        <w:t>Размер объема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35" style="width:192pt;height:22.5pt" coordsize="" o:spt="100" adj="0,,0" path="" filled="f" stroked="f">
            <v:stroke joinstyle="miter"/>
            <v:imagedata r:id="rId192" o:title="base_23647_196713_32778"/>
            <v:formulas/>
            <v:path o:connecttype="segments"/>
          </v:shape>
        </w:pic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(рублей);</w:t>
      </w:r>
    </w:p>
    <w:p w:rsidR="00935FB2" w:rsidRDefault="00935FB2">
      <w:pPr>
        <w:pStyle w:val="ConsPlusNormal"/>
        <w:spacing w:before="220"/>
        <w:ind w:firstLine="540"/>
        <w:jc w:val="both"/>
      </w:pPr>
      <w:r>
        <w:t>Vобщ - объем финансового обеспечения на реализацию мероприятия, предусмотренный соглашением между Правительством Вологодской области и Министерством культуры Российской Федерации на проведение мероприятий;</w:t>
      </w:r>
    </w:p>
    <w:p w:rsidR="00935FB2" w:rsidRDefault="00935FB2">
      <w:pPr>
        <w:pStyle w:val="ConsPlusNormal"/>
        <w:spacing w:before="220"/>
        <w:ind w:firstLine="540"/>
        <w:jc w:val="both"/>
      </w:pPr>
      <w:r>
        <w:t>0.95 - уровень софинансирования за счет средств областного бюджета (включая субсидию из федерального бюджета) расходного обязательства муниципального образования области, являющегося учредителем муниципальных общедоступных библиотек, на проведение мероприятий по подключению муниципальных общедоступных библиотек к информационно-телекоммуникационной сети "Интернет" и развитию системы библиотечного дела с учетом задачи расширения информационных технологий и оцифровки;</w:t>
      </w:r>
    </w:p>
    <w:p w:rsidR="00935FB2" w:rsidRDefault="00935FB2">
      <w:pPr>
        <w:pStyle w:val="ConsPlusNormal"/>
        <w:spacing w:before="220"/>
        <w:ind w:firstLine="540"/>
        <w:jc w:val="both"/>
      </w:pPr>
      <w:r>
        <w:t>Li - количество муниципальных общедоступных библиотек, нуждающихся в подключении к информационно-телекоммуникационной сети "Интернет" в i-том муниципальном образовании области, являющемся получателем субсидии;</w:t>
      </w:r>
    </w:p>
    <w:p w:rsidR="00935FB2" w:rsidRDefault="00935FB2">
      <w:pPr>
        <w:pStyle w:val="ConsPlusNormal"/>
        <w:spacing w:before="220"/>
        <w:ind w:firstLine="540"/>
        <w:jc w:val="both"/>
      </w:pPr>
      <w:r w:rsidRPr="00464BD7">
        <w:rPr>
          <w:position w:val="-11"/>
        </w:rPr>
        <w:pict>
          <v:shape id="_x0000_i1036" style="width:32.25pt;height:22.5pt" coordsize="" o:spt="100" adj="0,,0" path="" filled="f" stroked="f">
            <v:stroke joinstyle="miter"/>
            <v:imagedata r:id="rId193" o:title="base_23647_196713_32779"/>
            <v:formulas/>
            <v:path o:connecttype="segments"/>
          </v:shape>
        </w:pict>
      </w:r>
      <w:r>
        <w:t xml:space="preserve"> - общее количество муниципальных общедоступных библиотек, нуждающихся в подключении к информационно-телекоммуникационной сети "Интернет", являющихся получателями субсидии.</w:t>
      </w:r>
    </w:p>
    <w:p w:rsidR="00935FB2" w:rsidRDefault="00935FB2">
      <w:pPr>
        <w:pStyle w:val="ConsPlusNormal"/>
        <w:spacing w:before="220"/>
        <w:ind w:firstLine="540"/>
        <w:jc w:val="both"/>
      </w:pPr>
      <w:r>
        <w:t>Уровень софинансирования за счет средств областного бюджета расходного обязательства муниципального образования области по реализации мероприятий устанавливается в размере 95%.</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center"/>
      </w:pPr>
      <w:r>
        <w:t xml:space="preserve">(в ред. </w:t>
      </w:r>
      <w:hyperlink r:id="rId19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субсидий муниципальными образованиями области (далее - оценка) осуществляется ежегодно по итогам отчетного финансового года.</w:t>
      </w:r>
    </w:p>
    <w:p w:rsidR="00935FB2" w:rsidRDefault="00935FB2">
      <w:pPr>
        <w:pStyle w:val="ConsPlusNormal"/>
        <w:spacing w:before="220"/>
        <w:ind w:firstLine="540"/>
        <w:jc w:val="both"/>
      </w:pPr>
      <w:r>
        <w:t xml:space="preserve">6.2. Оценка производится Департаментом на основе анализа отчетности органов местного самоуправления муниципальных образований области, указанной в </w:t>
      </w:r>
      <w:hyperlink w:anchor="P3796"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"количество посещений организаций культуры по отношению к уровню 2010 года", %.</w:t>
      </w:r>
    </w:p>
    <w:p w:rsidR="00935FB2" w:rsidRDefault="00935FB2">
      <w:pPr>
        <w:pStyle w:val="ConsPlusNormal"/>
        <w:jc w:val="both"/>
      </w:pPr>
      <w:r>
        <w:t xml:space="preserve">(п. 6.3 в ред. </w:t>
      </w:r>
      <w:hyperlink r:id="rId195"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lastRenderedPageBreak/>
        <w:t>6.4. Значение результата использования субсидии "количество посещений организаций культуры по отношению к уровню 2010 года" (%) рассчитывается по формуле:</w:t>
      </w:r>
    </w:p>
    <w:p w:rsidR="00935FB2" w:rsidRDefault="00935FB2">
      <w:pPr>
        <w:pStyle w:val="ConsPlusNormal"/>
        <w:jc w:val="both"/>
      </w:pPr>
      <w:r>
        <w:t xml:space="preserve">(в ред. </w:t>
      </w:r>
      <w:hyperlink r:id="rId196"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ind w:firstLine="540"/>
        <w:jc w:val="both"/>
      </w:pPr>
      <w:r>
        <w:t>P = (Nпкоi + Nзi + Nбi + Nмi + Nцi + Nтi + Nбкдi + Nмкдi +</w:t>
      </w:r>
    </w:p>
    <w:p w:rsidR="00935FB2" w:rsidRDefault="00935FB2">
      <w:pPr>
        <w:pStyle w:val="ConsPlusNormal"/>
        <w:spacing w:before="220"/>
        <w:ind w:firstLine="540"/>
        <w:jc w:val="both"/>
      </w:pPr>
      <w:r>
        <w:t>+ Nкдi + Nкi) / (Nпко2010 + Nз2010 + Nб2010 + Nм2010 +</w:t>
      </w:r>
    </w:p>
    <w:p w:rsidR="00935FB2" w:rsidRDefault="00935FB2">
      <w:pPr>
        <w:pStyle w:val="ConsPlusNormal"/>
        <w:spacing w:before="220"/>
        <w:ind w:firstLine="540"/>
        <w:jc w:val="both"/>
      </w:pPr>
      <w:r>
        <w:t>+ Nц2010 + Nт2010 + Nбкд2010 + Nмкд2010 + Nкд2010 +</w:t>
      </w:r>
    </w:p>
    <w:p w:rsidR="00935FB2" w:rsidRDefault="00935FB2">
      <w:pPr>
        <w:pStyle w:val="ConsPlusNormal"/>
        <w:spacing w:before="220"/>
        <w:ind w:firstLine="540"/>
        <w:jc w:val="both"/>
      </w:pPr>
      <w:r>
        <w:t>+ Nк2010) x 100, где:</w:t>
      </w:r>
    </w:p>
    <w:p w:rsidR="00935FB2" w:rsidRDefault="00935FB2">
      <w:pPr>
        <w:pStyle w:val="ConsPlusNormal"/>
        <w:jc w:val="both"/>
      </w:pPr>
    </w:p>
    <w:p w:rsidR="00935FB2" w:rsidRDefault="00935FB2">
      <w:pPr>
        <w:pStyle w:val="ConsPlusNormal"/>
        <w:ind w:firstLine="540"/>
        <w:jc w:val="both"/>
      </w:pPr>
      <w:r>
        <w:t>P - количество посещений организаций культуры по отношению к уровню 2010 года (%);</w:t>
      </w:r>
    </w:p>
    <w:p w:rsidR="00935FB2" w:rsidRDefault="00935FB2">
      <w:pPr>
        <w:pStyle w:val="ConsPlusNormal"/>
        <w:spacing w:before="220"/>
        <w:ind w:firstLine="540"/>
        <w:jc w:val="both"/>
      </w:pPr>
      <w:r>
        <w:t>Nпкоi/Nпко2010 - 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w:t>
      </w:r>
    </w:p>
    <w:p w:rsidR="00935FB2" w:rsidRDefault="00935FB2">
      <w:pPr>
        <w:pStyle w:val="ConsPlusNormal"/>
        <w:spacing w:before="220"/>
        <w:ind w:firstLine="540"/>
        <w:jc w:val="both"/>
      </w:pPr>
      <w:r>
        <w:t>Nзi/Nз2010 - количество посещений зоопарков (зоосадов) в отчетном году/в 2010 году (ед.);</w:t>
      </w:r>
    </w:p>
    <w:p w:rsidR="00935FB2" w:rsidRDefault="00935FB2">
      <w:pPr>
        <w:pStyle w:val="ConsPlusNormal"/>
        <w:spacing w:before="220"/>
        <w:ind w:firstLine="540"/>
        <w:jc w:val="both"/>
      </w:pPr>
      <w:r>
        <w:t>Nбi/Nб2010 - количество посещений общедоступных (публичных) библиотек в отчетном году/в 2010 году (ед.);</w:t>
      </w:r>
    </w:p>
    <w:p w:rsidR="00935FB2" w:rsidRDefault="00935FB2">
      <w:pPr>
        <w:pStyle w:val="ConsPlusNormal"/>
        <w:spacing w:before="220"/>
        <w:ind w:firstLine="540"/>
        <w:jc w:val="both"/>
      </w:pPr>
      <w:r>
        <w:t>Nмi/Nм2010 - количество посещений музеев в отчетном году/в 2010 году (ед.);</w:t>
      </w:r>
    </w:p>
    <w:p w:rsidR="00935FB2" w:rsidRDefault="00935FB2">
      <w:pPr>
        <w:pStyle w:val="ConsPlusNormal"/>
        <w:spacing w:before="220"/>
        <w:ind w:firstLine="540"/>
        <w:jc w:val="both"/>
      </w:pPr>
      <w:r>
        <w:t>Nцi/Nц2010 - количество посещений цирков, цирковых коллективов (мероприятий в России) в отчетном году/в 2010 году (ед.);</w:t>
      </w:r>
    </w:p>
    <w:p w:rsidR="00935FB2" w:rsidRDefault="00935FB2">
      <w:pPr>
        <w:pStyle w:val="ConsPlusNormal"/>
        <w:spacing w:before="220"/>
        <w:ind w:firstLine="540"/>
        <w:jc w:val="both"/>
      </w:pPr>
      <w:r>
        <w:t>Nтi/Nт2010 - количество посещений театров в отчетном году/в 2010 году (ед.);</w:t>
      </w:r>
    </w:p>
    <w:p w:rsidR="00935FB2" w:rsidRDefault="00935FB2">
      <w:pPr>
        <w:pStyle w:val="ConsPlusNormal"/>
        <w:spacing w:before="220"/>
        <w:ind w:firstLine="540"/>
        <w:jc w:val="both"/>
      </w:pPr>
      <w:r>
        <w:t>Nбкдi/Nбкд2010 - количество посещений библиотек в учреждениях культурно-досугового типа в отчетном году/в 2010 году (ед.);</w:t>
      </w:r>
    </w:p>
    <w:p w:rsidR="00935FB2" w:rsidRDefault="00935FB2">
      <w:pPr>
        <w:pStyle w:val="ConsPlusNormal"/>
        <w:spacing w:before="220"/>
        <w:ind w:firstLine="540"/>
        <w:jc w:val="both"/>
      </w:pPr>
      <w:r>
        <w:t>Nмкдi/Nмкд2010 - количество посещений музеев в учреждениях культурно-досугового типа в отчетном году/в 2010 году (ед.);</w:t>
      </w:r>
    </w:p>
    <w:p w:rsidR="00935FB2" w:rsidRDefault="00935FB2">
      <w:pPr>
        <w:pStyle w:val="ConsPlusNormal"/>
        <w:spacing w:before="220"/>
        <w:ind w:firstLine="540"/>
        <w:jc w:val="both"/>
      </w:pPr>
      <w:r>
        <w:t>Nкдi/Nкд2010 - количество посещений платных культурно-массовых мероприятий учреждений культурно-досугового типа в отчетном году/в 2010 году (ед.);</w:t>
      </w:r>
    </w:p>
    <w:p w:rsidR="00935FB2" w:rsidRDefault="00935FB2">
      <w:pPr>
        <w:pStyle w:val="ConsPlusNormal"/>
        <w:spacing w:before="220"/>
        <w:ind w:firstLine="540"/>
        <w:jc w:val="both"/>
      </w:pPr>
      <w:r>
        <w:t>Nкi/Nк2010 - 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рассчитывается исходя из базового значения показателя, рассчитанного согласно статистическим данным для каждого муниципального образования области, и динамики, установленной Министерством культуры Российской Федерации для Вологодской области.</w:t>
      </w:r>
    </w:p>
    <w:p w:rsidR="00935FB2" w:rsidRDefault="00935FB2">
      <w:pPr>
        <w:pStyle w:val="ConsPlusNormal"/>
        <w:jc w:val="both"/>
      </w:pPr>
      <w:r>
        <w:t xml:space="preserve">(абзац введен </w:t>
      </w:r>
      <w:hyperlink r:id="rId197"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36" w:name="P3796"/>
      <w:bookmarkEnd w:id="36"/>
      <w:r>
        <w:t>7.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 xml:space="preserve">ежеквартально отчет о расходах, в целях софинансирования которых предоставляется </w:t>
      </w:r>
      <w:r>
        <w:lastRenderedPageBreak/>
        <w:t>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за отчетный год - не позднее 11 января года, следующего за отчетным, по форме, утвержденной Соглашением.</w:t>
      </w:r>
    </w:p>
    <w:p w:rsidR="00935FB2" w:rsidRDefault="00935FB2">
      <w:pPr>
        <w:pStyle w:val="ConsPlusNormal"/>
        <w:jc w:val="both"/>
      </w:pPr>
      <w:r>
        <w:t xml:space="preserve">(в ред. </w:t>
      </w:r>
      <w:hyperlink r:id="rId198"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представленных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199"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w:t>
      </w:r>
    </w:p>
    <w:p w:rsidR="00935FB2" w:rsidRDefault="00935FB2">
      <w:pPr>
        <w:pStyle w:val="ConsPlusTitle"/>
        <w:jc w:val="center"/>
      </w:pPr>
      <w:r>
        <w:t>порядка предоставления субсидии, а также</w:t>
      </w:r>
    </w:p>
    <w:p w:rsidR="00935FB2" w:rsidRDefault="00935FB2">
      <w:pPr>
        <w:pStyle w:val="ConsPlusTitle"/>
        <w:jc w:val="center"/>
      </w:pPr>
      <w:r>
        <w:t>ответственность за неисполнение обязательств,</w:t>
      </w:r>
    </w:p>
    <w:p w:rsidR="00935FB2" w:rsidRDefault="00935FB2">
      <w:pPr>
        <w:pStyle w:val="ConsPlusTitle"/>
        <w:jc w:val="center"/>
      </w:pPr>
      <w:r>
        <w:t>предусмотренных соглашением о предоставлении</w:t>
      </w:r>
    </w:p>
    <w:p w:rsidR="00935FB2" w:rsidRDefault="00935FB2">
      <w:pPr>
        <w:pStyle w:val="ConsPlusTitle"/>
        <w:jc w:val="center"/>
      </w:pPr>
      <w:r>
        <w:t>из областного бюджета субсидии бюджету</w:t>
      </w:r>
    </w:p>
    <w:p w:rsidR="00935FB2" w:rsidRDefault="00935FB2">
      <w:pPr>
        <w:pStyle w:val="ConsPlusTitle"/>
        <w:jc w:val="center"/>
      </w:pPr>
      <w:r>
        <w:t>муниципального образования области</w:t>
      </w:r>
    </w:p>
    <w:p w:rsidR="00935FB2" w:rsidRDefault="00935FB2">
      <w:pPr>
        <w:pStyle w:val="ConsPlusNormal"/>
        <w:jc w:val="center"/>
      </w:pPr>
      <w:r>
        <w:t xml:space="preserve">(в ред. </w:t>
      </w:r>
      <w:hyperlink r:id="rId20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201"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37" w:name="P3825"/>
      <w:bookmarkEnd w:id="37"/>
      <w:r>
        <w:t>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lastRenderedPageBreak/>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37" style="width:114.75pt;height:22.5pt" coordsize="" o:spt="100" adj="0,,0" path="" filled="f" stroked="f">
            <v:stroke joinstyle="miter"/>
            <v:imagedata r:id="rId202" o:title="base_23647_196713_32780"/>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203"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38" w:name="P3847"/>
      <w:bookmarkEnd w:id="38"/>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 xml:space="preserve">9.4. Не использованные по состоянию на 1 января текущего финансового года субсидии </w:t>
      </w:r>
      <w:r>
        <w:lastRenderedPageBreak/>
        <w:t>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3825" w:history="1">
        <w:r>
          <w:rPr>
            <w:color w:val="0000FF"/>
          </w:rPr>
          <w:t>пунктами 9.2</w:t>
        </w:r>
      </w:hyperlink>
      <w:r>
        <w:t xml:space="preserve">, </w:t>
      </w:r>
      <w:hyperlink w:anchor="P3847" w:history="1">
        <w:r>
          <w:rPr>
            <w:color w:val="0000FF"/>
          </w:rPr>
          <w:t>9.3</w:t>
        </w:r>
      </w:hyperlink>
      <w:r>
        <w:t xml:space="preserve"> настоящего раздела, осуществляется в порядке, установленном </w:t>
      </w:r>
      <w:hyperlink r:id="rId204" w:history="1">
        <w:r>
          <w:rPr>
            <w:color w:val="0000FF"/>
          </w:rPr>
          <w:t>Правилами</w:t>
        </w:r>
      </w:hyperlink>
      <w:r>
        <w:t xml:space="preserve"> формирования, предоставления и распределения субсидий, утвержденными постановлением Правительства области от 30 июня 2008 года N 1224.</w:t>
      </w:r>
    </w:p>
    <w:p w:rsidR="00935FB2" w:rsidRDefault="00935FB2">
      <w:pPr>
        <w:pStyle w:val="ConsPlusNormal"/>
        <w:jc w:val="both"/>
      </w:pPr>
      <w:r>
        <w:t xml:space="preserve">(п. 9.5 в ред. </w:t>
      </w:r>
      <w:hyperlink r:id="rId205"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6</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39" w:name="P3866"/>
      <w:bookmarkEnd w:id="39"/>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ОБЕСПЕЧЕНИЕ</w:t>
      </w:r>
    </w:p>
    <w:p w:rsidR="00935FB2" w:rsidRDefault="00935FB2">
      <w:pPr>
        <w:pStyle w:val="ConsPlusTitle"/>
        <w:jc w:val="center"/>
      </w:pPr>
      <w:r>
        <w:t>РАЗВИТИЯ И УКРЕПЛЕНИЯ МАТЕРИАЛЬНО-ТЕХНИЧЕСКОЙ БАЗЫ</w:t>
      </w:r>
    </w:p>
    <w:p w:rsidR="00935FB2" w:rsidRDefault="00935FB2">
      <w:pPr>
        <w:pStyle w:val="ConsPlusTitle"/>
        <w:jc w:val="center"/>
      </w:pPr>
      <w:r>
        <w:t>ДОМОВ КУЛЬТУРЫ В НАСЕЛЕННЫХ ПУНКТАХ С ЧИСЛОМ</w:t>
      </w:r>
    </w:p>
    <w:p w:rsidR="00935FB2" w:rsidRDefault="00935FB2">
      <w:pPr>
        <w:pStyle w:val="ConsPlusTitle"/>
        <w:jc w:val="center"/>
      </w:pPr>
      <w:r>
        <w:t>ЖИТЕЛЕЙ ДО 50 ТЫСЯЧ ЧЕЛОВЕК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206"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207" w:history="1">
              <w:r>
                <w:rPr>
                  <w:color w:val="0000FF"/>
                </w:rPr>
                <w:t>N 635</w:t>
              </w:r>
            </w:hyperlink>
            <w:r>
              <w:rPr>
                <w:color w:val="392C69"/>
              </w:rPr>
              <w:t xml:space="preserve">, от 01.02.2021 </w:t>
            </w:r>
            <w:hyperlink r:id="rId208"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в том числе поступивших из федерального бюджета, на обеспечение развития и укрепления материально-технической базы домов культуры в населенных пунктах с числом жителей до 50 тысяч человек,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209"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40" w:name="P3883"/>
      <w:bookmarkEnd w:id="40"/>
      <w:r>
        <w:t xml:space="preserve">1.1. Целью предоставления субсидий является софинансирование расходных обязательств муниципальных районов, городских и сельских поселений (далее - муниципальные образования области), возникающих при выполнении полномочий органов местного самоуправления по </w:t>
      </w:r>
      <w:r>
        <w:lastRenderedPageBreak/>
        <w:t>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поселения услугами организаций культуры в части проведения следующих мероприятий:</w:t>
      </w:r>
    </w:p>
    <w:p w:rsidR="00935FB2" w:rsidRDefault="00935FB2">
      <w:pPr>
        <w:pStyle w:val="ConsPlusNormal"/>
        <w:spacing w:before="220"/>
        <w:ind w:firstLine="540"/>
        <w:jc w:val="both"/>
      </w:pPr>
      <w:r>
        <w:t>развитие и укрепление материально-технической базы домов культуры (и их филиалов), расположенных в населенных пунктах с числом жителей до 50 тыс. человек (далее - модернизация материально-технической базы домов культуры);</w:t>
      </w:r>
    </w:p>
    <w:p w:rsidR="00935FB2" w:rsidRDefault="00935FB2">
      <w:pPr>
        <w:pStyle w:val="ConsPlusNormal"/>
        <w:spacing w:before="220"/>
        <w:ind w:firstLine="540"/>
        <w:jc w:val="both"/>
      </w:pPr>
      <w:r>
        <w:t>ремонтные работы (текущий ремонт) в отношении зданий домов культуры (и их филиалов), расположенных в населенных пунктах с числом жителей до 50 тыс. человек (далее - текущий ремонт).</w:t>
      </w:r>
    </w:p>
    <w:p w:rsidR="00935FB2" w:rsidRDefault="00935FB2">
      <w:pPr>
        <w:pStyle w:val="ConsPlusNormal"/>
        <w:jc w:val="both"/>
      </w:pPr>
      <w:r>
        <w:t xml:space="preserve">(п. 1.1 в ред. </w:t>
      </w:r>
      <w:hyperlink r:id="rId210"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3883"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41" w:name="P3892"/>
      <w:bookmarkEnd w:id="41"/>
      <w:r>
        <w:t>2.2. Субсидии предоставляются муниципальным образованиям области при соблюдении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lastRenderedPageBreak/>
        <w:t xml:space="preserve">(в ред. </w:t>
      </w:r>
      <w:hyperlink r:id="rId21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3892"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212"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3.1. Распределение субсидий местным бюджетам из областного бюджета осуществляется на конкурсной основе. Порядок проведения конкурсного отбора муниципальных образований области устанавливается правовым актом Департамента культуры и туризма области.</w:t>
      </w:r>
    </w:p>
    <w:p w:rsidR="00935FB2" w:rsidRDefault="00935FB2">
      <w:pPr>
        <w:pStyle w:val="ConsPlusNormal"/>
        <w:spacing w:before="220"/>
        <w:ind w:firstLine="540"/>
        <w:jc w:val="both"/>
      </w:pPr>
      <w:r>
        <w:t>3.2. Критерием отбора муниципальных образований области для предоставления субсидий является наличие:</w:t>
      </w:r>
    </w:p>
    <w:p w:rsidR="00935FB2" w:rsidRDefault="00935FB2">
      <w:pPr>
        <w:pStyle w:val="ConsPlusNormal"/>
        <w:spacing w:before="220"/>
        <w:ind w:firstLine="540"/>
        <w:jc w:val="both"/>
      </w:pPr>
      <w:r>
        <w:t>а) для модернизации материально-технической базы домов культуры - муниципальных правовых актов, договоров или соглашений, заключенных муниципальным образованием области,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б) для выполнения текущего ремонта:</w:t>
      </w:r>
    </w:p>
    <w:p w:rsidR="00935FB2" w:rsidRDefault="00935FB2">
      <w:pPr>
        <w:pStyle w:val="ConsPlusNormal"/>
        <w:spacing w:before="220"/>
        <w:ind w:firstLine="540"/>
        <w:jc w:val="both"/>
      </w:pPr>
      <w:r>
        <w:t>муниципальных правовых актов, договоров или соглашений, заключенных муниципальным образованием области,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разработанной и утвержденной в установленном порядке сметной документации на проведение работ по текущему ремонту здания в целом или его отдельных конструкций и положительного заключения на данную документацию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(по направлению: текущий ремонт) (в случаях, установленных законодательством).</w:t>
      </w:r>
    </w:p>
    <w:p w:rsidR="00935FB2" w:rsidRDefault="00935FB2">
      <w:pPr>
        <w:pStyle w:val="ConsPlusNormal"/>
        <w:jc w:val="both"/>
      </w:pPr>
      <w:r>
        <w:t xml:space="preserve">(п. 3.2 в ред. </w:t>
      </w:r>
      <w:hyperlink r:id="rId213"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3.3. Департамент формирует сводный рейтинг муниципальных учреждений по муниципальным образованиям области, представившим заявку, который формируется на основе статистических показателей:</w:t>
      </w:r>
    </w:p>
    <w:p w:rsidR="00935FB2" w:rsidRDefault="00935FB2">
      <w:pPr>
        <w:pStyle w:val="ConsPlusNormal"/>
        <w:spacing w:before="220"/>
        <w:ind w:firstLine="540"/>
        <w:jc w:val="both"/>
      </w:pPr>
      <w:r>
        <w:t>количество культурно-досуговых формирований в году, предшествующем году проведения конкурсного отбора (ед.);</w:t>
      </w:r>
    </w:p>
    <w:p w:rsidR="00935FB2" w:rsidRDefault="00935FB2">
      <w:pPr>
        <w:pStyle w:val="ConsPlusNormal"/>
        <w:spacing w:before="220"/>
        <w:ind w:firstLine="540"/>
        <w:jc w:val="both"/>
      </w:pPr>
      <w:r>
        <w:lastRenderedPageBreak/>
        <w:t>количество участников культурно-досуговых формирований в году, предшествующем году проведения конкурсного отбора (ед.);</w:t>
      </w:r>
    </w:p>
    <w:p w:rsidR="00935FB2" w:rsidRDefault="00935FB2">
      <w:pPr>
        <w:pStyle w:val="ConsPlusNormal"/>
        <w:spacing w:before="220"/>
        <w:ind w:firstLine="540"/>
        <w:jc w:val="both"/>
      </w:pPr>
      <w:r>
        <w:t>количество культурно-массовых мероприятий в году, предшествующем году проведения конкурсного отбора (ед.);</w:t>
      </w:r>
    </w:p>
    <w:p w:rsidR="00935FB2" w:rsidRDefault="00935FB2">
      <w:pPr>
        <w:pStyle w:val="ConsPlusNormal"/>
        <w:spacing w:before="220"/>
        <w:ind w:firstLine="540"/>
        <w:jc w:val="both"/>
      </w:pPr>
      <w:r>
        <w:t>количество посещений культурно-массовых мероприятий в году, предшествующем году проведения конкурсного отбора (ед.).</w:t>
      </w:r>
    </w:p>
    <w:p w:rsidR="00935FB2" w:rsidRDefault="00935FB2">
      <w:pPr>
        <w:pStyle w:val="ConsPlusNormal"/>
        <w:spacing w:before="220"/>
        <w:ind w:firstLine="540"/>
        <w:jc w:val="both"/>
      </w:pPr>
      <w:r>
        <w:t>Сводный рейтинг является суммой баллов, набранных муниципальным учреждением по перечисленным показателям, при этом одна единица показателя равна одному баллу. Рейтинг формируется в разрезе учреждений исходя из общего количества набранных баллов от большего значения к меньшему.</w:t>
      </w:r>
    </w:p>
    <w:p w:rsidR="00935FB2" w:rsidRDefault="00935FB2">
      <w:pPr>
        <w:pStyle w:val="ConsPlusNormal"/>
        <w:jc w:val="both"/>
      </w:pPr>
      <w:r>
        <w:t xml:space="preserve">(п. 3.3 введен </w:t>
      </w:r>
      <w:hyperlink r:id="rId214" w:history="1">
        <w:r>
          <w:rPr>
            <w:color w:val="0000FF"/>
          </w:rPr>
          <w:t>постановлением</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center"/>
      </w:pPr>
      <w:r>
        <w:t xml:space="preserve">(в ред. </w:t>
      </w:r>
      <w:hyperlink r:id="rId21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4.1. Отбору подлежат представившие заявки муниципальные образования области, Дома культуры которых вошли в число учреждений, набравших наибольшее суммарное значение по числу культурно-досуговых формирований, участников культурно-досуговых формирований, культурно-массовых мероприятий, посещений культурно-массовых мероприятий в году, предшествующем проведению отбора. Количество учреждений, прошедших отбор, определяется с учетом удовлетворения их заявленной потребности в средствах субсидии до полного распределения субсидии.</w:t>
      </w:r>
    </w:p>
    <w:p w:rsidR="00935FB2" w:rsidRDefault="00935FB2">
      <w:pPr>
        <w:pStyle w:val="ConsPlusNormal"/>
        <w:spacing w:before="220"/>
        <w:ind w:firstLine="540"/>
        <w:jc w:val="both"/>
      </w:pPr>
      <w:r>
        <w:t>Сбор заявок муниципальных образований области для предоставления субсидий осуществляется Департаментом культуры и туризма области до наступления сроков, установленных для подготовки в проект областного бюджета на очередной год и плановый период предложений по распределению.</w:t>
      </w:r>
    </w:p>
    <w:p w:rsidR="00935FB2" w:rsidRDefault="00935FB2">
      <w:pPr>
        <w:pStyle w:val="ConsPlusNormal"/>
        <w:spacing w:before="220"/>
        <w:ind w:firstLine="540"/>
        <w:jc w:val="both"/>
      </w:pPr>
      <w:r>
        <w:t>4.2. Объем субсидии муниципальному образованию определяется путем распределения общего объема субсидии между муниципальными образованиями с учетом сформированного рейтинга исходя из заявленной потребности до полного распределения:</w:t>
      </w:r>
    </w:p>
    <w:p w:rsidR="00935FB2" w:rsidRDefault="00935FB2">
      <w:pPr>
        <w:pStyle w:val="ConsPlusNormal"/>
        <w:jc w:val="both"/>
      </w:pPr>
    </w:p>
    <w:p w:rsidR="00935FB2" w:rsidRDefault="00935FB2">
      <w:pPr>
        <w:pStyle w:val="ConsPlusNormal"/>
        <w:ind w:firstLine="540"/>
        <w:jc w:val="both"/>
      </w:pPr>
      <w:r>
        <w:t>Сn= Vo - V1 - V2 - ... - Vn-1, где:</w:t>
      </w:r>
    </w:p>
    <w:p w:rsidR="00935FB2" w:rsidRDefault="00935FB2">
      <w:pPr>
        <w:pStyle w:val="ConsPlusNormal"/>
        <w:jc w:val="both"/>
      </w:pPr>
    </w:p>
    <w:p w:rsidR="00935FB2" w:rsidRDefault="00935FB2">
      <w:pPr>
        <w:pStyle w:val="ConsPlusNormal"/>
        <w:ind w:firstLine="540"/>
        <w:jc w:val="both"/>
      </w:pPr>
      <w:r>
        <w:t>Vo - сумма субсидий из областного бюджета (включая средства, поступившие из федерального бюджета) на все муниципальные образования области (руб.);</w:t>
      </w:r>
    </w:p>
    <w:p w:rsidR="00935FB2" w:rsidRDefault="00935FB2">
      <w:pPr>
        <w:pStyle w:val="ConsPlusNormal"/>
        <w:spacing w:before="220"/>
        <w:ind w:firstLine="540"/>
        <w:jc w:val="both"/>
      </w:pPr>
      <w:r>
        <w:t>V1 - сумма средств областного бюджета, включенная в заявку 1-го муниципального образования области (руб.);</w:t>
      </w:r>
    </w:p>
    <w:p w:rsidR="00935FB2" w:rsidRDefault="00935FB2">
      <w:pPr>
        <w:pStyle w:val="ConsPlusNormal"/>
        <w:spacing w:before="220"/>
        <w:ind w:firstLine="540"/>
        <w:jc w:val="both"/>
      </w:pPr>
      <w:r>
        <w:t>V2 - сумма средств областного бюджета, включенная в заявку 2-го муниципального образования области (руб.);</w:t>
      </w:r>
    </w:p>
    <w:p w:rsidR="00935FB2" w:rsidRDefault="00935FB2">
      <w:pPr>
        <w:pStyle w:val="ConsPlusNormal"/>
        <w:spacing w:before="220"/>
        <w:ind w:firstLine="540"/>
        <w:jc w:val="both"/>
      </w:pPr>
      <w:r>
        <w:t>Vn-1 - сумма средств областного бюджета, включенная в заявку n-1 муниципального образования области (руб.).</w:t>
      </w:r>
    </w:p>
    <w:p w:rsidR="00935FB2" w:rsidRDefault="00935FB2">
      <w:pPr>
        <w:pStyle w:val="ConsPlusNormal"/>
        <w:jc w:val="both"/>
      </w:pPr>
    </w:p>
    <w:p w:rsidR="00935FB2" w:rsidRDefault="00935FB2">
      <w:pPr>
        <w:pStyle w:val="ConsPlusNormal"/>
        <w:ind w:firstLine="540"/>
        <w:jc w:val="both"/>
      </w:pPr>
      <w:r>
        <w:t>Vi = (S1 + S2 +... + Sn) x Y, где:</w: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(руб.);</w:t>
      </w:r>
    </w:p>
    <w:p w:rsidR="00935FB2" w:rsidRDefault="00935FB2">
      <w:pPr>
        <w:pStyle w:val="ConsPlusNormal"/>
        <w:spacing w:before="220"/>
        <w:ind w:firstLine="540"/>
        <w:jc w:val="both"/>
      </w:pPr>
      <w:r>
        <w:lastRenderedPageBreak/>
        <w:t>S1 - объем средств на обеспечение развития и укрепления материально-технической базы, проведение ремонтных работ (текущий ремонт) 1-го объекта (руб.);</w:t>
      </w:r>
    </w:p>
    <w:p w:rsidR="00935FB2" w:rsidRDefault="00935FB2">
      <w:pPr>
        <w:pStyle w:val="ConsPlusNormal"/>
        <w:spacing w:before="220"/>
        <w:ind w:firstLine="540"/>
        <w:jc w:val="both"/>
      </w:pPr>
      <w:r>
        <w:t>S2 - объем средств на обеспечение развития и укрепления материально-технической базы, проведение ремонтных работ (текущий ремонт) 2-го объекта (руб.);</w:t>
      </w:r>
    </w:p>
    <w:p w:rsidR="00935FB2" w:rsidRDefault="00935FB2">
      <w:pPr>
        <w:pStyle w:val="ConsPlusNormal"/>
        <w:spacing w:before="220"/>
        <w:ind w:firstLine="540"/>
        <w:jc w:val="both"/>
      </w:pPr>
      <w:r>
        <w:t>Sn - объем средств на обеспечение развития и укрепления материально-технической базы, проведение ремонтных работ (текущий ремонт) n-го объекта (руб.);</w:t>
      </w:r>
    </w:p>
    <w:p w:rsidR="00935FB2" w:rsidRDefault="00935FB2">
      <w:pPr>
        <w:pStyle w:val="ConsPlusNormal"/>
        <w:spacing w:before="220"/>
        <w:ind w:firstLine="540"/>
        <w:jc w:val="both"/>
      </w:pPr>
      <w:r>
        <w:t>Y - уровень софинансирования за счет средств областного бюджета объектов (%).</w:t>
      </w:r>
    </w:p>
    <w:p w:rsidR="00935FB2" w:rsidRDefault="00935FB2">
      <w:pPr>
        <w:pStyle w:val="ConsPlusNormal"/>
        <w:spacing w:before="220"/>
        <w:ind w:firstLine="540"/>
        <w:jc w:val="both"/>
      </w:pPr>
      <w:r>
        <w:t>4.3. Уровень софинансирования за счет средств областного бюджета (включая субсидию из федерального бюджета) расходного обязательства муниципального образования области по реализации мероприятий устанавливается в размере 99%.</w:t>
      </w:r>
    </w:p>
    <w:p w:rsidR="00935FB2" w:rsidRDefault="00935FB2">
      <w:pPr>
        <w:pStyle w:val="ConsPlusNormal"/>
        <w:jc w:val="both"/>
      </w:pPr>
    </w:p>
    <w:p w:rsidR="00935FB2" w:rsidRDefault="00935FB2">
      <w:pPr>
        <w:pStyle w:val="ConsPlusTitle"/>
        <w:jc w:val="center"/>
        <w:outlineLvl w:val="3"/>
      </w:pPr>
      <w:r>
        <w:t>5.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center"/>
      </w:pPr>
      <w:r>
        <w:t xml:space="preserve">(в ред. </w:t>
      </w:r>
      <w:hyperlink r:id="rId21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субсидии муниципальными образованиями области (далее - оценка) осуществляется Департаментом ежегодно по итогам финансового года, в котором была предоставлена субсидия.</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3973"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"средняя численность участников клубных формирований в расчете на 1 тыс. человек", чел.</w:t>
      </w:r>
    </w:p>
    <w:p w:rsidR="00935FB2" w:rsidRDefault="00935FB2">
      <w:pPr>
        <w:pStyle w:val="ConsPlusNormal"/>
        <w:jc w:val="both"/>
      </w:pPr>
      <w:r>
        <w:t xml:space="preserve">(п. 6.3 в ред. </w:t>
      </w:r>
      <w:hyperlink r:id="rId217"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6.4. Значение результата использования субсидии "средняя численность участников клубных формирований в расчете на 1 тыс. человек" (чел.) рассчитывается по формуле:</w:t>
      </w:r>
    </w:p>
    <w:p w:rsidR="00935FB2" w:rsidRDefault="00935FB2">
      <w:pPr>
        <w:pStyle w:val="ConsPlusNormal"/>
        <w:jc w:val="both"/>
      </w:pPr>
      <w:r>
        <w:t xml:space="preserve">(в ред. </w:t>
      </w:r>
      <w:hyperlink r:id="rId218"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ind w:firstLine="540"/>
        <w:jc w:val="both"/>
      </w:pPr>
      <w:r>
        <w:t>P = K / Чн, где:</w:t>
      </w:r>
    </w:p>
    <w:p w:rsidR="00935FB2" w:rsidRDefault="00935FB2">
      <w:pPr>
        <w:pStyle w:val="ConsPlusNormal"/>
        <w:jc w:val="both"/>
      </w:pPr>
    </w:p>
    <w:p w:rsidR="00935FB2" w:rsidRDefault="00935FB2">
      <w:pPr>
        <w:pStyle w:val="ConsPlusNormal"/>
        <w:ind w:firstLine="540"/>
        <w:jc w:val="both"/>
      </w:pPr>
      <w:r>
        <w:t>P - средняя численность участников клубных формирований в расчете на 1 тыс. человек (чел.);</w:t>
      </w:r>
    </w:p>
    <w:p w:rsidR="00935FB2" w:rsidRDefault="00935FB2">
      <w:pPr>
        <w:pStyle w:val="ConsPlusNormal"/>
        <w:spacing w:before="220"/>
        <w:ind w:firstLine="540"/>
        <w:jc w:val="both"/>
      </w:pPr>
      <w:r>
        <w:t>K - число участников клубных формирований (человек);</w:t>
      </w:r>
    </w:p>
    <w:p w:rsidR="00935FB2" w:rsidRDefault="00935FB2">
      <w:pPr>
        <w:pStyle w:val="ConsPlusNormal"/>
        <w:spacing w:before="220"/>
        <w:ind w:firstLine="540"/>
        <w:jc w:val="both"/>
      </w:pPr>
      <w:r>
        <w:t>Чн - численность постоянного населения муниципального образования области (тыс. человек).</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рассчитывается исходя из базового значения показателя, рассчитанного согласно статистическим данным для каждого муниципального образования области, и динамики, установленной Министерством культуры Российской Федерации для Вологодской области.</w:t>
      </w:r>
    </w:p>
    <w:p w:rsidR="00935FB2" w:rsidRDefault="00935FB2">
      <w:pPr>
        <w:pStyle w:val="ConsPlusNormal"/>
        <w:jc w:val="both"/>
      </w:pPr>
      <w:r>
        <w:t xml:space="preserve">(абзац введен </w:t>
      </w:r>
      <w:hyperlink r:id="rId219"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42" w:name="P3973"/>
      <w:bookmarkEnd w:id="42"/>
      <w:r>
        <w:t>7.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220" w:history="1">
        <w:r>
          <w:rPr>
            <w:color w:val="0000FF"/>
          </w:rPr>
          <w:t>N 635</w:t>
        </w:r>
      </w:hyperlink>
      <w:r>
        <w:t xml:space="preserve">, от 01.02.2021 </w:t>
      </w:r>
      <w:hyperlink r:id="rId221" w:history="1">
        <w:r>
          <w:rPr>
            <w:color w:val="0000FF"/>
          </w:rPr>
          <w:t>N 105</w:t>
        </w:r>
      </w:hyperlink>
      <w:r>
        <w:t>)</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органами</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предоставляемых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222"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22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224"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43" w:name="P4001"/>
      <w:bookmarkEnd w:id="43"/>
      <w:r>
        <w:t xml:space="preserve">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w:t>
      </w:r>
      <w:r>
        <w:lastRenderedPageBreak/>
        <w:t>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38" style="width:114.75pt;height:22.5pt" coordsize="" o:spt="100" adj="0,,0" path="" filled="f" stroked="f">
            <v:stroke joinstyle="miter"/>
            <v:imagedata r:id="rId225" o:title="base_23647_196713_32781"/>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226"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44" w:name="P4023"/>
      <w:bookmarkEnd w:id="44"/>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 xml:space="preserve">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w:t>
      </w:r>
      <w:r>
        <w:lastRenderedPageBreak/>
        <w:t>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4001" w:history="1">
        <w:r>
          <w:rPr>
            <w:color w:val="0000FF"/>
          </w:rPr>
          <w:t>пунктами 9.2</w:t>
        </w:r>
      </w:hyperlink>
      <w:r>
        <w:t xml:space="preserve">, </w:t>
      </w:r>
      <w:hyperlink w:anchor="P4023" w:history="1">
        <w:r>
          <w:rPr>
            <w:color w:val="0000FF"/>
          </w:rPr>
          <w:t>9.3</w:t>
        </w:r>
      </w:hyperlink>
      <w:r>
        <w:t xml:space="preserve"> настоящего раздела, осуществляется в порядке, установленном </w:t>
      </w:r>
      <w:hyperlink r:id="rId227" w:history="1">
        <w:r>
          <w:rPr>
            <w:color w:val="0000FF"/>
          </w:rPr>
          <w:t>Правилами</w:t>
        </w:r>
      </w:hyperlink>
      <w:r>
        <w:t xml:space="preserve"> формирования, предоставления и распределения субсидий, утвержденными постановлением Правительства области от 30 июня 2008 года N 1224.</w:t>
      </w:r>
    </w:p>
    <w:p w:rsidR="00935FB2" w:rsidRDefault="00935FB2">
      <w:pPr>
        <w:pStyle w:val="ConsPlusNormal"/>
        <w:jc w:val="both"/>
      </w:pPr>
      <w:r>
        <w:t xml:space="preserve">(п. 9.5 в ред. </w:t>
      </w:r>
      <w:hyperlink r:id="rId228"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7</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45" w:name="P4042"/>
      <w:bookmarkEnd w:id="45"/>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ОСНАЩЕНИЕ</w:t>
      </w:r>
    </w:p>
    <w:p w:rsidR="00935FB2" w:rsidRDefault="00935FB2">
      <w:pPr>
        <w:pStyle w:val="ConsPlusTitle"/>
        <w:jc w:val="center"/>
      </w:pPr>
      <w:r>
        <w:t>ОБРАЗОВАТЕЛЬНЫХ УЧРЕЖДЕНИЙ В СФЕРЕ КУЛЬТУРЫ</w:t>
      </w:r>
    </w:p>
    <w:p w:rsidR="00935FB2" w:rsidRDefault="00935FB2">
      <w:pPr>
        <w:pStyle w:val="ConsPlusTitle"/>
        <w:jc w:val="center"/>
      </w:pPr>
      <w:r>
        <w:t>(ДЕТСКИХ ШКОЛ ИСКУССТВ ПО ВИДАМ ИСКУССТВ И УЧИЛИЩ)</w:t>
      </w:r>
    </w:p>
    <w:p w:rsidR="00935FB2" w:rsidRDefault="00935FB2">
      <w:pPr>
        <w:pStyle w:val="ConsPlusTitle"/>
        <w:jc w:val="center"/>
      </w:pPr>
      <w:r>
        <w:t>МУЗЫКАЛЬНЫМИ ИНСТРУМЕНТАМИ, ОБОРУДОВАНИЕМ</w:t>
      </w:r>
    </w:p>
    <w:p w:rsidR="00935FB2" w:rsidRDefault="00935FB2">
      <w:pPr>
        <w:pStyle w:val="ConsPlusTitle"/>
        <w:jc w:val="center"/>
      </w:pPr>
      <w:r>
        <w:t>И УЧЕБНЫМИ МАТЕРИАЛАМИ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229"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230" w:history="1">
              <w:r>
                <w:rPr>
                  <w:color w:val="0000FF"/>
                </w:rPr>
                <w:t>N 635</w:t>
              </w:r>
            </w:hyperlink>
            <w:r>
              <w:rPr>
                <w:color w:val="392C69"/>
              </w:rPr>
              <w:t xml:space="preserve">, от 01.02.2021 </w:t>
            </w:r>
            <w:hyperlink r:id="rId231"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за счет средств областного бюджета, в том числе поступивших из федерального бюджета, на оснащение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w:t>
      </w:r>
      <w:r>
        <w:lastRenderedPageBreak/>
        <w:t>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232"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46" w:name="P4060"/>
      <w:bookmarkEnd w:id="46"/>
      <w:r>
        <w:t>1.1. Целью предоставления субсидии является софинансирование расходных обязательств муниципальных районов и городских округов области (далее - муниципальных образований области),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приобретения музыкальных инструментов, оборудования и учебных материалов для образовательных учреждений в сфере культуры (детских школ искусств по видам искусств) (далее - мероприятие, расходное обязательство).</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4060"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47" w:name="P4066"/>
      <w:bookmarkEnd w:id="47"/>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области (сводной бюджетной росписи)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lastRenderedPageBreak/>
        <w:t xml:space="preserve">(в ред. </w:t>
      </w:r>
      <w:hyperlink r:id="rId233"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4066"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23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3.1. Отбор муниципальных образований области для направления заявки в Минкультуры России осуществляется Департаментом культуры и туризма области в сроки и по форме, установленным Минкультуры России, на основании предложений муниципальных образований области.</w:t>
      </w:r>
    </w:p>
    <w:p w:rsidR="00935FB2" w:rsidRDefault="00935FB2">
      <w:pPr>
        <w:pStyle w:val="ConsPlusNormal"/>
        <w:spacing w:before="220"/>
        <w:ind w:firstLine="540"/>
        <w:jc w:val="both"/>
      </w:pPr>
      <w:r>
        <w:t>3.2. Критериями отбора муниципальных образований области для включения в заявку являются:</w:t>
      </w:r>
    </w:p>
    <w:p w:rsidR="00935FB2" w:rsidRDefault="00935FB2">
      <w:pPr>
        <w:pStyle w:val="ConsPlusNormal"/>
        <w:spacing w:before="220"/>
        <w:ind w:firstLine="540"/>
        <w:jc w:val="both"/>
      </w:pPr>
      <w:r>
        <w:t>уровень изношенности музыкальных инструментов (менее 10 процентов - 0 баллов; от 10 до 19 процентов - 1 балл; от 20 до 29 процентов - 2 балла; от 30 до 39 процентов - 3 балла; от 40 до 49 процентов - 4 балла; от 50 до 59 процентов - 5 баллов; от 60 до 69 процентов - 6 баллов; от 70 до 79 процентов - 7 баллов; от 80 до 89 процентов - 8 баллов; от 90 и более процентов - 9 баллов, по данным мониторинга деятельности образовательных организаций, реализующих дополнительные общеобразовательные программы в области искусств, проводимого Министерством культуры Российской Федерации за предшествующий календарный год);</w:t>
      </w:r>
    </w:p>
    <w:p w:rsidR="00935FB2" w:rsidRDefault="00935FB2">
      <w:pPr>
        <w:pStyle w:val="ConsPlusNormal"/>
        <w:spacing w:before="220"/>
        <w:ind w:firstLine="540"/>
        <w:jc w:val="both"/>
      </w:pPr>
      <w:r>
        <w:t>реализация дополнительных предпрофессиональных общеобразовательных программ в области искусств в муниципальном образовании области (одна программа приравнивается к одному баллу);</w:t>
      </w:r>
    </w:p>
    <w:p w:rsidR="00935FB2" w:rsidRDefault="00935FB2">
      <w:pPr>
        <w:pStyle w:val="ConsPlusNormal"/>
        <w:spacing w:before="220"/>
        <w:ind w:firstLine="540"/>
        <w:jc w:val="both"/>
      </w:pPr>
      <w:r>
        <w:t>доля детей в возрасте от 7 до 15 лет, обучающихся по дополнительным общеобразовательным предпрофессиональным программам в области музыкального искусства, в общей численности детей данного возраста в муниципальном районе/городском округе (один процент приравнивается к одному баллу);</w:t>
      </w:r>
    </w:p>
    <w:p w:rsidR="00935FB2" w:rsidRDefault="00935FB2">
      <w:pPr>
        <w:pStyle w:val="ConsPlusNormal"/>
        <w:spacing w:before="220"/>
        <w:ind w:firstLine="540"/>
        <w:jc w:val="both"/>
      </w:pPr>
      <w:r>
        <w:t>успешное участие (получение призовых мест) детских школ искусств муниципального района/городского округа в Общероссийском конкурсе "50 лучших детских школ искусств" при отборе муниципальных образований области на 2021 год, в Общероссийском конкурсе "Лучшая детская школа искусств" при отборе муниципальных образований области на 2023 год, учрежденных Министерством культуры Российской Федерации, в профессиональных конкурсах на лучшую образовательную организацию, учрежденных органами исполнительной государственной власти Вологодской области, уполномоченными в сфере культуры и в сфере образования (одна победа приравнивается к 10 баллам);</w:t>
      </w:r>
    </w:p>
    <w:p w:rsidR="00935FB2" w:rsidRDefault="00935FB2">
      <w:pPr>
        <w:pStyle w:val="ConsPlusNormal"/>
        <w:spacing w:before="220"/>
        <w:ind w:firstLine="540"/>
        <w:jc w:val="both"/>
      </w:pPr>
      <w:r>
        <w:lastRenderedPageBreak/>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Департамент формирует сводный рейтинг муниципальных учреждений по муниципальным образованиям области, представившим заявку.</w:t>
      </w:r>
    </w:p>
    <w:p w:rsidR="00935FB2" w:rsidRDefault="00935FB2">
      <w:pPr>
        <w:pStyle w:val="ConsPlusNormal"/>
        <w:spacing w:before="220"/>
        <w:ind w:firstLine="540"/>
        <w:jc w:val="both"/>
      </w:pPr>
      <w:r>
        <w:t>Сводный рейтинг является суммой баллов, набранных муниципальным учреждением по перечисленным критериям.</w:t>
      </w:r>
    </w:p>
    <w:p w:rsidR="00935FB2" w:rsidRDefault="00935FB2">
      <w:pPr>
        <w:pStyle w:val="ConsPlusNormal"/>
        <w:spacing w:before="220"/>
        <w:ind w:firstLine="540"/>
        <w:jc w:val="both"/>
      </w:pPr>
      <w:r>
        <w:t>Рейтинг формируется в разрезе учреждений исходя из общего количества набранных баллов от большего значения к меньшему.</w:t>
      </w:r>
    </w:p>
    <w:p w:rsidR="00935FB2" w:rsidRDefault="00935FB2">
      <w:pPr>
        <w:pStyle w:val="ConsPlusNormal"/>
        <w:spacing w:before="220"/>
        <w:ind w:firstLine="540"/>
        <w:jc w:val="both"/>
      </w:pPr>
      <w:r>
        <w:t>Победителями становятся участники конкурсного отбора, соответствующие всем критериям, перечисленным в настоящем пункте, и набравшие наибольшее количество баллов по критериям отбора, для которых предусмотрена балльная оценка.</w:t>
      </w:r>
    </w:p>
    <w:p w:rsidR="00935FB2" w:rsidRDefault="00935FB2">
      <w:pPr>
        <w:pStyle w:val="ConsPlusNormal"/>
        <w:spacing w:before="220"/>
        <w:ind w:firstLine="540"/>
        <w:jc w:val="both"/>
      </w:pPr>
      <w:r>
        <w:t>Распределение субсидии муниципальным образованиям области осуществляется в равном объеме для каждой детской школы искусств, отобранной для направления заявки в Минкультуры России.</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Нумерация пунктов дана в соответствии с изменениями, внесенными постановлением Правительства Вологодской области 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3.2. Количество муниципальных образований области, признанных победителями конкурсного отбора, включенных в заявку в Минкультуры России, определяется в соответствии с показателями, установленными Минкультуры России для Вологодской области в рамках федерального проекта "Культурная среда" национального проекта "Культура".</w:t>
      </w:r>
    </w:p>
    <w:p w:rsidR="00935FB2" w:rsidRDefault="00935FB2">
      <w:pPr>
        <w:pStyle w:val="ConsPlusNormal"/>
        <w:spacing w:before="220"/>
        <w:ind w:firstLine="540"/>
        <w:jc w:val="both"/>
      </w:pPr>
      <w:r>
        <w:t>3.3. По результатам отбора, проведенного Департаментом культуры и туризма области, на федеральном уровне Минкультуры России (его структурное подразделение) согласовывает Перечень детских школ искусств по видам искусств и профессиональных образовательных организаций, находящихся в ведении органов государственной власти субъектов Российской Федерации или муниципальных образований в сфере культуры, а также перечень приобретаемых для них музыкальных инструментов, оборудования и учебных материалов в рамках федерального проекта "Культурная среда" национального проекта "Культура" на соответствующий финансовый год (далее - Перечень).</w:t>
      </w:r>
    </w:p>
    <w:p w:rsidR="00935FB2" w:rsidRDefault="00935FB2">
      <w:pPr>
        <w:pStyle w:val="ConsPlusNormal"/>
        <w:spacing w:before="220"/>
        <w:ind w:firstLine="540"/>
        <w:jc w:val="both"/>
      </w:pPr>
      <w:r>
        <w:t>3.4. По результатам отбора в Минкультуры России, проведенного в 2019 году, субсидии бюджетам муниципальных образований области распределяются на 2021 год исходя из наличия в Перечне, согласованном Минкультуры России, муниципальных детских школ искусств по видам искусств. На 2023 год распределение субсидий будет осуществляться по итогам отбора, проведенного в 2020 году.</w:t>
      </w:r>
    </w:p>
    <w:p w:rsidR="00935FB2" w:rsidRDefault="00935FB2">
      <w:pPr>
        <w:pStyle w:val="ConsPlusNormal"/>
        <w:jc w:val="both"/>
      </w:pPr>
    </w:p>
    <w:p w:rsidR="00935FB2" w:rsidRDefault="00935FB2">
      <w:pPr>
        <w:pStyle w:val="ConsPlusTitle"/>
        <w:jc w:val="center"/>
        <w:outlineLvl w:val="3"/>
      </w:pPr>
      <w:r>
        <w:t>4. Методика распределения субсидий</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Размер субсидии бюджету i-го муниципального образования области (Vi) на реализацию мероприятия определяется по формуле:</w:t>
      </w:r>
    </w:p>
    <w:p w:rsidR="00935FB2" w:rsidRDefault="00935FB2">
      <w:pPr>
        <w:pStyle w:val="ConsPlusNormal"/>
        <w:jc w:val="both"/>
      </w:pPr>
    </w:p>
    <w:p w:rsidR="00935FB2" w:rsidRDefault="00935FB2">
      <w:pPr>
        <w:pStyle w:val="ConsPlusNormal"/>
        <w:jc w:val="center"/>
      </w:pPr>
      <w:r w:rsidRPr="00464BD7">
        <w:rPr>
          <w:position w:val="-12"/>
        </w:rPr>
        <w:pict>
          <v:shape id="_x0000_i1039" style="width:198.75pt;height:24pt" coordsize="" o:spt="100" adj="0,,0" path="" filled="f" stroked="f">
            <v:stroke joinstyle="miter"/>
            <v:imagedata r:id="rId235" o:title="base_23647_196713_32782"/>
            <v:formulas/>
            <v:path o:connecttype="segments"/>
          </v:shape>
        </w:pict>
      </w:r>
    </w:p>
    <w:p w:rsidR="00935FB2" w:rsidRDefault="00935FB2">
      <w:pPr>
        <w:pStyle w:val="ConsPlusNormal"/>
        <w:jc w:val="both"/>
      </w:pPr>
    </w:p>
    <w:p w:rsidR="00935FB2" w:rsidRDefault="00935FB2">
      <w:pPr>
        <w:pStyle w:val="ConsPlusNormal"/>
        <w:ind w:firstLine="540"/>
        <w:jc w:val="both"/>
      </w:pPr>
      <w:r>
        <w:t>Ii - сумма потребности, указанная в заявке i-го муниципального образования области;</w:t>
      </w:r>
    </w:p>
    <w:p w:rsidR="00935FB2" w:rsidRDefault="00935FB2">
      <w:pPr>
        <w:pStyle w:val="ConsPlusNormal"/>
        <w:spacing w:before="220"/>
        <w:ind w:firstLine="540"/>
        <w:jc w:val="both"/>
      </w:pPr>
      <w:r>
        <w:t>0.88 - уровень софинансирования за счет средств областного бюджета (включая субсидию из федерального бюджета) расходного обязательства муниципального образования области;</w:t>
      </w:r>
    </w:p>
    <w:p w:rsidR="00935FB2" w:rsidRDefault="00935FB2">
      <w:pPr>
        <w:pStyle w:val="ConsPlusNormal"/>
        <w:spacing w:before="220"/>
        <w:ind w:firstLine="540"/>
        <w:jc w:val="both"/>
      </w:pPr>
      <w:r w:rsidRPr="00464BD7">
        <w:rPr>
          <w:position w:val="-11"/>
        </w:rPr>
        <w:pict>
          <v:shape id="_x0000_i1040" style="width:24pt;height:22.5pt" coordsize="" o:spt="100" adj="0,,0" path="" filled="f" stroked="f">
            <v:stroke joinstyle="miter"/>
            <v:imagedata r:id="rId236" o:title="base_23647_196713_32783"/>
            <v:formulas/>
            <v:path o:connecttype="segments"/>
          </v:shape>
        </w:pict>
      </w:r>
      <w:r>
        <w:t xml:space="preserve"> - общая сумма потребности, указанная в заявках на предоставление субсидии муниципальных образований области;</w:t>
      </w:r>
    </w:p>
    <w:p w:rsidR="00935FB2" w:rsidRDefault="00935FB2">
      <w:pPr>
        <w:pStyle w:val="ConsPlusNormal"/>
        <w:spacing w:before="220"/>
        <w:ind w:firstLine="540"/>
        <w:jc w:val="both"/>
      </w:pPr>
      <w:r>
        <w:t>Vобщ. - объем финансового обеспечения на реализацию мероприятия, предусмотренный соглашением между Правительством Вологодской области и Министерством культуры Российской Федерации, на соответствующий финансовый год (рублей).</w:t>
      </w:r>
    </w:p>
    <w:p w:rsidR="00935FB2" w:rsidRDefault="00935FB2">
      <w:pPr>
        <w:pStyle w:val="ConsPlusNormal"/>
        <w:spacing w:before="220"/>
        <w:ind w:firstLine="540"/>
        <w:jc w:val="both"/>
      </w:pPr>
      <w:r>
        <w:t>Уровень софинансирования за счет средств областного бюджета расходного обязательства муниципального образования области по направлению "приобретение музыкальных инструментов, оборудования и материалов для детских школ искусств (по видам искусств)" устанавливается в размере 88%.</w:t>
      </w:r>
    </w:p>
    <w:p w:rsidR="00935FB2" w:rsidRDefault="00935FB2">
      <w:pPr>
        <w:pStyle w:val="ConsPlusNormal"/>
        <w:jc w:val="both"/>
      </w:pPr>
    </w:p>
    <w:p w:rsidR="00935FB2" w:rsidRDefault="00935FB2">
      <w:pPr>
        <w:pStyle w:val="ConsPlusTitle"/>
        <w:jc w:val="center"/>
        <w:outlineLvl w:val="3"/>
      </w:pPr>
      <w:r>
        <w:t>5.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center"/>
      </w:pPr>
      <w:r>
        <w:t xml:space="preserve">(в ред. </w:t>
      </w:r>
      <w:hyperlink r:id="rId237"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субсидий муниципальными образованиями области (далее - оценка) осуществляется ежегодно по итогам отчетного финансового года.</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4132"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"количество организаций культуры, получивших современное оборудование", ед.</w:t>
      </w:r>
    </w:p>
    <w:p w:rsidR="00935FB2" w:rsidRDefault="00935FB2">
      <w:pPr>
        <w:pStyle w:val="ConsPlusNormal"/>
        <w:jc w:val="both"/>
      </w:pPr>
      <w:r>
        <w:t xml:space="preserve">(п. 6.3 в ред. </w:t>
      </w:r>
      <w:hyperlink r:id="rId238"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6.4. Значение результата использования субсидии "количество организаций культуры, получивших современное оборудование" (ед.) определяется как количество детских школ искусств (по видам искусств), оснащенных музыкальными инструментами, оборудованием и учебными материалами в отчетном периоде.</w:t>
      </w:r>
    </w:p>
    <w:p w:rsidR="00935FB2" w:rsidRDefault="00935FB2">
      <w:pPr>
        <w:pStyle w:val="ConsPlusNormal"/>
        <w:jc w:val="both"/>
      </w:pPr>
      <w:r>
        <w:t xml:space="preserve">(в ред. </w:t>
      </w:r>
      <w:hyperlink r:id="rId239"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равно количеству организаций культуры муниципального образования, явившихся победителями конкурсного отбора на предоставление субсидии.</w:t>
      </w:r>
    </w:p>
    <w:p w:rsidR="00935FB2" w:rsidRDefault="00935FB2">
      <w:pPr>
        <w:pStyle w:val="ConsPlusNormal"/>
        <w:jc w:val="both"/>
      </w:pPr>
      <w:r>
        <w:t xml:space="preserve">(абзац введен </w:t>
      </w:r>
      <w:hyperlink r:id="rId240"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48" w:name="P4132"/>
      <w:bookmarkEnd w:id="48"/>
      <w:r>
        <w:t>7.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 xml:space="preserve">Органы местного самоуправления муниципальных образований области представляют в </w:t>
      </w:r>
      <w:r>
        <w:lastRenderedPageBreak/>
        <w:t>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11 января года, следующего за годом, в котором перечислялась субсидия, по форме, 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241" w:history="1">
        <w:r>
          <w:rPr>
            <w:color w:val="0000FF"/>
          </w:rPr>
          <w:t>N 635</w:t>
        </w:r>
      </w:hyperlink>
      <w:r>
        <w:t xml:space="preserve">, от 01.02.2021 </w:t>
      </w:r>
      <w:hyperlink r:id="rId242" w:history="1">
        <w:r>
          <w:rPr>
            <w:color w:val="0000FF"/>
          </w:rPr>
          <w:t>N 105</w:t>
        </w:r>
      </w:hyperlink>
      <w:r>
        <w:t>)</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представленных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243"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24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245"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49" w:name="P4160"/>
      <w:bookmarkEnd w:id="49"/>
      <w:r>
        <w:t>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lastRenderedPageBreak/>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1" style="width:114.75pt;height:22.5pt" coordsize="" o:spt="100" adj="0,,0" path="" filled="f" stroked="f">
            <v:stroke joinstyle="miter"/>
            <v:imagedata r:id="rId246" o:title="base_23647_196713_32784"/>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247"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50" w:name="P4182"/>
      <w:bookmarkEnd w:id="50"/>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 xml:space="preserve">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w:t>
      </w:r>
      <w:r>
        <w:lastRenderedPageBreak/>
        <w:t>мероприятию, предусмотренный Соглашением.</w:t>
      </w:r>
    </w:p>
    <w:p w:rsidR="00935FB2" w:rsidRDefault="00935FB2">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4160" w:history="1">
        <w:r>
          <w:rPr>
            <w:color w:val="0000FF"/>
          </w:rPr>
          <w:t>пунктами 9.2</w:t>
        </w:r>
      </w:hyperlink>
      <w:r>
        <w:t xml:space="preserve">, </w:t>
      </w:r>
      <w:hyperlink w:anchor="P4182" w:history="1">
        <w:r>
          <w:rPr>
            <w:color w:val="0000FF"/>
          </w:rPr>
          <w:t>9.3</w:t>
        </w:r>
      </w:hyperlink>
      <w:r>
        <w:t xml:space="preserve"> настоящего раздела, осуществляется в порядке, установленном </w:t>
      </w:r>
      <w:hyperlink r:id="rId248" w:history="1">
        <w:r>
          <w:rPr>
            <w:color w:val="0000FF"/>
          </w:rPr>
          <w:t>Правилами</w:t>
        </w:r>
      </w:hyperlink>
      <w:r>
        <w:t xml:space="preserve"> формирования, предоставления и распределения субсидий, утвержденными постановлением Правительства области от 30 июня 2008 года N 1224.</w:t>
      </w:r>
    </w:p>
    <w:p w:rsidR="00935FB2" w:rsidRDefault="00935FB2">
      <w:pPr>
        <w:pStyle w:val="ConsPlusNormal"/>
        <w:jc w:val="both"/>
      </w:pPr>
      <w:r>
        <w:t xml:space="preserve">(п. 9.5 в ред. </w:t>
      </w:r>
      <w:hyperlink r:id="rId249"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8</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51" w:name="P4201"/>
      <w:bookmarkEnd w:id="51"/>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РЕАЛИЗАЦИЮ МЕРОПРИЯТИЙ</w:t>
      </w:r>
    </w:p>
    <w:p w:rsidR="00935FB2" w:rsidRDefault="00935FB2">
      <w:pPr>
        <w:pStyle w:val="ConsPlusTitle"/>
        <w:jc w:val="center"/>
      </w:pPr>
      <w:r>
        <w:t>ПО СОЗДАНИЮ И МОДЕРНИЗАЦИИ УЧРЕЖДЕНИЙ КУЛЬТУРНО-ДОСУГОВОГО</w:t>
      </w:r>
    </w:p>
    <w:p w:rsidR="00935FB2" w:rsidRDefault="00935FB2">
      <w:pPr>
        <w:pStyle w:val="ConsPlusTitle"/>
        <w:jc w:val="center"/>
      </w:pPr>
      <w:r>
        <w:t>ТИПА В СЕЛЬСКОЙ МЕСТНОСТИ &lt;1&gt;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250"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1282;</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251" w:history="1">
              <w:r>
                <w:rPr>
                  <w:color w:val="0000FF"/>
                </w:rPr>
                <w:t>N 635</w:t>
              </w:r>
            </w:hyperlink>
            <w:r>
              <w:rPr>
                <w:color w:val="392C69"/>
              </w:rPr>
              <w:t xml:space="preserve">, от 01.02.2021 </w:t>
            </w:r>
            <w:hyperlink r:id="rId252"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r>
        <w:t xml:space="preserve">&lt;1&gt; Понятие "сельский населенный пункт" используется в значении, указанном в </w:t>
      </w:r>
      <w:hyperlink r:id="rId253" w:history="1">
        <w:r>
          <w:rPr>
            <w:color w:val="0000FF"/>
          </w:rPr>
          <w:t>законе</w:t>
        </w:r>
      </w:hyperlink>
      <w:r>
        <w:t xml:space="preserve"> Вологодской области от 4 июня 1999 года N 371-ОЗ "О вопросах административно-территориального устройства Вологодской области".</w:t>
      </w:r>
    </w:p>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в том числе поступивших из федерального бюджета, на реализацию мероприятий по созданию и модернизации учреждений культурно-досугового типа в сельской местности,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lastRenderedPageBreak/>
        <w:t xml:space="preserve">(преамбула в ред. </w:t>
      </w:r>
      <w:hyperlink r:id="rId254"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52" w:name="P4220"/>
      <w:bookmarkEnd w:id="52"/>
      <w:r>
        <w:t>1.1. Целью предоставления субсидии является софинансирование расходных обязательств муниципальных районов и сельских поселений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поселения услугами организаций культуры в части проведения мероприятий по созданию и модернизации учреждений культурно-досугового типа в сельской местности, включая строительство, реконструкцию и капитальный ремонт зданий (далее - мероприятия).</w:t>
      </w:r>
    </w:p>
    <w:p w:rsidR="00935FB2" w:rsidRDefault="00935FB2">
      <w:pPr>
        <w:pStyle w:val="ConsPlusNormal"/>
        <w:jc w:val="both"/>
      </w:pPr>
      <w:r>
        <w:t xml:space="preserve">(п. 1.1 в ред. </w:t>
      </w:r>
      <w:hyperlink r:id="rId25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4220"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53" w:name="P4227"/>
      <w:bookmarkEnd w:id="53"/>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bookmarkStart w:id="54" w:name="P4230"/>
      <w:bookmarkEnd w:id="54"/>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данных субсидий,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&lt;2&gt;.</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&lt;2&gt; В случае организации закупочной деятельности в соответствии с Федеральным </w:t>
      </w:r>
      <w:hyperlink r:id="rId256" w:history="1">
        <w:r>
          <w:rPr>
            <w:color w:val="0000FF"/>
          </w:rPr>
          <w:t>законом</w:t>
        </w:r>
      </w:hyperlink>
      <w:r>
        <w:t xml:space="preserve"> от 18.07.2011 N 223-ФЗ "О закупках товаров, работ, услуг отдельными видами юридических лиц" данное условие не включается в Соглашение.</w:t>
      </w:r>
    </w:p>
    <w:p w:rsidR="00935FB2" w:rsidRDefault="00935FB2">
      <w:pPr>
        <w:pStyle w:val="ConsPlusNormal"/>
        <w:jc w:val="both"/>
      </w:pPr>
    </w:p>
    <w:p w:rsidR="00935FB2" w:rsidRDefault="00935FB2">
      <w:pPr>
        <w:pStyle w:val="ConsPlusNormal"/>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lastRenderedPageBreak/>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25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4227"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center"/>
      </w:pPr>
      <w:r>
        <w:t xml:space="preserve">(в ред. </w:t>
      </w:r>
      <w:hyperlink r:id="rId258"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3.1. Распределение субсидий местным бюджетам из областного бюджета осуществляется на конкурсной основе. Порядок проведения конкурсного отбора муниципальных образований области устанавливается правовым актом Департамента культуры и туризма области.</w:t>
      </w:r>
    </w:p>
    <w:p w:rsidR="00935FB2" w:rsidRDefault="00935FB2">
      <w:pPr>
        <w:pStyle w:val="ConsPlusNormal"/>
        <w:spacing w:before="220"/>
        <w:ind w:firstLine="540"/>
        <w:jc w:val="both"/>
      </w:pPr>
      <w:r>
        <w:t>3.2. Критерием отбора муниципальных образований области для предоставления субсидий является наличие:</w:t>
      </w:r>
    </w:p>
    <w:p w:rsidR="00935FB2" w:rsidRDefault="00935FB2">
      <w:pPr>
        <w:pStyle w:val="ConsPlusNormal"/>
        <w:spacing w:before="220"/>
        <w:ind w:firstLine="540"/>
        <w:jc w:val="both"/>
      </w:pPr>
      <w:r>
        <w:t>разработанной и утвержденной в установленном порядке проектной документации на проведение работ по капитальному ремонту здания в целом или его отдельных конструкций и положительного заключения на данную документацию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(в случаях, установленных законодательством);</w:t>
      </w:r>
    </w:p>
    <w:p w:rsidR="00935FB2" w:rsidRDefault="00935FB2">
      <w:pPr>
        <w:pStyle w:val="ConsPlusNormal"/>
        <w:spacing w:before="220"/>
        <w:ind w:firstLine="540"/>
        <w:jc w:val="both"/>
      </w:pPr>
      <w:r>
        <w:t>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 xml:space="preserve">объекта (учреждения культурно-досугового типа в сельской местности), прошедшего отбор в Министерстве культуры Российской Федерации на предоставление субсидии из федерального бюджета бюджетам субъектов Российской Федерации на поддержку отрасли культуры (на софинансирование расходных обязательств субъектов Российской Федерации, возникающих при </w:t>
      </w:r>
      <w:r>
        <w:lastRenderedPageBreak/>
        <w:t>реализации региональных проектов, предусматривающих создание и модернизацию учреждений культурно-досугового типа в сельской местности, включая строительство, реконструкцию и капитальный ремонт зданий (далее - создание и модернизация учреждений культурно-досугового типа в сельской местности).</w:t>
      </w:r>
    </w:p>
    <w:p w:rsidR="00935FB2" w:rsidRDefault="00935FB2">
      <w:pPr>
        <w:pStyle w:val="ConsPlusNormal"/>
        <w:jc w:val="both"/>
      </w:pPr>
    </w:p>
    <w:p w:rsidR="00935FB2" w:rsidRDefault="00935FB2">
      <w:pPr>
        <w:pStyle w:val="ConsPlusTitle"/>
        <w:jc w:val="center"/>
        <w:outlineLvl w:val="3"/>
      </w:pPr>
      <w:r>
        <w:t>4.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5.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5.1. Субсидии предоставляются в пределах ассигнований, предусмотренных в областном бюджете на предоставление субсидий.</w:t>
      </w:r>
    </w:p>
    <w:p w:rsidR="00935FB2" w:rsidRDefault="00935FB2">
      <w:pPr>
        <w:pStyle w:val="ConsPlusNormal"/>
        <w:spacing w:before="220"/>
        <w:ind w:firstLine="540"/>
        <w:jc w:val="both"/>
      </w:pPr>
      <w:r>
        <w:t>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Si = (V1 + V2 +... + Vn) x Y, где:</w:t>
      </w:r>
    </w:p>
    <w:p w:rsidR="00935FB2" w:rsidRDefault="00935FB2">
      <w:pPr>
        <w:pStyle w:val="ConsPlusNormal"/>
        <w:jc w:val="both"/>
      </w:pPr>
    </w:p>
    <w:p w:rsidR="00935FB2" w:rsidRDefault="00935FB2">
      <w:pPr>
        <w:pStyle w:val="ConsPlusNormal"/>
        <w:ind w:firstLine="540"/>
        <w:jc w:val="both"/>
      </w:pPr>
      <w:r>
        <w:t>Si - объем субсидии бюджету i-го муниципального образования области (руб.);</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 Вологодской области от 23.12.2019 N 1282.</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V1-n - объем финансирования по каждому объекту строительства, капитального ремонта и реконструкции (руб.);</w:t>
      </w:r>
    </w:p>
    <w:p w:rsidR="00935FB2" w:rsidRDefault="00935FB2">
      <w:pPr>
        <w:pStyle w:val="ConsPlusNormal"/>
        <w:spacing w:before="220"/>
        <w:ind w:firstLine="540"/>
        <w:jc w:val="both"/>
      </w:pPr>
      <w:r>
        <w:t>Y - уровень софинансирования за счет средств областного бюджета объектов (%).</w:t>
      </w:r>
    </w:p>
    <w:p w:rsidR="00935FB2" w:rsidRDefault="00935FB2">
      <w:pPr>
        <w:pStyle w:val="ConsPlusNormal"/>
        <w:spacing w:before="220"/>
        <w:ind w:firstLine="540"/>
        <w:jc w:val="both"/>
      </w:pPr>
      <w:r>
        <w:t xml:space="preserve">5.2. </w:t>
      </w:r>
      <w:hyperlink r:id="rId259" w:history="1">
        <w:r>
          <w:rPr>
            <w:color w:val="0000FF"/>
          </w:rPr>
          <w:t>Уровень</w:t>
        </w:r>
      </w:hyperlink>
      <w:r>
        <w:t xml:space="preserve"> софинансирования за счет средств областного бюджета расходного обязательства муниципального района по реализации мероприятий устанавливается согласно Правилам формирования, предоставления и расходования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260"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jc w:val="both"/>
      </w:pPr>
      <w:r>
        <w:t xml:space="preserve">(в ред. </w:t>
      </w:r>
      <w:hyperlink r:id="rId26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hyperlink w:anchor="P4368" w:history="1">
        <w:r>
          <w:rPr>
            <w:color w:val="0000FF"/>
          </w:rPr>
          <w:t>Уровень</w:t>
        </w:r>
      </w:hyperlink>
      <w:r>
        <w:t xml:space="preserve"> софинансирования расходного обязательства сельских поселений из областного бюджета по субсидии устанавливается в значениях согласно приложению к настоящим Правилам.</w:t>
      </w:r>
    </w:p>
    <w:p w:rsidR="00935FB2" w:rsidRDefault="00935FB2">
      <w:pPr>
        <w:pStyle w:val="ConsPlusNormal"/>
        <w:spacing w:before="220"/>
        <w:ind w:firstLine="540"/>
        <w:jc w:val="both"/>
      </w:pPr>
      <w:r>
        <w:t>5.3. Объем бюджетных ассигнований, предусмотренных в бюджете муниципального образования области на финансовое обеспечение реализации мероприятий муниципальных программ, может быть увеличен муниципальным образованием области, что не влечет за собой обязательств по увеличению размера предоставляемой субсидии из областного бюджета.</w:t>
      </w:r>
    </w:p>
    <w:p w:rsidR="00935FB2" w:rsidRDefault="00935FB2">
      <w:pPr>
        <w:pStyle w:val="ConsPlusNormal"/>
        <w:spacing w:before="220"/>
        <w:ind w:firstLine="540"/>
        <w:jc w:val="both"/>
      </w:pPr>
      <w:r>
        <w:t xml:space="preserve">5.4. Утратил силу. - </w:t>
      </w:r>
      <w:hyperlink r:id="rId262"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lastRenderedPageBreak/>
        <w:t>6. Порядок оценки эффективности использования субсидий,</w:t>
      </w:r>
    </w:p>
    <w:p w:rsidR="00935FB2" w:rsidRDefault="00935FB2">
      <w:pPr>
        <w:pStyle w:val="ConsPlusTitle"/>
        <w:jc w:val="center"/>
      </w:pPr>
      <w:r>
        <w:t>а также результаты использования субсидий, порядок</w:t>
      </w:r>
    </w:p>
    <w:p w:rsidR="00935FB2" w:rsidRDefault="00935FB2">
      <w:pPr>
        <w:pStyle w:val="ConsPlusTitle"/>
        <w:jc w:val="center"/>
      </w:pPr>
      <w:r>
        <w:t>расчета их значений</w:t>
      </w:r>
    </w:p>
    <w:p w:rsidR="00935FB2" w:rsidRDefault="00935FB2">
      <w:pPr>
        <w:pStyle w:val="ConsPlusNormal"/>
        <w:jc w:val="center"/>
      </w:pPr>
      <w:r>
        <w:t xml:space="preserve">(в ред. </w:t>
      </w:r>
      <w:hyperlink r:id="rId26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субсидии муниципальными образованиями области (далее - оценка) осуществляется Департаментом ежегодно по итогам финансового года, в котором была предоставлена субсидия.</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4290"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"построены (реконструированы) и (или) капитально отремонтированы культурно-досуговые учреждения в сельской местности", ед.</w:t>
      </w:r>
    </w:p>
    <w:p w:rsidR="00935FB2" w:rsidRDefault="00935FB2">
      <w:pPr>
        <w:pStyle w:val="ConsPlusNormal"/>
        <w:jc w:val="both"/>
      </w:pPr>
      <w:r>
        <w:t xml:space="preserve">(п. 6.3 в ред. </w:t>
      </w:r>
      <w:hyperlink r:id="rId264"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6.4. Значение результата использования субсидии "построены (реконструированы) и (или) капитально отремонтированы культурно-досуговые учреждения в сельской местности, ед." определяется как количество построенных (реконструированных) и (или) капитально отремонтированных культурно-досуговых учреждений в сельской местности за счет средств указанной субсидии в отчетном периоде.</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равно количеству объектов муниципального образования области, заявленных и одобренных к софинансированию из федерального бюджета в рамках реализации регионального проекта "Культурная среда".</w:t>
      </w:r>
    </w:p>
    <w:p w:rsidR="00935FB2" w:rsidRDefault="00935FB2">
      <w:pPr>
        <w:pStyle w:val="ConsPlusNormal"/>
        <w:jc w:val="both"/>
      </w:pPr>
      <w:r>
        <w:t xml:space="preserve">(п. 6.4 в ред. </w:t>
      </w:r>
      <w:hyperlink r:id="rId265"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bookmarkStart w:id="55" w:name="P4290"/>
      <w:bookmarkEnd w:id="55"/>
      <w:r>
        <w:t>7. Сроки и порядок предоставления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предоставляются иные межбюджетные трансферты,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266" w:history="1">
        <w:r>
          <w:rPr>
            <w:color w:val="0000FF"/>
          </w:rPr>
          <w:t>N 635</w:t>
        </w:r>
      </w:hyperlink>
      <w:r>
        <w:t xml:space="preserve">, от 01.02.2021 </w:t>
      </w:r>
      <w:hyperlink r:id="rId267" w:history="1">
        <w:r>
          <w:rPr>
            <w:color w:val="0000FF"/>
          </w:rPr>
          <w:t>N 105</w:t>
        </w:r>
      </w:hyperlink>
      <w:r>
        <w:t>)</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(абзац введен </w:t>
      </w:r>
      <w:hyperlink r:id="rId268"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r>
        <w:lastRenderedPageBreak/>
        <w:t xml:space="preserve">информацию, указанную в </w:t>
      </w:r>
      <w:hyperlink w:anchor="P4314" w:history="1">
        <w:r>
          <w:rPr>
            <w:color w:val="0000FF"/>
          </w:rPr>
          <w:t>абзаце пятом раздела 8</w:t>
        </w:r>
      </w:hyperlink>
      <w:r>
        <w:t xml:space="preserve"> настоящих Правил, - не позднее 31 декабря отчетного года, в котором перечислялась субсидия.</w:t>
      </w:r>
    </w:p>
    <w:p w:rsidR="00935FB2" w:rsidRDefault="00935FB2">
      <w:pPr>
        <w:pStyle w:val="ConsPlusNormal"/>
        <w:jc w:val="both"/>
      </w:pPr>
      <w:r>
        <w:t xml:space="preserve">(абзац введен </w:t>
      </w:r>
      <w:hyperlink r:id="rId269"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270"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jc w:val="both"/>
      </w:pPr>
      <w:r>
        <w:t xml:space="preserve">(абзац введен </w:t>
      </w:r>
      <w:hyperlink r:id="rId271"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56" w:name="P4314"/>
      <w:bookmarkEnd w:id="56"/>
      <w:r>
        <w:t xml:space="preserve">Проверка соблюдения условия предоставления субсидии, предусмотренного </w:t>
      </w:r>
      <w:hyperlink w:anchor="P4230" w:history="1">
        <w:r>
          <w:rPr>
            <w:color w:val="0000FF"/>
          </w:rPr>
          <w:t>абзацем четвертым пункта 2.2</w:t>
        </w:r>
      </w:hyperlink>
      <w:r>
        <w:t xml:space="preserve"> настоящих Правил, осуществляется ежегодно на основе анализа </w:t>
      </w:r>
      <w:hyperlink w:anchor="P4440" w:history="1">
        <w:r>
          <w:rPr>
            <w:color w:val="0000FF"/>
          </w:rPr>
          <w:t>информации</w:t>
        </w:r>
      </w:hyperlink>
      <w:r>
        <w:t>, представляемой муниципальными образованиями области по форме согласно приложению к настоящим Правилам.</w:t>
      </w:r>
    </w:p>
    <w:p w:rsidR="00935FB2" w:rsidRDefault="00935FB2">
      <w:pPr>
        <w:pStyle w:val="ConsPlusNormal"/>
        <w:jc w:val="both"/>
      </w:pPr>
      <w:r>
        <w:t xml:space="preserve">(в ред. </w:t>
      </w:r>
      <w:hyperlink r:id="rId272"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27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274"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57" w:name="P4326"/>
      <w:bookmarkEnd w:id="57"/>
      <w:r>
        <w:t>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lastRenderedPageBreak/>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2" style="width:114.75pt;height:22.5pt" coordsize="" o:spt="100" adj="0,,0" path="" filled="f" stroked="f">
            <v:stroke joinstyle="miter"/>
            <v:imagedata r:id="rId275" o:title="base_23647_196713_32785"/>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276"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 xml:space="preserve">9.3. Муниципальные образования несут ответственность в соответствии с </w:t>
      </w:r>
      <w:hyperlink r:id="rId277" w:history="1">
        <w:r>
          <w:rPr>
            <w:color w:val="0000FF"/>
          </w:rPr>
          <w:t>пунктом 25</w:t>
        </w:r>
      </w:hyperlink>
      <w:r>
        <w:t xml:space="preserve"> Правил формирования, предоставления и распределения.</w:t>
      </w:r>
    </w:p>
    <w:p w:rsidR="00935FB2" w:rsidRDefault="00935FB2">
      <w:pPr>
        <w:pStyle w:val="ConsPlusNormal"/>
        <w:jc w:val="both"/>
      </w:pPr>
      <w:r>
        <w:t xml:space="preserve">(в ред. </w:t>
      </w:r>
      <w:hyperlink r:id="rId278"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58" w:name="P4350"/>
      <w:bookmarkEnd w:id="58"/>
      <w:r>
        <w:t>9.4.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 xml:space="preserve">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w:t>
      </w:r>
      <w:r>
        <w:lastRenderedPageBreak/>
        <w:t>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9.5.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9.6. Освобождение муниципального образования области от применения мер ответственности, предусмотренных </w:t>
      </w:r>
      <w:hyperlink w:anchor="P4326" w:history="1">
        <w:r>
          <w:rPr>
            <w:color w:val="0000FF"/>
          </w:rPr>
          <w:t>пунктами 9.2</w:t>
        </w:r>
      </w:hyperlink>
      <w:r>
        <w:t xml:space="preserve"> - </w:t>
      </w:r>
      <w:hyperlink w:anchor="P4350" w:history="1">
        <w:r>
          <w:rPr>
            <w:color w:val="0000FF"/>
          </w:rPr>
          <w:t>9.4</w:t>
        </w:r>
      </w:hyperlink>
      <w:r>
        <w:t xml:space="preserve"> настоящего раздела, осуществляется в порядке, установленном </w:t>
      </w:r>
      <w:hyperlink r:id="rId279"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r>
        <w:t xml:space="preserve">(в ред. </w:t>
      </w:r>
      <w:hyperlink r:id="rId280"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both"/>
      </w:pPr>
    </w:p>
    <w:p w:rsidR="00935FB2" w:rsidRDefault="00935FB2">
      <w:pPr>
        <w:pStyle w:val="ConsPlusTitle"/>
        <w:jc w:val="center"/>
      </w:pPr>
      <w:bookmarkStart w:id="59" w:name="P4368"/>
      <w:bookmarkEnd w:id="59"/>
      <w:r>
        <w:t>УРОВЕНЬ</w:t>
      </w:r>
    </w:p>
    <w:p w:rsidR="00935FB2" w:rsidRDefault="00935FB2">
      <w:pPr>
        <w:pStyle w:val="ConsPlusTitle"/>
        <w:jc w:val="center"/>
      </w:pPr>
      <w:r>
        <w:t>СОФИНАНСИРОВАНИЯ РАСХОДНОГО ОБЯЗАТЕЛЬСТВА СЕЛЬСКИХ</w:t>
      </w:r>
    </w:p>
    <w:p w:rsidR="00935FB2" w:rsidRDefault="00935FB2">
      <w:pPr>
        <w:pStyle w:val="ConsPlusTitle"/>
        <w:jc w:val="center"/>
      </w:pPr>
      <w:r>
        <w:t>ПОСЕЛЕНИЙ ИЗ ОБЛАСТНОГО БЮДЖЕТА ПО СУБСИДИИ</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3458"/>
      </w:tblGrid>
      <w:tr w:rsidR="00935FB2">
        <w:tc>
          <w:tcPr>
            <w:tcW w:w="4876" w:type="dxa"/>
          </w:tcPr>
          <w:p w:rsidR="00935FB2" w:rsidRDefault="00935FB2">
            <w:pPr>
              <w:pStyle w:val="ConsPlusNormal"/>
              <w:jc w:val="center"/>
            </w:pPr>
            <w:r>
              <w:t>Территориальное деление поселений</w:t>
            </w:r>
          </w:p>
        </w:tc>
        <w:tc>
          <w:tcPr>
            <w:tcW w:w="3458" w:type="dxa"/>
          </w:tcPr>
          <w:p w:rsidR="00935FB2" w:rsidRDefault="00935FB2">
            <w:pPr>
              <w:pStyle w:val="ConsPlusNormal"/>
              <w:jc w:val="center"/>
            </w:pPr>
            <w:r>
              <w:t>Уровень софинансирования</w:t>
            </w:r>
          </w:p>
        </w:tc>
      </w:tr>
      <w:tr w:rsidR="00935FB2">
        <w:tc>
          <w:tcPr>
            <w:tcW w:w="4876" w:type="dxa"/>
          </w:tcPr>
          <w:p w:rsidR="00935FB2" w:rsidRDefault="00935FB2">
            <w:pPr>
              <w:pStyle w:val="ConsPlusNormal"/>
            </w:pPr>
            <w:r>
              <w:t>Поселения Бабаевского района</w:t>
            </w:r>
          </w:p>
        </w:tc>
        <w:tc>
          <w:tcPr>
            <w:tcW w:w="3458" w:type="dxa"/>
          </w:tcPr>
          <w:p w:rsidR="00935FB2" w:rsidRDefault="00935FB2">
            <w:pPr>
              <w:pStyle w:val="ConsPlusNormal"/>
              <w:jc w:val="center"/>
            </w:pPr>
            <w:r>
              <w:t>95%</w:t>
            </w:r>
          </w:p>
        </w:tc>
      </w:tr>
      <w:tr w:rsidR="00935FB2">
        <w:tc>
          <w:tcPr>
            <w:tcW w:w="4876" w:type="dxa"/>
          </w:tcPr>
          <w:p w:rsidR="00935FB2" w:rsidRDefault="00935FB2">
            <w:pPr>
              <w:pStyle w:val="ConsPlusNormal"/>
            </w:pPr>
            <w:r>
              <w:t>Поселения Бабушкинского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Белозерского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Вашкинского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Верховажского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Вожегодского района</w:t>
            </w:r>
          </w:p>
        </w:tc>
        <w:tc>
          <w:tcPr>
            <w:tcW w:w="3458" w:type="dxa"/>
          </w:tcPr>
          <w:p w:rsidR="00935FB2" w:rsidRDefault="00935FB2">
            <w:pPr>
              <w:pStyle w:val="ConsPlusNormal"/>
              <w:jc w:val="center"/>
            </w:pPr>
            <w:r>
              <w:t>99%</w:t>
            </w:r>
          </w:p>
        </w:tc>
      </w:tr>
      <w:tr w:rsidR="00935FB2">
        <w:tc>
          <w:tcPr>
            <w:tcW w:w="4876" w:type="dxa"/>
          </w:tcPr>
          <w:p w:rsidR="00935FB2" w:rsidRDefault="00935FB2">
            <w:pPr>
              <w:pStyle w:val="ConsPlusNormal"/>
            </w:pPr>
            <w:r>
              <w:t>Поселения Вологодского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Вытегорского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Грязовецкого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Кадуйского района</w:t>
            </w:r>
          </w:p>
        </w:tc>
        <w:tc>
          <w:tcPr>
            <w:tcW w:w="3458" w:type="dxa"/>
          </w:tcPr>
          <w:p w:rsidR="00935FB2" w:rsidRDefault="00935FB2">
            <w:pPr>
              <w:pStyle w:val="ConsPlusNormal"/>
              <w:jc w:val="center"/>
            </w:pPr>
            <w:r>
              <w:t>95%</w:t>
            </w:r>
          </w:p>
        </w:tc>
      </w:tr>
      <w:tr w:rsidR="00935FB2">
        <w:tc>
          <w:tcPr>
            <w:tcW w:w="4876" w:type="dxa"/>
          </w:tcPr>
          <w:p w:rsidR="00935FB2" w:rsidRDefault="00935FB2">
            <w:pPr>
              <w:pStyle w:val="ConsPlusNormal"/>
            </w:pPr>
            <w:r>
              <w:t>Поселения Кирилловского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Кичменгско-Городецкого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Междуреченского района</w:t>
            </w:r>
          </w:p>
        </w:tc>
        <w:tc>
          <w:tcPr>
            <w:tcW w:w="3458" w:type="dxa"/>
          </w:tcPr>
          <w:p w:rsidR="00935FB2" w:rsidRDefault="00935FB2">
            <w:pPr>
              <w:pStyle w:val="ConsPlusNormal"/>
              <w:jc w:val="center"/>
            </w:pPr>
            <w:r>
              <w:t>99%</w:t>
            </w:r>
          </w:p>
        </w:tc>
      </w:tr>
      <w:tr w:rsidR="00935FB2">
        <w:tc>
          <w:tcPr>
            <w:tcW w:w="4876" w:type="dxa"/>
          </w:tcPr>
          <w:p w:rsidR="00935FB2" w:rsidRDefault="00935FB2">
            <w:pPr>
              <w:pStyle w:val="ConsPlusNormal"/>
            </w:pPr>
            <w:r>
              <w:lastRenderedPageBreak/>
              <w:t>Поселения Никольского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Нюксенского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Сямженского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Тарногского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Тотемского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Усть-Кубинского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Устюженского района</w:t>
            </w:r>
          </w:p>
        </w:tc>
        <w:tc>
          <w:tcPr>
            <w:tcW w:w="3458"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Харовского района</w:t>
            </w:r>
          </w:p>
        </w:tc>
        <w:tc>
          <w:tcPr>
            <w:tcW w:w="3458"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Чагодощенского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Череповецкого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Шекснинского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Великоустюгского района</w:t>
            </w:r>
          </w:p>
        </w:tc>
        <w:tc>
          <w:tcPr>
            <w:tcW w:w="3458"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Сокольского района</w:t>
            </w:r>
          </w:p>
        </w:tc>
        <w:tc>
          <w:tcPr>
            <w:tcW w:w="3458" w:type="dxa"/>
          </w:tcPr>
          <w:p w:rsidR="00935FB2" w:rsidRDefault="00935FB2">
            <w:pPr>
              <w:pStyle w:val="ConsPlusNormal"/>
              <w:jc w:val="center"/>
            </w:pPr>
            <w:r>
              <w:t>96%</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281"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60" w:name="P4440"/>
            <w:bookmarkEnd w:id="60"/>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47"/>
        <w:gridCol w:w="1701"/>
        <w:gridCol w:w="2154"/>
        <w:gridCol w:w="1928"/>
      </w:tblGrid>
      <w:tr w:rsidR="00935FB2">
        <w:tc>
          <w:tcPr>
            <w:tcW w:w="1814" w:type="dxa"/>
          </w:tcPr>
          <w:p w:rsidR="00935FB2" w:rsidRDefault="00935FB2">
            <w:pPr>
              <w:pStyle w:val="ConsPlusNormal"/>
            </w:pPr>
            <w:r>
              <w:t xml:space="preserve">Наименование объекта </w:t>
            </w:r>
            <w:r>
              <w:lastRenderedPageBreak/>
              <w:t>капитальных вложений</w:t>
            </w:r>
          </w:p>
        </w:tc>
        <w:tc>
          <w:tcPr>
            <w:tcW w:w="1247" w:type="dxa"/>
          </w:tcPr>
          <w:p w:rsidR="00935FB2" w:rsidRDefault="00935FB2">
            <w:pPr>
              <w:pStyle w:val="ConsPlusNormal"/>
            </w:pPr>
            <w:r>
              <w:lastRenderedPageBreak/>
              <w:t>Предмет закупки</w:t>
            </w:r>
          </w:p>
        </w:tc>
        <w:tc>
          <w:tcPr>
            <w:tcW w:w="1701" w:type="dxa"/>
          </w:tcPr>
          <w:p w:rsidR="00935FB2" w:rsidRDefault="00935FB2">
            <w:pPr>
              <w:pStyle w:val="ConsPlusNormal"/>
            </w:pPr>
            <w:r>
              <w:t xml:space="preserve">Организация закупочной </w:t>
            </w:r>
            <w:r>
              <w:lastRenderedPageBreak/>
              <w:t>деятельности (реквизиты федерального закона)</w:t>
            </w:r>
          </w:p>
        </w:tc>
        <w:tc>
          <w:tcPr>
            <w:tcW w:w="2154" w:type="dxa"/>
          </w:tcPr>
          <w:p w:rsidR="00935FB2" w:rsidRDefault="00935FB2">
            <w:pPr>
              <w:pStyle w:val="ConsPlusNormal"/>
            </w:pPr>
            <w:r>
              <w:lastRenderedPageBreak/>
              <w:t xml:space="preserve">Подрядчик определен </w:t>
            </w:r>
            <w:r>
              <w:lastRenderedPageBreak/>
              <w:t>Комитетом государственного заказа области (да/нет)</w:t>
            </w:r>
          </w:p>
        </w:tc>
        <w:tc>
          <w:tcPr>
            <w:tcW w:w="1928" w:type="dxa"/>
          </w:tcPr>
          <w:p w:rsidR="00935FB2" w:rsidRDefault="00935FB2">
            <w:pPr>
              <w:pStyle w:val="ConsPlusNormal"/>
            </w:pPr>
            <w:r>
              <w:lastRenderedPageBreak/>
              <w:t xml:space="preserve">Дата, номер муниципального </w:t>
            </w:r>
            <w:r>
              <w:lastRenderedPageBreak/>
              <w:t>контракта</w:t>
            </w: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701"/>
        <w:gridCol w:w="340"/>
        <w:gridCol w:w="2778"/>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170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2778"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170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2778"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7427"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9</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61" w:name="P4489"/>
      <w:bookmarkEnd w:id="61"/>
      <w:r>
        <w:t>ПРАВИЛА</w:t>
      </w:r>
    </w:p>
    <w:p w:rsidR="00935FB2" w:rsidRDefault="00935FB2">
      <w:pPr>
        <w:pStyle w:val="ConsPlusTitle"/>
        <w:jc w:val="center"/>
      </w:pPr>
      <w:r>
        <w:t>ПРЕДОСТАВЛЕНИЯ И РАСПРЕДЕЛЕНИЯ ИНЫХ МЕЖБЮДЖЕТНЫХ ТРАНСФЕРТОВ</w:t>
      </w:r>
    </w:p>
    <w:p w:rsidR="00935FB2" w:rsidRDefault="00935FB2">
      <w:pPr>
        <w:pStyle w:val="ConsPlusTitle"/>
        <w:jc w:val="center"/>
      </w:pPr>
      <w:r>
        <w:t>БЮДЖЕТАМ МУНИЦИПАЛЬНЫХ ОБРАЗОВАНИЙ ОБЛАСТИ НА КОМПЛЕКТОВАНИЕ</w:t>
      </w:r>
    </w:p>
    <w:p w:rsidR="00935FB2" w:rsidRDefault="00935FB2">
      <w:pPr>
        <w:pStyle w:val="ConsPlusTitle"/>
        <w:jc w:val="center"/>
      </w:pPr>
      <w:r>
        <w:t>КНИЖНЫХ ФОНДОВ МУНИЦИПАЛЬНЫХ БИБЛИОТЕК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282"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283" w:history="1">
              <w:r>
                <w:rPr>
                  <w:color w:val="0000FF"/>
                </w:rPr>
                <w:t>N 635</w:t>
              </w:r>
            </w:hyperlink>
            <w:r>
              <w:rPr>
                <w:color w:val="392C69"/>
              </w:rPr>
              <w:t xml:space="preserve">, от 01.02.2021 </w:t>
            </w:r>
            <w:hyperlink r:id="rId284" w:history="1">
              <w:r>
                <w:rPr>
                  <w:color w:val="0000FF"/>
                </w:rPr>
                <w:t>N 105</w:t>
              </w:r>
            </w:hyperlink>
            <w:r>
              <w:rPr>
                <w:color w:val="392C69"/>
              </w:rPr>
              <w:t xml:space="preserve">, от 26.04.2021 </w:t>
            </w:r>
            <w:hyperlink r:id="rId285" w:history="1">
              <w:r>
                <w:rPr>
                  <w:color w:val="0000FF"/>
                </w:rPr>
                <w:t>N 501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цели, условия предоставления и распределения иных межбюджетных трансфертов бюджетам муниципальных образований Вологодской области за счет средств областного бюджета на комплектование книжных фондов муниципальных библиотек, в том числе на приобретение литературно-художественных журналов и (или) на их подписку, устанавливаются критерии отбора муниципальных образований области для предоставления иных межбюджетных трансфертов, определяются методика распределения иных межбюджетных трансфертов между муниципальными образованиями области, порядок оценки эффективности использования иных межбюджетных трансфертов, порядок (методика) расчета значений целевых показателей результативности предоставления иных межбюджетных трансфертов, достигнутых муниципальными образованиями области, порядок обеспечения Департаментом культуры и туризма области (далее - Департамент) соблюдения органом местного самоуправления целей, условий и порядка предоставления и расходования иных межбюджетных трансфертов, установленных при предоставлении иных межбюджетных трансфертов, в том числе сроков и порядка представления отчетности об использовании иных межбюджетных трансфертов, последствия несоблюдения целей, условий, порядка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1. Целевое назначение иных межбюджетных трансфертов</w:t>
      </w:r>
    </w:p>
    <w:p w:rsidR="00935FB2" w:rsidRDefault="00935FB2">
      <w:pPr>
        <w:pStyle w:val="ConsPlusNormal"/>
        <w:jc w:val="both"/>
      </w:pPr>
    </w:p>
    <w:p w:rsidR="00935FB2" w:rsidRDefault="00935FB2">
      <w:pPr>
        <w:pStyle w:val="ConsPlusNormal"/>
        <w:ind w:firstLine="540"/>
        <w:jc w:val="both"/>
      </w:pPr>
      <w:bookmarkStart w:id="62" w:name="P4503"/>
      <w:bookmarkEnd w:id="62"/>
      <w:r>
        <w:t>1.1. Целью предоставления иных межбюджетных трансфертов является финансовое обеспечение расходных обязательств муниципальных районов и городских округов (далее - муниципальные образования области), возникающих при выполнении полномочий органов местного самоуправления по организации библиотечного обслуживания населения межпоселенческими библиотеками, комплектованию и обеспечению сохранности их библиотечных фондов, по организации библиотечного обслуживания населения, комплектованию и обеспечению сохранности библиотечных фондов библиотек городских округов в части проведения мероприятий по комплектованию книжных фондов муниципальных библиотек, в том числе на приобретение литературно-художественных журналов и (или) на их подписку.</w:t>
      </w:r>
    </w:p>
    <w:p w:rsidR="00935FB2" w:rsidRDefault="00935FB2">
      <w:pPr>
        <w:pStyle w:val="ConsPlusNormal"/>
        <w:jc w:val="both"/>
      </w:pPr>
      <w:r>
        <w:t xml:space="preserve">(п. 1.1 в ред. </w:t>
      </w:r>
      <w:hyperlink r:id="rId286"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Иные межбюджетные трансферты имеют строго целевое назначение и расходуются муниципальными образованиями области исключительно на цели, указанные в </w:t>
      </w:r>
      <w:hyperlink w:anchor="P4503"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t>2.1. Иные межбюджетные трансферты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63" w:name="P4511"/>
      <w:bookmarkEnd w:id="63"/>
      <w:r>
        <w:t>2.2. Иные межбюджетные трансферты предоставляются муниципальным образованиям области при условиях:</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правовым актом Департамента.</w:t>
      </w:r>
    </w:p>
    <w:p w:rsidR="00935FB2" w:rsidRDefault="00935FB2">
      <w:pPr>
        <w:pStyle w:val="ConsPlusNormal"/>
        <w:jc w:val="both"/>
      </w:pPr>
      <w:r>
        <w:t xml:space="preserve">(п. 2.2 в ред. </w:t>
      </w:r>
      <w:hyperlink r:id="rId28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2.3. Расходование иных межбюджетных трансфертов осуществляется в соответствии с обязательствами, предусмотренными </w:t>
      </w:r>
      <w:hyperlink w:anchor="P4511" w:history="1">
        <w:r>
          <w:rPr>
            <w:color w:val="0000FF"/>
          </w:rPr>
          <w:t>пунктом 2.2</w:t>
        </w:r>
      </w:hyperlink>
      <w:r>
        <w:t xml:space="preserve"> настоящих Правил, при условии предоставления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отбора муниципальных образований области</w:t>
      </w:r>
    </w:p>
    <w:p w:rsidR="00935FB2" w:rsidRDefault="00935FB2">
      <w:pPr>
        <w:pStyle w:val="ConsPlusTitle"/>
        <w:jc w:val="center"/>
      </w:pPr>
      <w:r>
        <w:t>для предоставления иных межбюджетных трансфертов</w:t>
      </w:r>
    </w:p>
    <w:p w:rsidR="00935FB2" w:rsidRDefault="00935FB2">
      <w:pPr>
        <w:pStyle w:val="ConsPlusNormal"/>
        <w:jc w:val="center"/>
      </w:pPr>
      <w:r>
        <w:t xml:space="preserve">(в ред. </w:t>
      </w:r>
      <w:hyperlink r:id="rId288"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Критериями отбора муниципальных образований области для предоставления иных межбюджетных трансфертов являются:</w:t>
      </w:r>
    </w:p>
    <w:p w:rsidR="00935FB2" w:rsidRDefault="00935FB2">
      <w:pPr>
        <w:pStyle w:val="ConsPlusNormal"/>
        <w:spacing w:before="220"/>
        <w:ind w:firstLine="540"/>
        <w:jc w:val="both"/>
      </w:pPr>
      <w:r>
        <w:lastRenderedPageBreak/>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муниципальное образование является учредителем межпоселенческих библиотек или библиотек городских округов.</w:t>
      </w:r>
    </w:p>
    <w:p w:rsidR="00935FB2" w:rsidRDefault="00935FB2">
      <w:pPr>
        <w:pStyle w:val="ConsPlusNormal"/>
        <w:jc w:val="both"/>
      </w:pPr>
    </w:p>
    <w:p w:rsidR="00935FB2" w:rsidRDefault="00935FB2">
      <w:pPr>
        <w:pStyle w:val="ConsPlusTitle"/>
        <w:jc w:val="center"/>
        <w:outlineLvl w:val="3"/>
      </w:pPr>
      <w:r>
        <w:t>4. Методика распределения иных межбюджетных трансфертов</w:t>
      </w:r>
    </w:p>
    <w:p w:rsidR="00935FB2" w:rsidRDefault="00935FB2">
      <w:pPr>
        <w:pStyle w:val="ConsPlusTitle"/>
        <w:jc w:val="center"/>
      </w:pPr>
      <w:r>
        <w:t>между бюджетами муниципальных образований области</w:t>
      </w:r>
    </w:p>
    <w:p w:rsidR="00935FB2" w:rsidRDefault="00935FB2">
      <w:pPr>
        <w:pStyle w:val="ConsPlusNormal"/>
        <w:jc w:val="both"/>
      </w:pPr>
    </w:p>
    <w:p w:rsidR="00935FB2" w:rsidRDefault="00935FB2">
      <w:pPr>
        <w:pStyle w:val="ConsPlusNormal"/>
        <w:ind w:firstLine="540"/>
        <w:jc w:val="both"/>
      </w:pPr>
      <w:r>
        <w:t>Размер иного межбюджетного трансферта бюджету i-го муниципального образования области определяется по формуле:</w:t>
      </w:r>
    </w:p>
    <w:p w:rsidR="00935FB2" w:rsidRDefault="00935FB2">
      <w:pPr>
        <w:pStyle w:val="ConsPlusNormal"/>
        <w:spacing w:before="220"/>
        <w:ind w:firstLine="540"/>
        <w:jc w:val="both"/>
      </w:pPr>
      <w:r>
        <w:t>1) для муниципальных районов:</w:t>
      </w:r>
    </w:p>
    <w:p w:rsidR="00935FB2" w:rsidRDefault="00935FB2">
      <w:pPr>
        <w:pStyle w:val="ConsPlusNormal"/>
        <w:jc w:val="both"/>
      </w:pPr>
    </w:p>
    <w:p w:rsidR="00935FB2" w:rsidRDefault="00935FB2">
      <w:pPr>
        <w:pStyle w:val="ConsPlusNormal"/>
        <w:ind w:firstLine="540"/>
        <w:jc w:val="both"/>
      </w:pPr>
      <w:r>
        <w:t>Vi = (Vо x 0.884) / Кi, где:</w:t>
      </w:r>
    </w:p>
    <w:p w:rsidR="00935FB2" w:rsidRDefault="00935FB2">
      <w:pPr>
        <w:pStyle w:val="ConsPlusNormal"/>
        <w:jc w:val="both"/>
      </w:pPr>
    </w:p>
    <w:p w:rsidR="00935FB2" w:rsidRDefault="00935FB2">
      <w:pPr>
        <w:pStyle w:val="ConsPlusNormal"/>
        <w:ind w:firstLine="540"/>
        <w:jc w:val="both"/>
      </w:pPr>
      <w:r>
        <w:t>Vi - объем иных межбюджетных трансфертов бюджету i-го муниципального района (рублей),</w:t>
      </w:r>
    </w:p>
    <w:p w:rsidR="00935FB2" w:rsidRDefault="00935FB2">
      <w:pPr>
        <w:pStyle w:val="ConsPlusNormal"/>
        <w:spacing w:before="220"/>
        <w:ind w:firstLine="540"/>
        <w:jc w:val="both"/>
      </w:pPr>
      <w:r>
        <w:t>Vo - общий объем иных межбюджетных трансфертов на текущий финансовый год (рублей),</w:t>
      </w:r>
    </w:p>
    <w:p w:rsidR="00935FB2" w:rsidRDefault="00935FB2">
      <w:pPr>
        <w:pStyle w:val="ConsPlusNormal"/>
        <w:jc w:val="both"/>
      </w:pPr>
      <w:r>
        <w:t xml:space="preserve">(в ред. </w:t>
      </w:r>
      <w:hyperlink r:id="rId289"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Кi - количество муниципальных районов, имеющих библиотеки - муниципальные учреждения культуры;</w:t>
      </w:r>
    </w:p>
    <w:p w:rsidR="00935FB2" w:rsidRDefault="00935FB2">
      <w:pPr>
        <w:pStyle w:val="ConsPlusNormal"/>
        <w:spacing w:before="220"/>
        <w:ind w:firstLine="540"/>
        <w:jc w:val="both"/>
      </w:pPr>
      <w:r>
        <w:t>2) для городских округов:</w:t>
      </w:r>
    </w:p>
    <w:p w:rsidR="00935FB2" w:rsidRDefault="00935FB2">
      <w:pPr>
        <w:pStyle w:val="ConsPlusNormal"/>
        <w:jc w:val="both"/>
      </w:pPr>
    </w:p>
    <w:p w:rsidR="00935FB2" w:rsidRDefault="00935FB2">
      <w:pPr>
        <w:pStyle w:val="ConsPlusNormal"/>
        <w:ind w:firstLine="540"/>
        <w:jc w:val="both"/>
      </w:pPr>
      <w:r>
        <w:t>Vj = (Vo x 0.116) / Кj, где:</w:t>
      </w:r>
    </w:p>
    <w:p w:rsidR="00935FB2" w:rsidRDefault="00935FB2">
      <w:pPr>
        <w:pStyle w:val="ConsPlusNormal"/>
        <w:jc w:val="both"/>
      </w:pPr>
    </w:p>
    <w:p w:rsidR="00935FB2" w:rsidRDefault="00935FB2">
      <w:pPr>
        <w:pStyle w:val="ConsPlusNormal"/>
        <w:ind w:firstLine="540"/>
        <w:jc w:val="both"/>
      </w:pPr>
      <w:r>
        <w:t>Vj - объем иных межбюджетных трансфертов бюджету j-го городского округа области (рублей),</w:t>
      </w:r>
    </w:p>
    <w:p w:rsidR="00935FB2" w:rsidRDefault="00935FB2">
      <w:pPr>
        <w:pStyle w:val="ConsPlusNormal"/>
        <w:spacing w:before="220"/>
        <w:ind w:firstLine="540"/>
        <w:jc w:val="both"/>
      </w:pPr>
      <w:r>
        <w:t>Vo - общий объем иных межбюджетных трансфертов на текущий финансовый год (рублей),</w:t>
      </w:r>
    </w:p>
    <w:p w:rsidR="00935FB2" w:rsidRDefault="00935FB2">
      <w:pPr>
        <w:pStyle w:val="ConsPlusNormal"/>
        <w:spacing w:before="220"/>
        <w:ind w:firstLine="540"/>
        <w:jc w:val="both"/>
      </w:pPr>
      <w:r>
        <w:t>Кj - количество городских округов области, имеющих библиотеки - муниципальные учреждения культуры, равное 2.</w:t>
      </w:r>
    </w:p>
    <w:p w:rsidR="00935FB2" w:rsidRDefault="00935FB2">
      <w:pPr>
        <w:pStyle w:val="ConsPlusNormal"/>
        <w:spacing w:before="220"/>
        <w:ind w:firstLine="540"/>
        <w:jc w:val="both"/>
      </w:pPr>
      <w:r>
        <w:t>Уровень софинансирования за счет средств областного бюджета расходного обязательства муниципального образования области по реализации мероприятий устанавливается в размере 100%.</w:t>
      </w:r>
    </w:p>
    <w:p w:rsidR="00935FB2" w:rsidRDefault="00935FB2">
      <w:pPr>
        <w:pStyle w:val="ConsPlusNormal"/>
        <w:jc w:val="both"/>
      </w:pPr>
    </w:p>
    <w:p w:rsidR="00935FB2" w:rsidRDefault="00935FB2">
      <w:pPr>
        <w:pStyle w:val="ConsPlusTitle"/>
        <w:jc w:val="center"/>
        <w:outlineLvl w:val="3"/>
      </w:pPr>
      <w:r>
        <w:t>5. Порядок 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5.1. Предоставление иных межбюджетных трансфертов осуществляется на основании заключенного между Департаментом и органом местного самоуправления муниципального образования области Соглашения, указанного в </w:t>
      </w:r>
      <w:hyperlink w:anchor="P4511" w:history="1">
        <w:r>
          <w:rPr>
            <w:color w:val="0000FF"/>
          </w:rPr>
          <w:t>пункте 2.2</w:t>
        </w:r>
      </w:hyperlink>
      <w:r>
        <w:t xml:space="preserve"> настоящих Правил.</w:t>
      </w:r>
    </w:p>
    <w:p w:rsidR="00935FB2" w:rsidRDefault="00935FB2">
      <w:pPr>
        <w:pStyle w:val="ConsPlusNormal"/>
        <w:spacing w:before="220"/>
        <w:ind w:firstLine="540"/>
        <w:jc w:val="both"/>
      </w:pPr>
      <w:r>
        <w:t>5.2. Перечисление иных межбюджетных трансфертов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(п. 5.2 в ред. </w:t>
      </w:r>
      <w:hyperlink r:id="rId290"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lastRenderedPageBreak/>
        <w:t>6. Порядок оценки эффективности использования иных</w:t>
      </w:r>
    </w:p>
    <w:p w:rsidR="00935FB2" w:rsidRDefault="00935FB2">
      <w:pPr>
        <w:pStyle w:val="ConsPlusTitle"/>
        <w:jc w:val="center"/>
      </w:pPr>
      <w:r>
        <w:t>межбюджетных трансфертов, а также целевые показатели</w:t>
      </w:r>
    </w:p>
    <w:p w:rsidR="00935FB2" w:rsidRDefault="00935FB2">
      <w:pPr>
        <w:pStyle w:val="ConsPlusTitle"/>
        <w:jc w:val="center"/>
      </w:pPr>
      <w:r>
        <w:t>результативности использования иных межбюджетных</w:t>
      </w:r>
    </w:p>
    <w:p w:rsidR="00935FB2" w:rsidRDefault="00935FB2">
      <w:pPr>
        <w:pStyle w:val="ConsPlusTitle"/>
        <w:jc w:val="center"/>
      </w:pPr>
      <w:r>
        <w:t>трансфертов, порядок расчета их значений</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иных межбюджетных трансфертов муниципальными образованиями области (далее - оценка) осуществляется ежегодно по итогам отчетного финансового года, в котором были предоставлены иные межбюджетные трансферты.</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4601"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применяются целевые показатели результативности использования иных межбюджетных трансфертов "количество посещений организаций культуры по отношению к уровню 2010 года" и "приобщенность населения Вологодской области к культуре региона через посещения учреждений (мероприятий) культуры" (далее - показатели результативности).</w:t>
      </w:r>
    </w:p>
    <w:p w:rsidR="00935FB2" w:rsidRDefault="00935FB2">
      <w:pPr>
        <w:pStyle w:val="ConsPlusNormal"/>
        <w:jc w:val="both"/>
      </w:pPr>
      <w:r>
        <w:t xml:space="preserve">(п. 6.3 в ред. </w:t>
      </w:r>
      <w:hyperlink r:id="rId291" w:history="1">
        <w:r>
          <w:rPr>
            <w:color w:val="0000FF"/>
          </w:rPr>
          <w:t>постановления</w:t>
        </w:r>
      </w:hyperlink>
      <w:r>
        <w:t xml:space="preserve"> Правительства Вологодской области от 26.04.2021 N 501)</w:t>
      </w:r>
    </w:p>
    <w:p w:rsidR="00935FB2" w:rsidRDefault="00935FB2">
      <w:pPr>
        <w:pStyle w:val="ConsPlusNormal"/>
        <w:spacing w:before="220"/>
        <w:ind w:firstLine="540"/>
        <w:jc w:val="both"/>
      </w:pPr>
      <w:r>
        <w:t>6.4. Показатель результативности "количество посещений организаций культуры по отношению к уровню 2010 года" (%) рассчитывается по формуле:</w:t>
      </w:r>
    </w:p>
    <w:p w:rsidR="00935FB2" w:rsidRDefault="00935FB2">
      <w:pPr>
        <w:pStyle w:val="ConsPlusNormal"/>
        <w:jc w:val="both"/>
      </w:pPr>
    </w:p>
    <w:p w:rsidR="00935FB2" w:rsidRDefault="00935FB2">
      <w:pPr>
        <w:pStyle w:val="ConsPlusNormal"/>
        <w:ind w:firstLine="540"/>
        <w:jc w:val="both"/>
      </w:pPr>
      <w:r>
        <w:t>P = (Nпкоi + Nбi + Nмi + Nтi + Nбкдi + Nмкдi + Nкдi + Nкi) /</w:t>
      </w:r>
    </w:p>
    <w:p w:rsidR="00935FB2" w:rsidRDefault="00935FB2">
      <w:pPr>
        <w:pStyle w:val="ConsPlusNormal"/>
        <w:spacing w:before="220"/>
        <w:ind w:firstLine="540"/>
        <w:jc w:val="both"/>
      </w:pPr>
      <w:r>
        <w:t>/ (Nпко2010 + Nб2010 + Nм2010 + Nт2010 + Nбкд2010 +</w:t>
      </w:r>
    </w:p>
    <w:p w:rsidR="00935FB2" w:rsidRDefault="00935FB2">
      <w:pPr>
        <w:pStyle w:val="ConsPlusNormal"/>
        <w:spacing w:before="220"/>
        <w:ind w:firstLine="540"/>
        <w:jc w:val="both"/>
      </w:pPr>
      <w:r>
        <w:t>+ Nмкд2010 + Nкд2010 + Nк2010) x 100, где:</w:t>
      </w:r>
    </w:p>
    <w:p w:rsidR="00935FB2" w:rsidRDefault="00935FB2">
      <w:pPr>
        <w:pStyle w:val="ConsPlusNormal"/>
        <w:jc w:val="both"/>
      </w:pPr>
    </w:p>
    <w:p w:rsidR="00935FB2" w:rsidRDefault="00935FB2">
      <w:pPr>
        <w:pStyle w:val="ConsPlusNormal"/>
        <w:ind w:firstLine="540"/>
        <w:jc w:val="both"/>
      </w:pPr>
      <w:r>
        <w:t>P - количество посещений организаций культуры по отношению к уровню 2010 года (%);</w:t>
      </w:r>
    </w:p>
    <w:p w:rsidR="00935FB2" w:rsidRDefault="00935FB2">
      <w:pPr>
        <w:pStyle w:val="ConsPlusNormal"/>
        <w:spacing w:before="220"/>
        <w:ind w:firstLine="540"/>
        <w:jc w:val="both"/>
      </w:pPr>
      <w:r>
        <w:t>Nтi/Nт2010 - количество посещений театров в отчетном году/в 2010 году (ед.) согласно данным федерального статистического наблюдения по форме N 9-НК "Сведения о деятельности театра";</w:t>
      </w:r>
    </w:p>
    <w:p w:rsidR="00935FB2" w:rsidRDefault="00935FB2">
      <w:pPr>
        <w:pStyle w:val="ConsPlusNormal"/>
        <w:spacing w:before="220"/>
        <w:ind w:firstLine="540"/>
        <w:jc w:val="both"/>
      </w:pPr>
      <w:r>
        <w:t>Nбкдi/Nбкд2010 - количество посещений библиотек в учреждениях культурно-досугового типа в отчетном году/в 2010 году (ед.) согласно данным федерального статистического наблюдения по форме N 7-НК "Сведения об организации культурно-досугового типа";</w:t>
      </w:r>
    </w:p>
    <w:p w:rsidR="00935FB2" w:rsidRDefault="00935FB2">
      <w:pPr>
        <w:pStyle w:val="ConsPlusNormal"/>
        <w:spacing w:before="220"/>
        <w:ind w:firstLine="540"/>
        <w:jc w:val="both"/>
      </w:pPr>
      <w:r>
        <w:t>Nмi/Nм2010 - количество посещений музеев в отчетном году/в 2010 году (ед.) согласно данным федерального статистического наблюдения по форме N 8-НК "Сведения о деятельности музея";</w:t>
      </w:r>
    </w:p>
    <w:p w:rsidR="00935FB2" w:rsidRDefault="00935FB2">
      <w:pPr>
        <w:pStyle w:val="ConsPlusNormal"/>
        <w:spacing w:before="220"/>
        <w:ind w:firstLine="540"/>
        <w:jc w:val="both"/>
      </w:pPr>
      <w:r>
        <w:t>Nпкоi/Nпко2010 - 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 согласно данным федерального статистического наблюдения по форме N 11-НК "Сведения о работе парка культуры и отдыха (городского сада)";</w:t>
      </w:r>
    </w:p>
    <w:p w:rsidR="00935FB2" w:rsidRDefault="00935FB2">
      <w:pPr>
        <w:pStyle w:val="ConsPlusNormal"/>
        <w:spacing w:before="220"/>
        <w:ind w:firstLine="540"/>
        <w:jc w:val="both"/>
      </w:pPr>
      <w:r>
        <w:t>Nкi/Nк2010 - 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 согласно данным федерального статистического наблюдения по форме N 12-НК "Сведения о деятельности концертной организации, самостоятельного коллектива";</w:t>
      </w:r>
    </w:p>
    <w:p w:rsidR="00935FB2" w:rsidRDefault="00935FB2">
      <w:pPr>
        <w:pStyle w:val="ConsPlusNormal"/>
        <w:spacing w:before="220"/>
        <w:ind w:firstLine="540"/>
        <w:jc w:val="both"/>
      </w:pPr>
      <w:r>
        <w:t>Nбi/Nб2010 - количество посещений общедоступных (публичных) библиотек в отчетном году/в 2010 году (ед.) согласно данным федерального статистического наблюдения по форме N 6-НК "Сведения об общедоступной (публичной) библиотеке";</w:t>
      </w:r>
    </w:p>
    <w:p w:rsidR="00935FB2" w:rsidRDefault="00935FB2">
      <w:pPr>
        <w:pStyle w:val="ConsPlusNormal"/>
        <w:spacing w:before="220"/>
        <w:ind w:firstLine="540"/>
        <w:jc w:val="both"/>
      </w:pPr>
      <w:r>
        <w:lastRenderedPageBreak/>
        <w:t>Nмкдi/Nмкд2010 - количество посещений музеев в учреждениях культурно-досугового типа в отчетном году/в 2010 году (ед.) согласно данным федерального статистического наблюдения по форме N 7-НК "Сведения об организации культурно-досугового типа";</w:t>
      </w:r>
    </w:p>
    <w:p w:rsidR="00935FB2" w:rsidRDefault="00935FB2">
      <w:pPr>
        <w:pStyle w:val="ConsPlusNormal"/>
        <w:spacing w:before="220"/>
        <w:ind w:firstLine="540"/>
        <w:jc w:val="both"/>
      </w:pPr>
      <w:r>
        <w:t>Nкдi/Nкд2010 - количество посещений платных культурно-массовых мероприятий учреждений культурно-досугового типа в отчетном году/в 2010 году (ед.) согласно данным федерального статистического наблюдения по форме N 7-НК "Сведения об организации культурно-досугового типа".</w:t>
      </w:r>
    </w:p>
    <w:p w:rsidR="00935FB2" w:rsidRDefault="00935FB2">
      <w:pPr>
        <w:pStyle w:val="ConsPlusNormal"/>
        <w:spacing w:before="220"/>
        <w:ind w:firstLine="540"/>
        <w:jc w:val="both"/>
      </w:pPr>
      <w:r>
        <w:t>Показатель результативности "приобщенность населения Вологодской области к культуре региона через посещения учреждений (мероприятий) культуры" (посещений на 1 жителя) рассчитывается по формуле:</w:t>
      </w:r>
    </w:p>
    <w:p w:rsidR="00935FB2" w:rsidRDefault="00935FB2">
      <w:pPr>
        <w:pStyle w:val="ConsPlusNormal"/>
        <w:jc w:val="both"/>
      </w:pPr>
      <w:r>
        <w:t xml:space="preserve">(абзац введен </w:t>
      </w:r>
      <w:hyperlink r:id="rId292" w:history="1">
        <w:r>
          <w:rPr>
            <w:color w:val="0000FF"/>
          </w:rPr>
          <w:t>постановлением</w:t>
        </w:r>
      </w:hyperlink>
      <w:r>
        <w:t xml:space="preserve"> Правительства Вологодской области от 26.04.2021 N 501)</w:t>
      </w:r>
    </w:p>
    <w:p w:rsidR="00935FB2" w:rsidRDefault="00935FB2">
      <w:pPr>
        <w:pStyle w:val="ConsPlusNormal"/>
        <w:jc w:val="both"/>
      </w:pPr>
    </w:p>
    <w:p w:rsidR="00935FB2" w:rsidRDefault="00935FB2">
      <w:pPr>
        <w:pStyle w:val="ConsPlusNormal"/>
        <w:ind w:firstLine="540"/>
        <w:jc w:val="both"/>
      </w:pPr>
      <w:r>
        <w:t>П = К</w:t>
      </w:r>
      <w:r>
        <w:rPr>
          <w:vertAlign w:val="subscript"/>
        </w:rPr>
        <w:t>библ</w:t>
      </w:r>
      <w:r>
        <w:t xml:space="preserve"> + К</w:t>
      </w:r>
      <w:r>
        <w:rPr>
          <w:vertAlign w:val="subscript"/>
        </w:rPr>
        <w:t>укдт</w:t>
      </w:r>
      <w:r>
        <w:t xml:space="preserve"> + К</w:t>
      </w:r>
      <w:r>
        <w:rPr>
          <w:vertAlign w:val="subscript"/>
        </w:rPr>
        <w:t>музей</w:t>
      </w:r>
      <w:r>
        <w:t xml:space="preserve"> + К</w:t>
      </w:r>
      <w:r>
        <w:rPr>
          <w:vertAlign w:val="subscript"/>
        </w:rPr>
        <w:t>театр</w:t>
      </w:r>
      <w:r>
        <w:t xml:space="preserve"> + К</w:t>
      </w:r>
      <w:r>
        <w:rPr>
          <w:vertAlign w:val="subscript"/>
        </w:rPr>
        <w:t>конц.орг.</w:t>
      </w:r>
      <w:r>
        <w:t xml:space="preserve"> + К</w:t>
      </w:r>
      <w:r>
        <w:rPr>
          <w:vertAlign w:val="subscript"/>
        </w:rPr>
        <w:t>парк</w:t>
      </w:r>
      <w:r>
        <w:t>, где:</w:t>
      </w:r>
    </w:p>
    <w:p w:rsidR="00935FB2" w:rsidRDefault="00935FB2">
      <w:pPr>
        <w:pStyle w:val="ConsPlusNormal"/>
        <w:jc w:val="both"/>
      </w:pPr>
      <w:r>
        <w:t xml:space="preserve">(абзац введен </w:t>
      </w:r>
      <w:hyperlink r:id="rId293" w:history="1">
        <w:r>
          <w:rPr>
            <w:color w:val="0000FF"/>
          </w:rPr>
          <w:t>постановлением</w:t>
        </w:r>
      </w:hyperlink>
      <w:r>
        <w:t xml:space="preserve"> Правительства Вологодской области от 26.04.2021 N 501)</w:t>
      </w:r>
    </w:p>
    <w:p w:rsidR="00935FB2" w:rsidRDefault="00935FB2">
      <w:pPr>
        <w:pStyle w:val="ConsPlusNormal"/>
        <w:jc w:val="both"/>
      </w:pPr>
    </w:p>
    <w:p w:rsidR="00935FB2" w:rsidRDefault="00935FB2">
      <w:pPr>
        <w:pStyle w:val="ConsPlusNormal"/>
        <w:ind w:firstLine="540"/>
        <w:jc w:val="both"/>
      </w:pPr>
      <w:r>
        <w:t>П - приобщенность населения Вологодской области к культуре региона через посещения учреждений (мероприятий) культуры;</w:t>
      </w:r>
    </w:p>
    <w:p w:rsidR="00935FB2" w:rsidRDefault="00935FB2">
      <w:pPr>
        <w:pStyle w:val="ConsPlusNormal"/>
        <w:jc w:val="both"/>
      </w:pPr>
      <w:r>
        <w:t xml:space="preserve">(абзац введен </w:t>
      </w:r>
      <w:hyperlink r:id="rId294"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К</w:t>
      </w:r>
      <w:r>
        <w:rPr>
          <w:vertAlign w:val="subscript"/>
        </w:rPr>
        <w:t>библ</w:t>
      </w:r>
      <w:r>
        <w:t xml:space="preserve"> - коэффициент посещаемости библиотек области, рассчитывается как отношение числа посещений библиотек области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295"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К</w:t>
      </w:r>
      <w:r>
        <w:rPr>
          <w:vertAlign w:val="subscript"/>
        </w:rPr>
        <w:t>укдт</w:t>
      </w:r>
      <w:r>
        <w:t xml:space="preserve"> - коэффициент посещаемости учреждений культурно-досугового типа области, рассчитывается как отношение числа посетителей культурно-досуговых мероприятий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296"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К</w:t>
      </w:r>
      <w:r>
        <w:rPr>
          <w:vertAlign w:val="subscript"/>
        </w:rPr>
        <w:t>музей</w:t>
      </w:r>
      <w:r>
        <w:t xml:space="preserve"> - коэффициент посещаемости музеев области, рассчитывается как отношение числа посетителей музеев области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297"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К</w:t>
      </w:r>
      <w:r>
        <w:rPr>
          <w:vertAlign w:val="subscript"/>
        </w:rPr>
        <w:t>театр</w:t>
      </w:r>
      <w:r>
        <w:t xml:space="preserve"> - коэффициент посещаемости театров области, рассчитывается как отношение числа зрителей на мероприятиях, проведенных силами театров в пределах своей территории и силами сторонних организаций на площадках театров,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298"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К</w:t>
      </w:r>
      <w:r>
        <w:rPr>
          <w:vertAlign w:val="subscript"/>
        </w:rPr>
        <w:t>конц.орг.</w:t>
      </w:r>
      <w:r>
        <w:t xml:space="preserve"> - коэффициент посещаемости концертных организаций области, рассчитывается как отношение числа зрителей на мероприятиях, проведенных силами концертных организаций, самостоятельных коллективов и силами сторонних организаций в пределах своей территории,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299"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lastRenderedPageBreak/>
        <w:t>К</w:t>
      </w:r>
      <w:r>
        <w:rPr>
          <w:vertAlign w:val="subscript"/>
        </w:rPr>
        <w:t>парк</w:t>
      </w:r>
      <w:r>
        <w:t xml:space="preserve"> - коэффициент посещаемости парков культуры и отдыха (городского сада), рассчитывается как отношение числа посетителей парков культуры и отдыха (городского сада) к среднегодовой численности постоянного населения области согласно статистическим данным территориального органа Федеральной службы государственной статистики по Вологодской области.</w:t>
      </w:r>
    </w:p>
    <w:p w:rsidR="00935FB2" w:rsidRDefault="00935FB2">
      <w:pPr>
        <w:pStyle w:val="ConsPlusNormal"/>
        <w:jc w:val="both"/>
      </w:pPr>
      <w:r>
        <w:t xml:space="preserve">(абзац введен </w:t>
      </w:r>
      <w:hyperlink r:id="rId300"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Плановое значение результатов использования иных межбюджетных трансфертов определяется в Соглашении и рассчитывается исходя из базового значения показателя, рассчитанного согласно статистическим данным для каждого муниципального образования области. Базовое значение результатов использования иных межбюджетных трансфертов принимается Департаментом на основании информации, представленной КУ ВО "Информационно-аналитический центр".</w:t>
      </w:r>
    </w:p>
    <w:p w:rsidR="00935FB2" w:rsidRDefault="00935FB2">
      <w:pPr>
        <w:pStyle w:val="ConsPlusNormal"/>
        <w:jc w:val="both"/>
      </w:pPr>
      <w:r>
        <w:t xml:space="preserve">(абзац введен </w:t>
      </w:r>
      <w:hyperlink r:id="rId301" w:history="1">
        <w:r>
          <w:rPr>
            <w:color w:val="0000FF"/>
          </w:rPr>
          <w:t>постановлением</w:t>
        </w:r>
      </w:hyperlink>
      <w:r>
        <w:t xml:space="preserve"> Правительства Вологодской области от 26.04.2021 N 501)</w:t>
      </w:r>
    </w:p>
    <w:p w:rsidR="00935FB2" w:rsidRDefault="00935FB2">
      <w:pPr>
        <w:pStyle w:val="ConsPlusNormal"/>
        <w:jc w:val="both"/>
      </w:pPr>
    </w:p>
    <w:p w:rsidR="00935FB2" w:rsidRDefault="00935FB2">
      <w:pPr>
        <w:pStyle w:val="ConsPlusTitle"/>
        <w:jc w:val="center"/>
        <w:outlineLvl w:val="3"/>
      </w:pPr>
      <w:bookmarkStart w:id="64" w:name="P4601"/>
      <w:bookmarkEnd w:id="64"/>
      <w:r>
        <w:t>7. Сроки и порядок представления отчетности</w:t>
      </w:r>
    </w:p>
    <w:p w:rsidR="00935FB2" w:rsidRDefault="00935FB2">
      <w:pPr>
        <w:pStyle w:val="ConsPlusTitle"/>
        <w:jc w:val="center"/>
      </w:pPr>
      <w:r>
        <w:t>об использовании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предоставляются иные межбюджетные трансферты,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 xml:space="preserve">абзац утратил силу. - </w:t>
      </w:r>
      <w:hyperlink r:id="rId302" w:history="1">
        <w:r>
          <w:rPr>
            <w:color w:val="0000FF"/>
          </w:rPr>
          <w:t>Постановление</w:t>
        </w:r>
      </w:hyperlink>
      <w:r>
        <w:t xml:space="preserve"> Правительства Вологодской области от 01.06.2020 N 635;</w:t>
      </w:r>
    </w:p>
    <w:p w:rsidR="00935FB2" w:rsidRDefault="00935FB2">
      <w:pPr>
        <w:pStyle w:val="ConsPlusNormal"/>
        <w:spacing w:before="220"/>
        <w:ind w:firstLine="540"/>
        <w:jc w:val="both"/>
      </w:pPr>
      <w:r>
        <w:t>отчет о расходах, в целях софинансирования которых предоставляются иные межбюджетные трансферты, за отчетный год - не позднее 9 января года, следующего за отчетным, в котором перечислялись иные межбюджетные трансферты, по форме, утвержденной Соглашением;</w:t>
      </w:r>
    </w:p>
    <w:p w:rsidR="00935FB2" w:rsidRDefault="00935FB2">
      <w:pPr>
        <w:pStyle w:val="ConsPlusNormal"/>
        <w:spacing w:before="220"/>
        <w:ind w:firstLine="540"/>
        <w:jc w:val="both"/>
      </w:pPr>
      <w:r>
        <w:t>отчет о достижении значений показателей результативности за отчетный год - не позднее 11 января года, следующего за отчетным, по форме, утвержденной Соглашением.</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предоставления и расходования иных межбюджетных</w:t>
      </w:r>
    </w:p>
    <w:p w:rsidR="00935FB2" w:rsidRDefault="00935FB2">
      <w:pPr>
        <w:pStyle w:val="ConsPlusTitle"/>
        <w:jc w:val="center"/>
      </w:pPr>
      <w:r>
        <w:t>трансфертов, установленных при предоставлении</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t>Департамент обеспечивает соблюдение органами местного самоуправления целей, условий и порядка, установленных при предоставлении межбюджетных трансфертов:</w:t>
      </w:r>
    </w:p>
    <w:p w:rsidR="00935FB2" w:rsidRDefault="00935FB2">
      <w:pPr>
        <w:pStyle w:val="ConsPlusNormal"/>
        <w:spacing w:before="220"/>
        <w:ind w:firstLine="540"/>
        <w:jc w:val="both"/>
      </w:pPr>
      <w:r>
        <w:t>при рассмотрении информации, представленной органами местного самоуправления для предоставления иных межбюджетных трансфертов;</w:t>
      </w:r>
    </w:p>
    <w:p w:rsidR="00935FB2" w:rsidRDefault="00935FB2">
      <w:pPr>
        <w:pStyle w:val="ConsPlusNormal"/>
        <w:spacing w:before="220"/>
        <w:ind w:firstLine="540"/>
        <w:jc w:val="both"/>
      </w:pPr>
      <w:r>
        <w:t>при рассмотрении отчетности об использовании иных межбюджетных трансфертов;</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значения показателя результативности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lastRenderedPageBreak/>
        <w:t xml:space="preserve">9.1. Муниципальные образования области несут ответственность за нецелевое использование иных межбюджетных трансфертов в соответствии со </w:t>
      </w:r>
      <w:hyperlink r:id="rId303"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r>
        <w:t>9.2. В случае если муниципальным образованием области по состоянию на 31 декабря года предоставления иных межбюджетных трансфертов допущены нарушения по достижению значения показателя результативности и в срок до первой даты представления отчетности о достижении значения показателя результативности в соответствии с Соглашением в году, следующем за годом предоставления иных межбюджетных трансфертов,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иных межбюджетных трансфертов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ИМБТ</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ИМБТ</w:t>
      </w:r>
      <w:r>
        <w:t xml:space="preserve"> - размер иного межбюджетного трансферта, предоставленный бюджету муниципального образования области в отчетном финансовом году;</w:t>
      </w:r>
    </w:p>
    <w:p w:rsidR="00935FB2" w:rsidRDefault="00935FB2">
      <w:pPr>
        <w:pStyle w:val="ConsPlusNormal"/>
        <w:spacing w:before="220"/>
        <w:ind w:firstLine="540"/>
        <w:jc w:val="both"/>
      </w:pPr>
      <w:r>
        <w:t>m - количество показателей результативности, по которым индекс, отражающий уровень недостижения i-го показателя результативности, имеет положительное значение;</w:t>
      </w:r>
    </w:p>
    <w:p w:rsidR="00935FB2" w:rsidRDefault="00935FB2">
      <w:pPr>
        <w:pStyle w:val="ConsPlusNormal"/>
        <w:spacing w:before="220"/>
        <w:ind w:firstLine="540"/>
        <w:jc w:val="both"/>
      </w:pPr>
      <w:r>
        <w:t>n - общее количество показателей результативности;</w:t>
      </w:r>
    </w:p>
    <w:p w:rsidR="00935FB2" w:rsidRDefault="00935FB2">
      <w:pPr>
        <w:pStyle w:val="ConsPlusNormal"/>
        <w:spacing w:before="220"/>
        <w:ind w:firstLine="540"/>
        <w:jc w:val="both"/>
      </w:pPr>
      <w:r>
        <w:t>k - коэффициент возврата иного межбюджетного трансферта.</w:t>
      </w:r>
    </w:p>
    <w:p w:rsidR="00935FB2" w:rsidRDefault="00935FB2">
      <w:pPr>
        <w:pStyle w:val="ConsPlusNormal"/>
        <w:spacing w:before="220"/>
        <w:ind w:firstLine="540"/>
        <w:jc w:val="both"/>
      </w:pPr>
      <w:r>
        <w:t>Коэффициент возврата иного межбюджетного трансферта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3" style="width:112.5pt;height:22.5pt" coordsize="" o:spt="100" adj="0,,0" path="" filled="f" stroked="f">
            <v:stroke joinstyle="miter"/>
            <v:imagedata r:id="rId304" o:title="base_23647_196713_32786"/>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показателя результативности.</w:t>
      </w:r>
    </w:p>
    <w:p w:rsidR="00935FB2" w:rsidRDefault="00935FB2">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показателя результативности.</w:t>
      </w:r>
    </w:p>
    <w:p w:rsidR="00935FB2" w:rsidRDefault="00935FB2">
      <w:pPr>
        <w:pStyle w:val="ConsPlusNormal"/>
        <w:spacing w:before="220"/>
        <w:ind w:firstLine="540"/>
        <w:jc w:val="both"/>
      </w:pPr>
      <w:r>
        <w:t>Индекс, отражающий уровень недостижения i-го показателя результативности,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center"/>
      </w:pPr>
      <w:r>
        <w:t xml:space="preserve">(в ред. </w:t>
      </w:r>
      <w:hyperlink r:id="rId30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показателя результативности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показателя результативности, установленное Соглашением.</w:t>
      </w:r>
    </w:p>
    <w:p w:rsidR="00935FB2" w:rsidRDefault="00935FB2">
      <w:pPr>
        <w:pStyle w:val="ConsPlusNormal"/>
        <w:spacing w:before="220"/>
        <w:ind w:firstLine="540"/>
        <w:jc w:val="both"/>
      </w:pPr>
      <w:r>
        <w:t>9.3. Не использованные по состоянию на 1 января текущего финансового года иные межбюджетные трансферты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10</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65" w:name="P4657"/>
      <w:bookmarkEnd w:id="65"/>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ОБЕСПЕЧЕНИЕ</w:t>
      </w:r>
    </w:p>
    <w:p w:rsidR="00935FB2" w:rsidRDefault="00935FB2">
      <w:pPr>
        <w:pStyle w:val="ConsPlusTitle"/>
        <w:jc w:val="center"/>
      </w:pPr>
      <w:r>
        <w:t>РАЗВИТИЯ И УКРЕПЛЕНИЯ МАТЕРИАЛЬНО-ТЕХНИЧЕСКОЙ</w:t>
      </w:r>
    </w:p>
    <w:p w:rsidR="00935FB2" w:rsidRDefault="00935FB2">
      <w:pPr>
        <w:pStyle w:val="ConsPlusTitle"/>
        <w:jc w:val="center"/>
      </w:pPr>
      <w:r>
        <w:t>БАЗЫ СЕЛЬСКИХ БИБЛИОТЕК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306"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307" w:history="1">
              <w:r>
                <w:rPr>
                  <w:color w:val="0000FF"/>
                </w:rPr>
                <w:t>N 635</w:t>
              </w:r>
            </w:hyperlink>
            <w:r>
              <w:rPr>
                <w:color w:val="392C69"/>
              </w:rPr>
              <w:t xml:space="preserve">, от 01.02.2021 </w:t>
            </w:r>
            <w:hyperlink r:id="rId308"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в том числе поступивших из федерального бюджета, на обеспечение развития и укрепления материально-технической базы сельских библиотек,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309"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&lt;1&gt; Сноска исключена. - </w:t>
      </w:r>
      <w:hyperlink r:id="rId310"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66" w:name="P4675"/>
      <w:bookmarkEnd w:id="66"/>
      <w:r>
        <w:t>1.1. Целью предоставления субсидии является софинансирование расходных обязательств муниципальных районов области (далее - муниципальные образования области), возникающих при выполнении полномочий органов местного самоуправления по организации библиотечного обслуживания населения межпоселенческими библиотеками, комплектованию и обеспечению сохранности их библиотечных фондов в части проведения следующих мероприятий по укреплению материально-технической базы библиотек:</w:t>
      </w:r>
    </w:p>
    <w:p w:rsidR="00935FB2" w:rsidRDefault="00935FB2">
      <w:pPr>
        <w:pStyle w:val="ConsPlusNormal"/>
        <w:spacing w:before="220"/>
        <w:ind w:firstLine="540"/>
        <w:jc w:val="both"/>
      </w:pPr>
      <w:r>
        <w:t>на проведение капитальных и текущих ремонтных работ;</w:t>
      </w:r>
    </w:p>
    <w:p w:rsidR="00935FB2" w:rsidRDefault="00935FB2">
      <w:pPr>
        <w:pStyle w:val="ConsPlusNormal"/>
        <w:spacing w:before="220"/>
        <w:ind w:firstLine="540"/>
        <w:jc w:val="both"/>
      </w:pPr>
      <w:r>
        <w:t>на оснащение оборудованием, предметами для оформления и декорирования помещений библиотек, расположенных в сельских населенных пунктах, - не менее 20% от общего объема субсидии.</w:t>
      </w:r>
    </w:p>
    <w:p w:rsidR="00935FB2" w:rsidRDefault="00935FB2">
      <w:pPr>
        <w:pStyle w:val="ConsPlusNormal"/>
        <w:jc w:val="both"/>
      </w:pPr>
      <w:r>
        <w:t xml:space="preserve">(п. 1.1 в ред. </w:t>
      </w:r>
      <w:hyperlink r:id="rId31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w:t>
      </w:r>
      <w:r>
        <w:lastRenderedPageBreak/>
        <w:t xml:space="preserve">образованиями области на цели, указанные в </w:t>
      </w:r>
      <w:hyperlink w:anchor="P4675"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67" w:name="P4684"/>
      <w:bookmarkEnd w:id="67"/>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bookmarkStart w:id="68" w:name="P4687"/>
      <w:bookmarkEnd w:id="68"/>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данной субсидии на софинансирование капитальных ремонтов объектов муниципальной собственности,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&lt;2&gt;.</w:t>
      </w:r>
    </w:p>
    <w:p w:rsidR="00935FB2" w:rsidRDefault="00935FB2">
      <w:pPr>
        <w:pStyle w:val="ConsPlusNormal"/>
        <w:jc w:val="both"/>
      </w:pPr>
      <w:r>
        <w:t xml:space="preserve">(в ред. </w:t>
      </w:r>
      <w:hyperlink r:id="rId312"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&lt;2&gt; В случае организации закупочной деятельности в соответствии с Федеральным </w:t>
      </w:r>
      <w:hyperlink r:id="rId313" w:history="1">
        <w:r>
          <w:rPr>
            <w:color w:val="0000FF"/>
          </w:rPr>
          <w:t>законом</w:t>
        </w:r>
      </w:hyperlink>
      <w:r>
        <w:t xml:space="preserve"> от 18.07.2011 N 223-ФЗ "О закупках товаров, работ, услуг отдельными видами юридических лиц" данное условие не включается в Соглашение.</w:t>
      </w:r>
    </w:p>
    <w:p w:rsidR="00935FB2" w:rsidRDefault="00935FB2">
      <w:pPr>
        <w:pStyle w:val="ConsPlusNormal"/>
        <w:jc w:val="both"/>
      </w:pPr>
    </w:p>
    <w:p w:rsidR="00935FB2" w:rsidRDefault="00935FB2">
      <w:pPr>
        <w:pStyle w:val="ConsPlusNormal"/>
        <w:ind w:firstLine="540"/>
        <w:jc w:val="both"/>
      </w:pPr>
      <w:r>
        <w:t>Соглашение заключается до 15 марта текущего года, за исключением субсидий, бюджетные ассигнования на предоставление которых предусмотрены в соответствии с законом области о внесении изменений в закон области об областном бюджете на текущий финансовый год и плановый период, заключение соглашений о предоставлении которых осуществляется не позднее 30 дней после дня вступления в силу указанного закона области.</w:t>
      </w:r>
    </w:p>
    <w:p w:rsidR="00935FB2" w:rsidRDefault="00935FB2">
      <w:pPr>
        <w:pStyle w:val="ConsPlusNormal"/>
        <w:jc w:val="both"/>
      </w:pPr>
      <w:r>
        <w:t xml:space="preserve">(в ред. </w:t>
      </w:r>
      <w:hyperlink r:id="rId314"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lastRenderedPageBreak/>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31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4684"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center"/>
      </w:pPr>
      <w:r>
        <w:t xml:space="preserve">(в ред. </w:t>
      </w:r>
      <w:hyperlink r:id="rId31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bookmarkStart w:id="69" w:name="P4707"/>
      <w:bookmarkEnd w:id="69"/>
      <w:r>
        <w:t>3.1. Критериями отбора муниципальных образований области для предоставления субсидии является наличие в муниципальных образованиях области:</w:t>
      </w:r>
    </w:p>
    <w:p w:rsidR="00935FB2" w:rsidRDefault="00935FB2">
      <w:pPr>
        <w:pStyle w:val="ConsPlusNormal"/>
        <w:spacing w:before="220"/>
        <w:ind w:firstLine="540"/>
        <w:jc w:val="both"/>
      </w:pPr>
      <w:r>
        <w:t>а)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б) межпоселенческих библиотек и (или) филиалов (структурных подразделений) межпоселенческих библиотек, расположенных в сельских населенных пунктах, за исключением библиотек, расположенных на территориях административных центров муниципальных районов области;</w:t>
      </w:r>
    </w:p>
    <w:p w:rsidR="00935FB2" w:rsidRDefault="00935FB2">
      <w:pPr>
        <w:pStyle w:val="ConsPlusNormal"/>
        <w:spacing w:before="220"/>
        <w:ind w:firstLine="540"/>
        <w:jc w:val="both"/>
      </w:pPr>
      <w:r>
        <w:t>в) представленной до 1 августа сметы о потребности на проведение работ по капитальному и/или текущему ремонту здания в целом или его отдельных конструкций;</w:t>
      </w:r>
    </w:p>
    <w:p w:rsidR="00935FB2" w:rsidRDefault="00935FB2">
      <w:pPr>
        <w:pStyle w:val="ConsPlusNormal"/>
        <w:spacing w:before="220"/>
        <w:ind w:firstLine="540"/>
        <w:jc w:val="both"/>
      </w:pPr>
      <w:r>
        <w:t>г) разработанной и утвержденной в установленном порядке проектной документации на проведение работ по капитальному ремонту здания в целом или его отдельных конструкций;</w:t>
      </w:r>
    </w:p>
    <w:p w:rsidR="00935FB2" w:rsidRDefault="00935FB2">
      <w:pPr>
        <w:pStyle w:val="ConsPlusNormal"/>
        <w:spacing w:before="220"/>
        <w:ind w:firstLine="540"/>
        <w:jc w:val="both"/>
      </w:pPr>
      <w:r>
        <w:t>д) 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объектов, капитальный ремонт которых финансируется с привлечением бюджетных средств (в случаях, установленных законодательством), и (или):</w:t>
      </w:r>
    </w:p>
    <w:p w:rsidR="00935FB2" w:rsidRDefault="00935FB2">
      <w:pPr>
        <w:pStyle w:val="ConsPlusNormal"/>
        <w:spacing w:before="220"/>
        <w:ind w:firstLine="540"/>
        <w:jc w:val="both"/>
      </w:pPr>
      <w:r>
        <w:t>разработанной и утвержденной в установленном порядке сметной документации на проведение работ по текущему ремонту здания в целом или его отдельных конструкций;</w:t>
      </w:r>
    </w:p>
    <w:p w:rsidR="00935FB2" w:rsidRDefault="00935FB2">
      <w:pPr>
        <w:pStyle w:val="ConsPlusNormal"/>
        <w:spacing w:before="220"/>
        <w:ind w:firstLine="540"/>
        <w:jc w:val="both"/>
      </w:pPr>
      <w:r>
        <w:t xml:space="preserve">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w:t>
      </w:r>
      <w:r>
        <w:lastRenderedPageBreak/>
        <w:t>Вологодской области" о проверке достоверности определения сметной стоимости объектов, текущий ремонт которых финансируется с привлечением бюджетных средств (в случаях, установленных законодательством).</w:t>
      </w:r>
    </w:p>
    <w:p w:rsidR="00935FB2" w:rsidRDefault="00935FB2">
      <w:pPr>
        <w:pStyle w:val="ConsPlusNormal"/>
        <w:jc w:val="both"/>
      </w:pPr>
      <w:r>
        <w:t xml:space="preserve">(п. 3.1 в ред. </w:t>
      </w:r>
      <w:hyperlink r:id="rId31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3.2. Субсидия предоставляется муниципальным образованиям области, одновременно соответствующим критериям отбора, указанным в </w:t>
      </w:r>
      <w:hyperlink w:anchor="P4707" w:history="1">
        <w:r>
          <w:rPr>
            <w:color w:val="0000FF"/>
          </w:rPr>
          <w:t>пункте 3.1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Vo x Yi, где:</w: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(тыс. руб.) в размере 1372,5 тыс. руб.;</w:t>
      </w:r>
    </w:p>
    <w:p w:rsidR="00935FB2" w:rsidRDefault="00935FB2">
      <w:pPr>
        <w:pStyle w:val="ConsPlusNormal"/>
        <w:spacing w:before="220"/>
        <w:ind w:firstLine="540"/>
        <w:jc w:val="both"/>
      </w:pPr>
      <w:r>
        <w:t>Vo - объем расходов на реализацию мероприятия, всего (тыс. руб.);</w:t>
      </w:r>
    </w:p>
    <w:p w:rsidR="00935FB2" w:rsidRDefault="00935FB2">
      <w:pPr>
        <w:pStyle w:val="ConsPlusNormal"/>
        <w:spacing w:before="220"/>
        <w:ind w:firstLine="540"/>
        <w:jc w:val="both"/>
      </w:pPr>
      <w:r>
        <w:t>Yi - уровень софинансирования за счет средств областного бюджета (%).</w:t>
      </w:r>
    </w:p>
    <w:p w:rsidR="00935FB2" w:rsidRDefault="00935FB2">
      <w:pPr>
        <w:pStyle w:val="ConsPlusNormal"/>
        <w:spacing w:before="220"/>
        <w:ind w:firstLine="540"/>
        <w:jc w:val="both"/>
      </w:pPr>
      <w:r>
        <w:t>В случае превышения сметной стоимости объекта, подтвержденной положительным заключением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объема субсидии бюджету i-го муниципального образования области с учетом софинансирования за счет средств местного бюджета на проведение капитального (текущего) ремонта муниципальным образованиям предоставляется выписка из бюджета муниципального образования (бюджетной росписи), подтверждающая наличие средств местного бюджета на проведение ремонтных работ в полном объеме.</w:t>
      </w:r>
    </w:p>
    <w:p w:rsidR="00935FB2" w:rsidRDefault="00935FB2">
      <w:pPr>
        <w:pStyle w:val="ConsPlusNormal"/>
        <w:jc w:val="both"/>
      </w:pPr>
      <w:r>
        <w:t xml:space="preserve">(п. 4.1 в ред. </w:t>
      </w:r>
      <w:hyperlink r:id="rId31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70" w:name="P4730"/>
      <w:bookmarkEnd w:id="70"/>
      <w:r>
        <w:t xml:space="preserve">4.2. </w:t>
      </w:r>
      <w:hyperlink r:id="rId319" w:history="1">
        <w:r>
          <w:rPr>
            <w:color w:val="0000FF"/>
          </w:rPr>
          <w:t>Уровень</w:t>
        </w:r>
      </w:hyperlink>
      <w:r>
        <w:t xml:space="preserve"> софинансирования за счет средств областного бюджета расходного обязательства муниципального образования области по реализации мероприятия по проведению капитальных и текущих ремонтных работ устанавливается согласно Правилам формирования, предоставления и расходования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(далее - Правила формирования, предоставления и расходования субсидий),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320"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spacing w:before="220"/>
        <w:ind w:firstLine="540"/>
        <w:jc w:val="both"/>
      </w:pPr>
      <w:r>
        <w:t xml:space="preserve">Уровень софинансирования за счет средств областного бюджета расходного обязательства муниципального образования области по реализации мероприятия по оснащению оборудованием, предметами для оформления и декорирования помещений библиотек, расположенных в сельских населенных пунктах, устанавливается в размере, равном уровню софинансирования, установленному в </w:t>
      </w:r>
      <w:hyperlink w:anchor="P4730" w:history="1">
        <w:r>
          <w:rPr>
            <w:color w:val="0000FF"/>
          </w:rPr>
          <w:t>абзаце первом пункта 4.2</w:t>
        </w:r>
      </w:hyperlink>
      <w:r>
        <w:t xml:space="preserve"> настоящих Правил.</w:t>
      </w:r>
    </w:p>
    <w:p w:rsidR="00935FB2" w:rsidRDefault="00935FB2">
      <w:pPr>
        <w:pStyle w:val="ConsPlusNormal"/>
        <w:jc w:val="both"/>
      </w:pPr>
      <w:r>
        <w:t xml:space="preserve">(п. 4.2 в ред. </w:t>
      </w:r>
      <w:hyperlink r:id="rId32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4.3. Объем бюджетных ассигнований бюджета муниципального образования области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 исходя из необходимости достижения значений установленных Соглашением показателей результативности </w:t>
      </w:r>
      <w:r>
        <w:lastRenderedPageBreak/>
        <w:t>использования субсидии, но не менее чем в объеме, необходимом для обеспечения установленного для муниципального образования области уровня финансирования, определенного в соответствии с настоящим разделом.</w:t>
      </w:r>
    </w:p>
    <w:p w:rsidR="00935FB2" w:rsidRDefault="00935FB2">
      <w:pPr>
        <w:pStyle w:val="ConsPlusNormal"/>
        <w:spacing w:before="220"/>
        <w:ind w:firstLine="540"/>
        <w:jc w:val="both"/>
      </w:pPr>
      <w:r>
        <w:t>4.4. Объем бюджетных ассигнований, предусмотренных в бюджете муниципального образования области на финансовое обеспечение реализации мероприятий муниципальных программ, может быть увеличен муниципальным образованием области, что не влечет за собой обязательств по увеличению размера предоставляемой субсидии из областного бюджета.</w:t>
      </w:r>
    </w:p>
    <w:p w:rsidR="00935FB2" w:rsidRDefault="00935FB2">
      <w:pPr>
        <w:pStyle w:val="ConsPlusNormal"/>
        <w:spacing w:before="220"/>
        <w:ind w:firstLine="540"/>
        <w:jc w:val="both"/>
      </w:pPr>
      <w:r>
        <w:t xml:space="preserve">4.5. Утратил силу. - </w:t>
      </w:r>
      <w:hyperlink r:id="rId322"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center"/>
      </w:pPr>
      <w:r>
        <w:t xml:space="preserve">(в ред. </w:t>
      </w:r>
      <w:hyperlink r:id="rId32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субсидии муниципальными образованиями области (далее - оценка) осуществляется Департаментом ежегодно по итогам финансового года, в котором была предоставлена субсидия.</w:t>
      </w:r>
    </w:p>
    <w:p w:rsidR="00935FB2" w:rsidRDefault="00935FB2">
      <w:pPr>
        <w:pStyle w:val="ConsPlusNormal"/>
        <w:spacing w:before="220"/>
        <w:ind w:firstLine="540"/>
        <w:jc w:val="both"/>
      </w:pPr>
      <w:r>
        <w:t xml:space="preserve">5.2. Оценка производится на основе анализа отчетности органов местного самоуправления муниципальных образований области, указанной в </w:t>
      </w:r>
      <w:hyperlink w:anchor="P4752" w:history="1">
        <w:r>
          <w:rPr>
            <w:color w:val="0000FF"/>
          </w:rPr>
          <w:t>разделе 6</w:t>
        </w:r>
      </w:hyperlink>
      <w:r>
        <w:t xml:space="preserve"> настоящих Правил.</w:t>
      </w:r>
    </w:p>
    <w:p w:rsidR="00935FB2" w:rsidRDefault="00935FB2">
      <w:pPr>
        <w:pStyle w:val="ConsPlusNormal"/>
        <w:spacing w:before="220"/>
        <w:ind w:firstLine="540"/>
        <w:jc w:val="both"/>
      </w:pPr>
      <w:r>
        <w:t>5.3. Для оценки применяется результат использования субсидий "количество отремонтированных и оснащенных библиотек, расположенных в сельских населенных пунктах", ед.</w:t>
      </w:r>
    </w:p>
    <w:p w:rsidR="00935FB2" w:rsidRDefault="00935FB2">
      <w:pPr>
        <w:pStyle w:val="ConsPlusNormal"/>
        <w:jc w:val="both"/>
      </w:pPr>
      <w:r>
        <w:t xml:space="preserve">(п. 5.3 в ред. </w:t>
      </w:r>
      <w:hyperlink r:id="rId324"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5.4. Значение результата использования субсидии "количество отремонтированных и оснащенных библиотек, расположенных в сельских населенных пунктах, ед." определяется как количество отремонтированных и оснащенных библиотек за счет средств субсидии в отчетном периоде.</w:t>
      </w:r>
    </w:p>
    <w:p w:rsidR="00935FB2" w:rsidRDefault="00935FB2">
      <w:pPr>
        <w:pStyle w:val="ConsPlusNormal"/>
        <w:jc w:val="both"/>
      </w:pPr>
      <w:r>
        <w:t xml:space="preserve">(в ред. </w:t>
      </w:r>
      <w:hyperlink r:id="rId325"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как количество объектов в пределах предусмотренных объемов финансирования, но не менее одного объекта для каждого муниципального образования области.</w:t>
      </w:r>
    </w:p>
    <w:p w:rsidR="00935FB2" w:rsidRDefault="00935FB2">
      <w:pPr>
        <w:pStyle w:val="ConsPlusNormal"/>
        <w:jc w:val="both"/>
      </w:pPr>
      <w:r>
        <w:t xml:space="preserve">(абзац введен </w:t>
      </w:r>
      <w:hyperlink r:id="rId326"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71" w:name="P4752"/>
      <w:bookmarkEnd w:id="71"/>
      <w:r>
        <w:t>6. Сроки и порядок предоставления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 не позднее 5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 xml:space="preserve">отчет о достижении результата использования субсидии и обязательствах, принятых в целях их достижения, за отчетный год - не позднее 11 января года, следующего за отчетным, по форме, </w:t>
      </w:r>
      <w:r>
        <w:lastRenderedPageBreak/>
        <w:t>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327" w:history="1">
        <w:r>
          <w:rPr>
            <w:color w:val="0000FF"/>
          </w:rPr>
          <w:t>N 635</w:t>
        </w:r>
      </w:hyperlink>
      <w:r>
        <w:t xml:space="preserve">, от 01.02.2021 </w:t>
      </w:r>
      <w:hyperlink r:id="rId328" w:history="1">
        <w:r>
          <w:rPr>
            <w:color w:val="0000FF"/>
          </w:rPr>
          <w:t>N 105</w:t>
        </w:r>
      </w:hyperlink>
      <w:r>
        <w:t>)</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(абзац введен </w:t>
      </w:r>
      <w:hyperlink r:id="rId329"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информацию, указанную в </w:t>
      </w:r>
      <w:hyperlink w:anchor="P4776" w:history="1">
        <w:r>
          <w:rPr>
            <w:color w:val="0000FF"/>
          </w:rPr>
          <w:t>абзаце пятом раздела 7</w:t>
        </w:r>
      </w:hyperlink>
      <w:r>
        <w:t xml:space="preserve"> настоящих Правил, - не позднее 31 декабря отчетного года, в котором перечислялась субсидия.</w:t>
      </w:r>
    </w:p>
    <w:p w:rsidR="00935FB2" w:rsidRDefault="00935FB2">
      <w:pPr>
        <w:pStyle w:val="ConsPlusNormal"/>
        <w:jc w:val="both"/>
      </w:pPr>
      <w:r>
        <w:t xml:space="preserve">(абзац введен </w:t>
      </w:r>
      <w:hyperlink r:id="rId330"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331"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jc w:val="both"/>
      </w:pPr>
      <w:r>
        <w:t xml:space="preserve">(абзац введен </w:t>
      </w:r>
      <w:hyperlink r:id="rId332"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72" w:name="P4776"/>
      <w:bookmarkEnd w:id="72"/>
      <w:r>
        <w:t xml:space="preserve">Проверка соблюдения условия предоставления субсидии, предусмотренного </w:t>
      </w:r>
      <w:hyperlink w:anchor="P4687" w:history="1">
        <w:r>
          <w:rPr>
            <w:color w:val="0000FF"/>
          </w:rPr>
          <w:t>абзацем четвертым пункта 2.2</w:t>
        </w:r>
      </w:hyperlink>
      <w:r>
        <w:t xml:space="preserve"> настоящих Правил, осуществляется ежегодно на основе анализа </w:t>
      </w:r>
      <w:hyperlink w:anchor="P4836" w:history="1">
        <w:r>
          <w:rPr>
            <w:color w:val="0000FF"/>
          </w:rPr>
          <w:t>информации</w:t>
        </w:r>
      </w:hyperlink>
      <w:r>
        <w:t>, представляемой муниципальными образованиями области по форме согласно приложению к настоящим Правилам.</w:t>
      </w:r>
    </w:p>
    <w:p w:rsidR="00935FB2" w:rsidRDefault="00935FB2">
      <w:pPr>
        <w:pStyle w:val="ConsPlusNormal"/>
        <w:jc w:val="both"/>
      </w:pPr>
      <w:r>
        <w:t xml:space="preserve">(в ред. </w:t>
      </w:r>
      <w:hyperlink r:id="rId333"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33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8.1. Муниципальные образования области несут ответственность за нецелевое использование субсидий в соответствии со </w:t>
      </w:r>
      <w:hyperlink r:id="rId335"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73" w:name="P4788"/>
      <w:bookmarkEnd w:id="73"/>
      <w:r>
        <w:t xml:space="preserve">8.2. В случае если муниципальным образованием области по состоянию на 31 декабря года </w:t>
      </w:r>
      <w:r>
        <w:lastRenderedPageBreak/>
        <w:t>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4" style="width:114.75pt;height:22.5pt" coordsize="" o:spt="100" adj="0,,0" path="" filled="f" stroked="f">
            <v:stroke joinstyle="miter"/>
            <v:imagedata r:id="rId336" o:title="base_23647_196713_32787"/>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 xml:space="preserve">Муниципальные образования области несут ответственность в соответствии с </w:t>
      </w:r>
      <w:hyperlink r:id="rId337" w:history="1">
        <w:r>
          <w:rPr>
            <w:color w:val="0000FF"/>
          </w:rPr>
          <w:t>пунктом 25</w:t>
        </w:r>
      </w:hyperlink>
      <w:r>
        <w:t xml:space="preserve"> Правил формирования, предоставления и распределения субсидий.</w:t>
      </w:r>
    </w:p>
    <w:p w:rsidR="00935FB2" w:rsidRDefault="00935FB2">
      <w:pPr>
        <w:pStyle w:val="ConsPlusNormal"/>
        <w:jc w:val="both"/>
      </w:pPr>
      <w:r>
        <w:t xml:space="preserve">(п. 8.2 в ред. </w:t>
      </w:r>
      <w:hyperlink r:id="rId338"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74" w:name="P4811"/>
      <w:bookmarkEnd w:id="74"/>
      <w:r>
        <w:t>8.3.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lastRenderedPageBreak/>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 (ревизии);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8.4.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8.5. Освобождение муниципального образования области от применения мер ответственности, предусмотренных </w:t>
      </w:r>
      <w:hyperlink w:anchor="P4788" w:history="1">
        <w:r>
          <w:rPr>
            <w:color w:val="0000FF"/>
          </w:rPr>
          <w:t>пунктами 8.2</w:t>
        </w:r>
      </w:hyperlink>
      <w:r>
        <w:t xml:space="preserve">, </w:t>
      </w:r>
      <w:hyperlink w:anchor="P4811" w:history="1">
        <w:r>
          <w:rPr>
            <w:color w:val="0000FF"/>
          </w:rPr>
          <w:t>8.3</w:t>
        </w:r>
      </w:hyperlink>
      <w:r>
        <w:t xml:space="preserve"> настоящего раздела, осуществляется в порядке, установленном </w:t>
      </w:r>
      <w:hyperlink r:id="rId339"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r>
        <w:t xml:space="preserve">(в ред. </w:t>
      </w:r>
      <w:hyperlink r:id="rId340"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341"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75" w:name="P4836"/>
            <w:bookmarkEnd w:id="75"/>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191"/>
        <w:gridCol w:w="1701"/>
        <w:gridCol w:w="2098"/>
        <w:gridCol w:w="1928"/>
      </w:tblGrid>
      <w:tr w:rsidR="00935FB2">
        <w:tc>
          <w:tcPr>
            <w:tcW w:w="1814" w:type="dxa"/>
          </w:tcPr>
          <w:p w:rsidR="00935FB2" w:rsidRDefault="00935FB2">
            <w:pPr>
              <w:pStyle w:val="ConsPlusNormal"/>
            </w:pPr>
            <w:r>
              <w:t xml:space="preserve">Наименование объекта </w:t>
            </w:r>
            <w:r>
              <w:lastRenderedPageBreak/>
              <w:t>капитальных вложений</w:t>
            </w:r>
          </w:p>
        </w:tc>
        <w:tc>
          <w:tcPr>
            <w:tcW w:w="1191" w:type="dxa"/>
          </w:tcPr>
          <w:p w:rsidR="00935FB2" w:rsidRDefault="00935FB2">
            <w:pPr>
              <w:pStyle w:val="ConsPlusNormal"/>
            </w:pPr>
            <w:r>
              <w:lastRenderedPageBreak/>
              <w:t>Предмет закупки</w:t>
            </w:r>
          </w:p>
        </w:tc>
        <w:tc>
          <w:tcPr>
            <w:tcW w:w="1701" w:type="dxa"/>
          </w:tcPr>
          <w:p w:rsidR="00935FB2" w:rsidRDefault="00935FB2">
            <w:pPr>
              <w:pStyle w:val="ConsPlusNormal"/>
            </w:pPr>
            <w:r>
              <w:t xml:space="preserve">Организация закупочной </w:t>
            </w:r>
            <w:r>
              <w:lastRenderedPageBreak/>
              <w:t>деятельности (реквизиты федерального закона)</w:t>
            </w:r>
          </w:p>
        </w:tc>
        <w:tc>
          <w:tcPr>
            <w:tcW w:w="2098" w:type="dxa"/>
          </w:tcPr>
          <w:p w:rsidR="00935FB2" w:rsidRDefault="00935FB2">
            <w:pPr>
              <w:pStyle w:val="ConsPlusNormal"/>
            </w:pPr>
            <w:r>
              <w:lastRenderedPageBreak/>
              <w:t xml:space="preserve">Подрядчик определен </w:t>
            </w:r>
            <w:r>
              <w:lastRenderedPageBreak/>
              <w:t>Комитетом государственного заказа области (да/нет)</w:t>
            </w:r>
          </w:p>
        </w:tc>
        <w:tc>
          <w:tcPr>
            <w:tcW w:w="1928" w:type="dxa"/>
          </w:tcPr>
          <w:p w:rsidR="00935FB2" w:rsidRDefault="00935FB2">
            <w:pPr>
              <w:pStyle w:val="ConsPlusNormal"/>
            </w:pPr>
            <w:r>
              <w:lastRenderedPageBreak/>
              <w:t xml:space="preserve">Дата, номер муниципального </w:t>
            </w:r>
            <w:r>
              <w:lastRenderedPageBreak/>
              <w:t>контракта</w:t>
            </w: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01" w:type="dxa"/>
          </w:tcPr>
          <w:p w:rsidR="00935FB2" w:rsidRDefault="00935FB2">
            <w:pPr>
              <w:pStyle w:val="ConsPlusNormal"/>
            </w:pPr>
          </w:p>
        </w:tc>
        <w:tc>
          <w:tcPr>
            <w:tcW w:w="2098"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01" w:type="dxa"/>
          </w:tcPr>
          <w:p w:rsidR="00935FB2" w:rsidRDefault="00935FB2">
            <w:pPr>
              <w:pStyle w:val="ConsPlusNormal"/>
            </w:pPr>
          </w:p>
        </w:tc>
        <w:tc>
          <w:tcPr>
            <w:tcW w:w="2098"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701"/>
        <w:gridCol w:w="340"/>
        <w:gridCol w:w="2778"/>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170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2778"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170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2778"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7427"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11</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76" w:name="P4885"/>
      <w:bookmarkEnd w:id="76"/>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ОБЕСПЕЧЕНИЕ УЧРЕЖДЕНИЙ</w:t>
      </w:r>
    </w:p>
    <w:p w:rsidR="00935FB2" w:rsidRDefault="00935FB2">
      <w:pPr>
        <w:pStyle w:val="ConsPlusTitle"/>
        <w:jc w:val="center"/>
      </w:pPr>
      <w:r>
        <w:t>КУЛЬТУРЫ СПЕЦИАЛИЗИРОВАННЫМ АВТОТРАНСПОРТОМ ДЛЯ ОБСЛУЖИВАНИЯ</w:t>
      </w:r>
    </w:p>
    <w:p w:rsidR="00935FB2" w:rsidRDefault="00935FB2">
      <w:pPr>
        <w:pStyle w:val="ConsPlusTitle"/>
        <w:jc w:val="center"/>
      </w:pPr>
      <w:r>
        <w:t>НАСЕЛЕНИЯ, В ТОМ ЧИСЛЕ СЕЛЬСКОГО НАСЕЛЕНИЯ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342"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343" w:history="1">
              <w:r>
                <w:rPr>
                  <w:color w:val="0000FF"/>
                </w:rPr>
                <w:t>N 635</w:t>
              </w:r>
            </w:hyperlink>
            <w:r>
              <w:rPr>
                <w:color w:val="392C69"/>
              </w:rPr>
              <w:t xml:space="preserve">, от 01.02.2021 </w:t>
            </w:r>
            <w:hyperlink r:id="rId344"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в том числе поступивших из федерального бюджета, на обеспечение учреждений культуры специализированным автотранспортом для обслуживания населения, в том числе сельского населения,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а также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34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lastRenderedPageBreak/>
        <w:t xml:space="preserve">&lt;1&gt; Сноска утратила силу. - </w:t>
      </w:r>
      <w:hyperlink r:id="rId346"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77" w:name="P4903"/>
      <w:bookmarkEnd w:id="77"/>
      <w:r>
        <w:t>1.1. Целью предоставления субсидий является софинансирование расходных обязательств муниципальных районов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в части проведения мероприятий по обеспечению учреждений культуры специализированным автотранспортом для обслуживания населения, в том числе сельского населения.</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4903"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78" w:name="P4909"/>
      <w:bookmarkEnd w:id="78"/>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результата использования субсидии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jc w:val="both"/>
      </w:pPr>
      <w:r>
        <w:t xml:space="preserve">(в ред. </w:t>
      </w:r>
      <w:hyperlink r:id="rId347"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lastRenderedPageBreak/>
        <w:t xml:space="preserve">(в ред. </w:t>
      </w:r>
      <w:hyperlink r:id="rId34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4909"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349"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Распределение субсидий местным бюджетам из областного бюджета осуществляется на конкурсной основе. Порядок конкурсного отбора муниципальных образований устанавливается правовым актом Департамента.</w:t>
      </w:r>
    </w:p>
    <w:p w:rsidR="00935FB2" w:rsidRDefault="00935FB2">
      <w:pPr>
        <w:pStyle w:val="ConsPlusNormal"/>
        <w:spacing w:before="220"/>
        <w:ind w:firstLine="540"/>
        <w:jc w:val="both"/>
      </w:pPr>
      <w:r>
        <w:t>Критериями конкурсного отбора муниципальных образований области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наличие муниципального образования области в заявке Вологодской области, направленной для участия в конкурсном отборе субъектов Российской Федерации на 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развитию учреждений культуры, за исключением субсидий на софинансирование объектов капитального строительства, по направлению "обеспечение учреждений культуры в рамках федерального проекта "Обеспечение качественно нового уровня развития инфраструктуры культуры" специализированным автотранспортом для обслуживания населения, в том числе сельского населения";</w:t>
      </w:r>
    </w:p>
    <w:p w:rsidR="00935FB2" w:rsidRDefault="00935FB2">
      <w:pPr>
        <w:pStyle w:val="ConsPlusNormal"/>
        <w:spacing w:before="220"/>
        <w:ind w:firstLine="540"/>
        <w:jc w:val="both"/>
      </w:pPr>
      <w:r>
        <w:t>место муниципального образования области в рейтинге деятельности муниципальных учреждений культуры по итогам комплексного исследования "Рейтинговая оценка эффективности деятельности муниципальных учреждений культурно-досугового типа" за год, предшествующий году, в котором предоставляются субсидии (при проведении конкурсного отбора в 1 квартале года - за два года, предшествующих году, в котором предоставляются субсидии) (группа "Итоговый рейтинг муниципальных образований области по результатам проведенного исследования по оценке эффективности и качества работы муниципальных учреждений культурно-досугового типа"), проводимый Департаментом культуры и туризма области;</w:t>
      </w:r>
    </w:p>
    <w:p w:rsidR="00935FB2" w:rsidRDefault="00935FB2">
      <w:pPr>
        <w:pStyle w:val="ConsPlusNormal"/>
        <w:jc w:val="both"/>
      </w:pPr>
      <w:r>
        <w:t xml:space="preserve">(в ред. </w:t>
      </w:r>
      <w:hyperlink r:id="rId350"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муниципальное образование области не являлось получателем субсидии на обеспечение учреждений культуры специализированным автотранспортом для обслуживания населения, в том числе сельского населения, в период реализации регионального проекта "Культурная среда" (2019 - 2024 годы).</w:t>
      </w:r>
    </w:p>
    <w:p w:rsidR="00935FB2" w:rsidRDefault="00935FB2">
      <w:pPr>
        <w:pStyle w:val="ConsPlusNormal"/>
        <w:spacing w:before="220"/>
        <w:ind w:firstLine="540"/>
        <w:jc w:val="both"/>
      </w:pPr>
      <w:r>
        <w:lastRenderedPageBreak/>
        <w:t>Количество муниципальных образований, признанных победителями конкурсного отбора, определяется в соответствии с показателями регионального проекта "Культурная среда".</w:t>
      </w:r>
    </w:p>
    <w:p w:rsidR="00935FB2" w:rsidRDefault="00935FB2">
      <w:pPr>
        <w:pStyle w:val="ConsPlusNormal"/>
        <w:jc w:val="both"/>
      </w:pPr>
    </w:p>
    <w:p w:rsidR="00935FB2" w:rsidRDefault="00935FB2">
      <w:pPr>
        <w:pStyle w:val="ConsPlusTitle"/>
        <w:jc w:val="center"/>
        <w:outlineLvl w:val="3"/>
      </w:pPr>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center"/>
      </w:pPr>
      <w:r>
        <w:t xml:space="preserve">(в ред. </w:t>
      </w:r>
      <w:hyperlink r:id="rId351"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(Vo / Кi) x Yi, где:</w: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(рублей);</w:t>
      </w:r>
    </w:p>
    <w:p w:rsidR="00935FB2" w:rsidRDefault="00935FB2">
      <w:pPr>
        <w:pStyle w:val="ConsPlusNormal"/>
        <w:spacing w:before="220"/>
        <w:ind w:firstLine="540"/>
        <w:jc w:val="both"/>
      </w:pPr>
      <w:r>
        <w:t>Vo - объем финансового обеспечения на реализацию мероприятия, предусмотренный Соглашением между Правительством Вологодской области и Министерством культуры Российской Федерации,</w:t>
      </w:r>
    </w:p>
    <w:p w:rsidR="00935FB2" w:rsidRDefault="00935FB2">
      <w:pPr>
        <w:pStyle w:val="ConsPlusNormal"/>
        <w:spacing w:before="220"/>
        <w:ind w:firstLine="540"/>
        <w:jc w:val="both"/>
      </w:pPr>
      <w:r>
        <w:t>Кi - количество муниципальных районов, признанных победителями конкурсного отбора.</w:t>
      </w:r>
    </w:p>
    <w:p w:rsidR="00935FB2" w:rsidRDefault="00935FB2">
      <w:pPr>
        <w:pStyle w:val="ConsPlusNormal"/>
        <w:spacing w:before="220"/>
        <w:ind w:firstLine="540"/>
        <w:jc w:val="both"/>
      </w:pPr>
      <w:r>
        <w:t>Yi - уровень софинансирования за счет средств областного бюджета (%).</w:t>
      </w:r>
    </w:p>
    <w:p w:rsidR="00935FB2" w:rsidRDefault="00935FB2">
      <w:pPr>
        <w:pStyle w:val="ConsPlusNormal"/>
        <w:spacing w:before="220"/>
        <w:ind w:firstLine="540"/>
        <w:jc w:val="both"/>
      </w:pPr>
      <w:r>
        <w:t>Уровень софинансирования за счет средств областного бюджета (включая субсидию из федерального бюджета) расходного обязательства муниципального образования области по реализации мероприятий устанавливается в размере 99%.</w:t>
      </w:r>
    </w:p>
    <w:p w:rsidR="00935FB2" w:rsidRDefault="00935FB2">
      <w:pPr>
        <w:pStyle w:val="ConsPlusNormal"/>
        <w:jc w:val="both"/>
      </w:pPr>
    </w:p>
    <w:p w:rsidR="00935FB2" w:rsidRDefault="00935FB2">
      <w:pPr>
        <w:pStyle w:val="ConsPlusTitle"/>
        <w:jc w:val="center"/>
        <w:outlineLvl w:val="3"/>
      </w:pPr>
      <w:r>
        <w:t>5. Срок заключения соглашения о предоставлении субсидий</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субсидий, а также результаты использования субсидий,</w:t>
      </w:r>
    </w:p>
    <w:p w:rsidR="00935FB2" w:rsidRDefault="00935FB2">
      <w:pPr>
        <w:pStyle w:val="ConsPlusTitle"/>
        <w:jc w:val="center"/>
      </w:pPr>
      <w:r>
        <w:t>порядок расчета их значений</w:t>
      </w:r>
    </w:p>
    <w:p w:rsidR="00935FB2" w:rsidRDefault="00935FB2">
      <w:pPr>
        <w:pStyle w:val="ConsPlusNormal"/>
        <w:jc w:val="center"/>
      </w:pPr>
      <w:r>
        <w:t xml:space="preserve">(в ред. </w:t>
      </w:r>
      <w:hyperlink r:id="rId352"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субсидий муниципальными образованиями области (далее - оценка) осуществляется Департаментом ежегодно по итогам отчетного финансового года, в котором была предоставлена субсидия.</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4968"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результат использования субсидий "приобретены передвижные многофункциональные культурные центры (автоклубы) для обслуживания сельского населения субъектов Российской Федерации", ед.</w:t>
      </w:r>
    </w:p>
    <w:p w:rsidR="00935FB2" w:rsidRDefault="00935FB2">
      <w:pPr>
        <w:pStyle w:val="ConsPlusNormal"/>
        <w:jc w:val="both"/>
      </w:pPr>
      <w:r>
        <w:t xml:space="preserve">(п. 6.3 в ред. </w:t>
      </w:r>
      <w:hyperlink r:id="rId353"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6.4. Значение результата использования субсидии "приобретены передвижные многофункциональные культурные центры (автоклубы) для обслуживания сельского населения субъектов Российской Федерации" определяется как количество приобретенных многофункциональных культурных центров (автоклубов) за счет средств указанной субсидии в </w:t>
      </w:r>
      <w:r>
        <w:lastRenderedPageBreak/>
        <w:t>отчетном периоде.</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и равняется 1 единице.</w:t>
      </w:r>
    </w:p>
    <w:p w:rsidR="00935FB2" w:rsidRDefault="00935FB2">
      <w:pPr>
        <w:pStyle w:val="ConsPlusNormal"/>
        <w:jc w:val="both"/>
      </w:pPr>
      <w:r>
        <w:t xml:space="preserve">(п. 6.4 в ред. </w:t>
      </w:r>
      <w:hyperlink r:id="rId354"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bookmarkStart w:id="79" w:name="P4968"/>
      <w:bookmarkEnd w:id="79"/>
      <w:r>
        <w:t>7.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355" w:history="1">
        <w:r>
          <w:rPr>
            <w:color w:val="0000FF"/>
          </w:rPr>
          <w:t>N 635</w:t>
        </w:r>
      </w:hyperlink>
      <w:r>
        <w:t xml:space="preserve">, от 01.02.2021 </w:t>
      </w:r>
      <w:hyperlink r:id="rId356" w:history="1">
        <w:r>
          <w:rPr>
            <w:color w:val="0000FF"/>
          </w:rPr>
          <w:t>N 105</w:t>
        </w:r>
      </w:hyperlink>
      <w:r>
        <w:t>)</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 органами</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предоставляемых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357"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 соглашением</w:t>
      </w:r>
    </w:p>
    <w:p w:rsidR="00935FB2" w:rsidRDefault="00935FB2">
      <w:pPr>
        <w:pStyle w:val="ConsPlusTitle"/>
        <w:jc w:val="center"/>
      </w:pPr>
      <w:r>
        <w:t>о предоставлении из областного бюджета субсидии бюджету</w:t>
      </w:r>
    </w:p>
    <w:p w:rsidR="00935FB2" w:rsidRDefault="00935FB2">
      <w:pPr>
        <w:pStyle w:val="ConsPlusTitle"/>
        <w:jc w:val="center"/>
      </w:pPr>
      <w:r>
        <w:t>муниципального образования области</w:t>
      </w:r>
    </w:p>
    <w:p w:rsidR="00935FB2" w:rsidRDefault="00935FB2">
      <w:pPr>
        <w:pStyle w:val="ConsPlusNormal"/>
        <w:jc w:val="center"/>
      </w:pPr>
      <w:r>
        <w:t xml:space="preserve">(в ред. </w:t>
      </w:r>
      <w:hyperlink r:id="rId358"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359"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80" w:name="P4996"/>
      <w:bookmarkEnd w:id="80"/>
      <w:r>
        <w:lastRenderedPageBreak/>
        <w:t>9.2.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5" style="width:114.75pt;height:22.5pt" coordsize="" o:spt="100" adj="0,,0" path="" filled="f" stroked="f">
            <v:stroke joinstyle="miter"/>
            <v:imagedata r:id="rId360" o:title="base_23647_196713_32788"/>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S</w:t>
      </w:r>
      <w:r>
        <w:rPr>
          <w:vertAlign w:val="subscript"/>
        </w:rPr>
        <w:t>i</w:t>
      </w:r>
      <w:r>
        <w:t xml:space="preserve"> / T</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jc w:val="both"/>
      </w:pPr>
      <w:r>
        <w:t xml:space="preserve">(п. 9.2 в ред. </w:t>
      </w:r>
      <w:hyperlink r:id="rId361"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81" w:name="P5018"/>
      <w:bookmarkEnd w:id="81"/>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 xml:space="preserve">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w:t>
      </w:r>
      <w:r>
        <w:lastRenderedPageBreak/>
        <w:t>(проверки (ревизии);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jc w:val="both"/>
      </w:pPr>
      <w:r>
        <w:t xml:space="preserve">(п. 9.4 в ред. </w:t>
      </w:r>
      <w:hyperlink r:id="rId362"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4996" w:history="1">
        <w:r>
          <w:rPr>
            <w:color w:val="0000FF"/>
          </w:rPr>
          <w:t>пунктами 9.2</w:t>
        </w:r>
      </w:hyperlink>
      <w:r>
        <w:t xml:space="preserve">, </w:t>
      </w:r>
      <w:hyperlink w:anchor="P5018" w:history="1">
        <w:r>
          <w:rPr>
            <w:color w:val="0000FF"/>
          </w:rPr>
          <w:t>9.3</w:t>
        </w:r>
      </w:hyperlink>
      <w:r>
        <w:t xml:space="preserve"> настоящего раздела, осуществляется в порядке, установленном </w:t>
      </w:r>
      <w:hyperlink r:id="rId363"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области, утвержденными постановлением Правительства области от 30 июня 2008 года N 1224.</w:t>
      </w:r>
    </w:p>
    <w:p w:rsidR="00935FB2" w:rsidRDefault="00935FB2">
      <w:pPr>
        <w:pStyle w:val="ConsPlusNormal"/>
        <w:jc w:val="both"/>
      </w:pPr>
      <w:r>
        <w:t xml:space="preserve">(п. 9.5 в ред. </w:t>
      </w:r>
      <w:hyperlink r:id="rId364"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12</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82" w:name="P5038"/>
      <w:bookmarkEnd w:id="82"/>
      <w:r>
        <w:t>ПРАВИЛА</w:t>
      </w:r>
    </w:p>
    <w:p w:rsidR="00935FB2" w:rsidRDefault="00935FB2">
      <w:pPr>
        <w:pStyle w:val="ConsPlusTitle"/>
        <w:jc w:val="center"/>
      </w:pPr>
      <w:r>
        <w:t>ПРЕДОСТАВЛЕНИЯ И РАСПРЕДЕЛЕНИЯ ИНЫХ МЕЖБЮДЖЕТНЫХ ТРАНСФЕРТОВ</w:t>
      </w:r>
    </w:p>
    <w:p w:rsidR="00935FB2" w:rsidRDefault="00935FB2">
      <w:pPr>
        <w:pStyle w:val="ConsPlusTitle"/>
        <w:jc w:val="center"/>
      </w:pPr>
      <w:r>
        <w:t>БЮДЖЕТАМ МУНИЦИПАЛЬНЫХ ОБРАЗОВАНИЙ ОБЛАСТИ НА СОЗДАНИЕ</w:t>
      </w:r>
    </w:p>
    <w:p w:rsidR="00935FB2" w:rsidRDefault="00935FB2">
      <w:pPr>
        <w:pStyle w:val="ConsPlusTitle"/>
        <w:jc w:val="center"/>
      </w:pPr>
      <w:r>
        <w:t>МОДЕЛЬНЫХ МУНИЦИПАЛЬНЫХ БИБЛИОТЕК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365"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 xml:space="preserve">в ред. </w:t>
            </w:r>
            <w:hyperlink r:id="rId366" w:history="1">
              <w:r>
                <w:rPr>
                  <w:color w:val="0000FF"/>
                </w:rPr>
                <w:t>постановлений</w:t>
              </w:r>
            </w:hyperlink>
            <w:r>
              <w:rPr>
                <w:color w:val="392C69"/>
              </w:rPr>
              <w:t xml:space="preserve"> Правительства Вологодской области</w:t>
            </w:r>
          </w:p>
          <w:p w:rsidR="00935FB2" w:rsidRDefault="00935FB2">
            <w:pPr>
              <w:pStyle w:val="ConsPlusNormal"/>
              <w:jc w:val="center"/>
            </w:pPr>
            <w:r>
              <w:rPr>
                <w:color w:val="392C69"/>
              </w:rPr>
              <w:t xml:space="preserve">от 01.06.2020 N 635, от 01.02.2021 </w:t>
            </w:r>
            <w:hyperlink r:id="rId367"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цели, условия предоставления и распределения иных межбюджетных трансфертов бюджетам муниципальных образований Вологодской области за счет средств областного бюджета, в том числе поступивших из федерального бюджета, на создание модельных муниципальных библиотек (далее - иные межбюджетные трансферты) в целях реализации регионального проекта "Культурная среда", устанавливаются критерии отбора муниципальных образований области для предоставления иных межбюджетных трансфертов, определяются методика распределения иных межбюджетных трансфертов между муниципальными образованиями области, порядок оценки эффективности использования иных межбюджетных трансфертов, порядок (методика) расчета значений показателя результата </w:t>
      </w:r>
      <w:r>
        <w:lastRenderedPageBreak/>
        <w:t>предоставления иных межбюджетных трансфертов, порядок обеспечения Департаментом культуры и туризма области (далее - Департамент) соблюдения органом местного самоуправления целей, условий и порядка предоставления и расходования иных межбюджетных трансфертов, установленных при предоставлении иных межбюджетных трансфертов, в том числе сроков и порядка представления отчетности об использовании иных межбюджетных трансфертов, последствия несоблюдения целей, условий, порядка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1. Целевое назначение иных межбюджетных трансфертов</w:t>
      </w:r>
    </w:p>
    <w:p w:rsidR="00935FB2" w:rsidRDefault="00935FB2">
      <w:pPr>
        <w:pStyle w:val="ConsPlusNormal"/>
        <w:jc w:val="both"/>
      </w:pPr>
    </w:p>
    <w:p w:rsidR="00935FB2" w:rsidRDefault="00935FB2">
      <w:pPr>
        <w:pStyle w:val="ConsPlusNormal"/>
        <w:ind w:firstLine="540"/>
        <w:jc w:val="both"/>
      </w:pPr>
      <w:bookmarkStart w:id="83" w:name="P5052"/>
      <w:bookmarkEnd w:id="83"/>
      <w:r>
        <w:t>1.1. Целью предоставления иных межбюджетных трансфертов является финансовое обеспечение расходных обязательств муниципальных районов, городских поселений и городских округов области (далее - муниципальные образования области) по организации библиотечного обслуживания населения межпоселенческими библиотеками, комплектованию и обеспечению сохранности их библиотечных фондов, организации библиотечного обслуживания населения, комплектованию и обеспечению сохранности библиотечных фондов библиотек поселения, организации библиотечного обслуживания населения, комплектованию и обеспечению сохранности библиотечных фондов библиотек городского округа за счет средств областного бюджета в части проведения мероприятий по созданию модельных библиотек.</w:t>
      </w:r>
    </w:p>
    <w:p w:rsidR="00935FB2" w:rsidRDefault="00935FB2">
      <w:pPr>
        <w:pStyle w:val="ConsPlusNormal"/>
        <w:jc w:val="both"/>
      </w:pPr>
      <w:r>
        <w:t xml:space="preserve">(п. 1.1 в ред. </w:t>
      </w:r>
      <w:hyperlink r:id="rId36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Иные межбюджетные трансферты имеют строго целевое назначение и расходуются муниципальными образованиями области на цели, указанные в </w:t>
      </w:r>
      <w:hyperlink w:anchor="P5052" w:history="1">
        <w:r>
          <w:rPr>
            <w:color w:val="0000FF"/>
          </w:rPr>
          <w:t>пункте 1.1</w:t>
        </w:r>
      </w:hyperlink>
      <w:r>
        <w:t xml:space="preserve"> настоящего раздела.</w:t>
      </w:r>
    </w:p>
    <w:p w:rsidR="00935FB2" w:rsidRDefault="00935FB2">
      <w:pPr>
        <w:pStyle w:val="ConsPlusNormal"/>
        <w:spacing w:before="220"/>
        <w:ind w:firstLine="540"/>
        <w:jc w:val="both"/>
      </w:pPr>
      <w:r>
        <w:t>1.3. Создание модельных библиотек включает в себя следующие мероприятия:</w:t>
      </w:r>
    </w:p>
    <w:p w:rsidR="00935FB2" w:rsidRDefault="00935FB2">
      <w:pPr>
        <w:pStyle w:val="ConsPlusNormal"/>
        <w:spacing w:before="220"/>
        <w:ind w:firstLine="540"/>
        <w:jc w:val="both"/>
      </w:pPr>
      <w:r>
        <w:t>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935FB2" w:rsidRDefault="00935FB2">
      <w:pPr>
        <w:pStyle w:val="ConsPlusNormal"/>
        <w:spacing w:before="220"/>
        <w:ind w:firstLine="540"/>
        <w:jc w:val="both"/>
      </w:pPr>
      <w:r>
        <w:t>оснащение муниципальных библиотек высокоскоростным широкополосным доступом к информационно-телекоммуникационной сети Интернет;</w:t>
      </w:r>
    </w:p>
    <w:p w:rsidR="00935FB2" w:rsidRDefault="00935FB2">
      <w:pPr>
        <w:pStyle w:val="ConsPlusNormal"/>
        <w:spacing w:before="220"/>
        <w:ind w:firstLine="540"/>
        <w:jc w:val="both"/>
      </w:pPr>
      <w:r>
        <w:t>создание точек доступа к федеральной государственной информационной системе "Национальная электронная библиотека";</w:t>
      </w:r>
    </w:p>
    <w:p w:rsidR="00935FB2" w:rsidRDefault="00935FB2">
      <w:pPr>
        <w:pStyle w:val="ConsPlusNormal"/>
        <w:spacing w:before="220"/>
        <w:ind w:firstLine="540"/>
        <w:jc w:val="both"/>
      </w:pPr>
      <w:r>
        <w:t>создание современного библиотечного пространства;</w:t>
      </w:r>
    </w:p>
    <w:p w:rsidR="00935FB2" w:rsidRDefault="00935FB2">
      <w:pPr>
        <w:pStyle w:val="ConsPlusNormal"/>
        <w:spacing w:before="220"/>
        <w:ind w:firstLine="540"/>
        <w:jc w:val="both"/>
      </w:pPr>
      <w:r>
        <w:t>формирование и поддержка деятельности дискуссионных клубов, кружков, консультационных пунктов;</w:t>
      </w:r>
    </w:p>
    <w:p w:rsidR="00935FB2" w:rsidRDefault="00935FB2">
      <w:pPr>
        <w:pStyle w:val="ConsPlusNormal"/>
        <w:spacing w:before="220"/>
        <w:ind w:firstLine="540"/>
        <w:jc w:val="both"/>
      </w:pPr>
      <w:r>
        <w:t>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935FB2" w:rsidRDefault="00935FB2">
      <w:pPr>
        <w:pStyle w:val="ConsPlusNormal"/>
        <w:spacing w:before="220"/>
        <w:ind w:firstLine="540"/>
        <w:jc w:val="both"/>
      </w:pPr>
      <w:r>
        <w:t>профессиональная переподготовка и повышение квалификации основного персонала муниципальной библиотеки.</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t>2.1. Иные межбюджетные трансферты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84" w:name="P5068"/>
      <w:bookmarkEnd w:id="84"/>
      <w:r>
        <w:t xml:space="preserve">2.2. Иные межбюджетные трансферты предоставляются муниципальным образованиям </w:t>
      </w:r>
      <w:r>
        <w:lastRenderedPageBreak/>
        <w:t>области при соблюдении условия по заключению соглашения о предоставлении из областного бюджета иного межбюджетного трансферта бюджету муниципального образования, предусматривающего обязательства муниципального образования по исполнению расходных обязательств, в целях финансового обеспечения которых предоставляется иной межбюджетный трансферт,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правовым актом Департамента.</w:t>
      </w:r>
    </w:p>
    <w:p w:rsidR="00935FB2" w:rsidRDefault="00935FB2">
      <w:pPr>
        <w:pStyle w:val="ConsPlusNormal"/>
        <w:spacing w:before="220"/>
        <w:ind w:firstLine="540"/>
        <w:jc w:val="both"/>
      </w:pPr>
      <w:r>
        <w:t xml:space="preserve">2.3. Расходование иных межбюджетных трансфертов осуществляется в соответствии с обязательствами, предусмотренными </w:t>
      </w:r>
      <w:hyperlink w:anchor="P5068" w:history="1">
        <w:r>
          <w:rPr>
            <w:color w:val="0000FF"/>
          </w:rPr>
          <w:t>пунктом 2.2</w:t>
        </w:r>
      </w:hyperlink>
      <w:r>
        <w:t xml:space="preserve"> настоящих Правил, при условии предоставления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 образований</w:t>
      </w:r>
    </w:p>
    <w:p w:rsidR="00935FB2" w:rsidRDefault="00935FB2">
      <w:pPr>
        <w:pStyle w:val="ConsPlusTitle"/>
        <w:jc w:val="center"/>
      </w:pPr>
      <w:r>
        <w:t>области для предоставления иных межбюджетных трансфертов</w:t>
      </w:r>
    </w:p>
    <w:p w:rsidR="00935FB2" w:rsidRDefault="00935FB2">
      <w:pPr>
        <w:pStyle w:val="ConsPlusNormal"/>
        <w:jc w:val="center"/>
      </w:pPr>
      <w:r>
        <w:t xml:space="preserve">(в ред. </w:t>
      </w:r>
      <w:hyperlink r:id="rId369"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3.1. Отбор муниципальных образований области для направления заявки в Минкультуры России осуществляется Департаментом культуры и туризма области в сроки и по форме, установленным Минкультуры России, на основании предложений муниципальных образований области.</w:t>
      </w:r>
    </w:p>
    <w:p w:rsidR="00935FB2" w:rsidRDefault="00935FB2">
      <w:pPr>
        <w:pStyle w:val="ConsPlusNormal"/>
        <w:spacing w:before="220"/>
        <w:ind w:firstLine="540"/>
        <w:jc w:val="both"/>
      </w:pPr>
      <w:r>
        <w:t>Если муниципальное образование области уже являлось получателем субсидии, то приоритет отдается заявке муниципального образования области, которое не побеждало ранее, вне зависимости от даты и времени поступления заявки.</w:t>
      </w:r>
    </w:p>
    <w:p w:rsidR="00935FB2" w:rsidRDefault="00935FB2">
      <w:pPr>
        <w:pStyle w:val="ConsPlusNormal"/>
        <w:spacing w:before="220"/>
        <w:ind w:firstLine="540"/>
        <w:jc w:val="both"/>
      </w:pPr>
      <w:r>
        <w:t xml:space="preserve">3.2. Критерием отбора муниципальных образований области для предоставления иных межбюджетных трансфертов является наличие в муниципальном образовании области муниципальной общедоступной библиотеки, признанной победителем ежегодно проводимого Министерством культуры Российской Федерации конкурсного отбора в соответствии с </w:t>
      </w:r>
      <w:hyperlink r:id="rId370" w:history="1">
        <w:r>
          <w:rPr>
            <w:color w:val="0000FF"/>
          </w:rPr>
          <w:t>Порядком</w:t>
        </w:r>
      </w:hyperlink>
      <w:r>
        <w:t xml:space="preserve"> проведения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библиотек в целях реализации национального проекта "Культура", утвержденным постановлением Правительства Российской Федерации от 18 марта 2019 года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(далее - Порядок конкурсного отбора).</w:t>
      </w:r>
    </w:p>
    <w:p w:rsidR="00935FB2" w:rsidRDefault="00935FB2">
      <w:pPr>
        <w:pStyle w:val="ConsPlusNormal"/>
        <w:jc w:val="both"/>
      </w:pPr>
    </w:p>
    <w:p w:rsidR="00935FB2" w:rsidRDefault="00935FB2">
      <w:pPr>
        <w:pStyle w:val="ConsPlusTitle"/>
        <w:jc w:val="center"/>
        <w:outlineLvl w:val="3"/>
      </w:pPr>
      <w:r>
        <w:t>4. Методика распределения иных межбюджетных трансфертов</w:t>
      </w:r>
    </w:p>
    <w:p w:rsidR="00935FB2" w:rsidRDefault="00935FB2">
      <w:pPr>
        <w:pStyle w:val="ConsPlusTitle"/>
        <w:jc w:val="center"/>
      </w:pPr>
      <w:r>
        <w:t>между бюджетами муниципальных образований области</w:t>
      </w:r>
    </w:p>
    <w:p w:rsidR="00935FB2" w:rsidRDefault="00935FB2">
      <w:pPr>
        <w:pStyle w:val="ConsPlusNormal"/>
        <w:jc w:val="both"/>
      </w:pPr>
    </w:p>
    <w:p w:rsidR="00935FB2" w:rsidRDefault="00935FB2">
      <w:pPr>
        <w:pStyle w:val="ConsPlusNormal"/>
        <w:ind w:firstLine="540"/>
        <w:jc w:val="both"/>
      </w:pPr>
      <w:r>
        <w:t>Размер объема иных межбюджетных трансфертов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6" style="width:121.5pt;height:22.5pt" coordsize="" o:spt="100" adj="0,,0" path="" filled="f" stroked="f">
            <v:stroke joinstyle="miter"/>
            <v:imagedata r:id="rId371" o:title="base_23647_196713_32789"/>
            <v:formulas/>
            <v:path o:connecttype="segments"/>
          </v:shape>
        </w:pict>
      </w:r>
    </w:p>
    <w:p w:rsidR="00935FB2" w:rsidRDefault="00935FB2">
      <w:pPr>
        <w:pStyle w:val="ConsPlusNormal"/>
        <w:jc w:val="both"/>
      </w:pPr>
    </w:p>
    <w:p w:rsidR="00935FB2" w:rsidRDefault="00935FB2">
      <w:pPr>
        <w:pStyle w:val="ConsPlusNormal"/>
        <w:ind w:firstLine="540"/>
        <w:jc w:val="both"/>
      </w:pPr>
      <w:r>
        <w:t>Vi - объем иных межбюджетных трансфертов бюджету i-го муниципального образования области (рублей);</w:t>
      </w:r>
    </w:p>
    <w:p w:rsidR="00935FB2" w:rsidRDefault="00935FB2">
      <w:pPr>
        <w:pStyle w:val="ConsPlusNormal"/>
        <w:spacing w:before="220"/>
        <w:ind w:firstLine="540"/>
        <w:jc w:val="both"/>
      </w:pPr>
      <w:r>
        <w:lastRenderedPageBreak/>
        <w:t>Pj - размер иного межбюджетного трансферта для муниципальной библиотеки муниципального образования области, определенный по итогам конкурсного отбора Министерства культуры Российской Федерации, проводимого в соответствии с Порядком проведения конкурсного отбора, и равный 5 млн. рублей для муниципальной библиотеки, 10 млн. рублей - для муниципальной библиотеки, имеющей статус центральной районной/центральной городской библиотеки;</w:t>
      </w:r>
    </w:p>
    <w:p w:rsidR="00935FB2" w:rsidRDefault="00935FB2">
      <w:pPr>
        <w:pStyle w:val="ConsPlusNormal"/>
        <w:spacing w:before="220"/>
        <w:ind w:firstLine="540"/>
        <w:jc w:val="both"/>
      </w:pPr>
      <w:r>
        <w:t>Nj - число учреждений культуры в i-том муниципальном образовании области, признанных победителями конкурсного отбора Министерства культуры Российской Федерации, проводимого в соответствии с Порядком проведения конкурсного отбора.</w:t>
      </w:r>
    </w:p>
    <w:p w:rsidR="00935FB2" w:rsidRDefault="00935FB2">
      <w:pPr>
        <w:pStyle w:val="ConsPlusNormal"/>
        <w:spacing w:before="220"/>
        <w:ind w:firstLine="540"/>
        <w:jc w:val="both"/>
      </w:pPr>
      <w:r>
        <w:t xml:space="preserve">Абзац утратил силу. - </w:t>
      </w:r>
      <w:hyperlink r:id="rId372"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5. Порядок 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5.1. Предоставление иных межбюджетных трансфертов осуществляется на основании заключенного между Департаментом и органом местного самоуправления муниципального образования области Соглашения, указанного в </w:t>
      </w:r>
      <w:hyperlink w:anchor="P5068" w:history="1">
        <w:r>
          <w:rPr>
            <w:color w:val="0000FF"/>
          </w:rPr>
          <w:t>пункте 2.2</w:t>
        </w:r>
      </w:hyperlink>
      <w:r>
        <w:t xml:space="preserve"> настоящих Правил.</w:t>
      </w:r>
    </w:p>
    <w:p w:rsidR="00935FB2" w:rsidRDefault="00935FB2">
      <w:pPr>
        <w:pStyle w:val="ConsPlusNormal"/>
        <w:spacing w:before="220"/>
        <w:ind w:firstLine="540"/>
        <w:jc w:val="both"/>
      </w:pPr>
      <w:r>
        <w:t>5.2. Иные межбюджетные трансферты предоставляются бюджетам муниципальных образований области в пределах бюджетных ассигнований, утвержденных законом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r>
        <w:t>5.3. Перечисление иных межбюджетных трансфертов осуществляется в соответствии с утвержденными лимитами бюджетных обязательств и предельными объемами финансирования с лицевого счета, открытого главному распорядителю бюджетных средств (распорядителю бюджетных средств)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(п. 5.3 в ред. </w:t>
      </w:r>
      <w:hyperlink r:id="rId373"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иных межбюджетных трансфертов, а также показатель</w:t>
      </w:r>
    </w:p>
    <w:p w:rsidR="00935FB2" w:rsidRDefault="00935FB2">
      <w:pPr>
        <w:pStyle w:val="ConsPlusTitle"/>
        <w:jc w:val="center"/>
      </w:pPr>
      <w:r>
        <w:t>результата использования иных межбюджетных</w:t>
      </w:r>
    </w:p>
    <w:p w:rsidR="00935FB2" w:rsidRDefault="00935FB2">
      <w:pPr>
        <w:pStyle w:val="ConsPlusTitle"/>
        <w:jc w:val="center"/>
      </w:pPr>
      <w:r>
        <w:t>трансфертов, порядок расчета его значений</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иных межбюджетных трансфертов муниципальными образованиями области (далее - оценка) осуществляется Департаментом ежегодно по итогам финансового года, в котором были предоставлены иные межбюджетные трансферты.</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5110" w:history="1">
        <w:r>
          <w:rPr>
            <w:color w:val="0000FF"/>
          </w:rPr>
          <w:t>разделе 7</w:t>
        </w:r>
      </w:hyperlink>
      <w:r>
        <w:t xml:space="preserve"> настоящих Правил.</w:t>
      </w:r>
    </w:p>
    <w:p w:rsidR="00935FB2" w:rsidRDefault="00935FB2">
      <w:pPr>
        <w:pStyle w:val="ConsPlusNormal"/>
        <w:spacing w:before="220"/>
        <w:ind w:firstLine="540"/>
        <w:jc w:val="both"/>
      </w:pPr>
      <w:r>
        <w:t>6.3. Для оценки применяется показатель результата регионального проекта "Культурная среда" "переоснащены муниципальные библиотеки по модельному стандарту, ед.".</w:t>
      </w:r>
    </w:p>
    <w:p w:rsidR="00935FB2" w:rsidRDefault="00935FB2">
      <w:pPr>
        <w:pStyle w:val="ConsPlusNormal"/>
        <w:jc w:val="both"/>
      </w:pPr>
      <w:r>
        <w:t xml:space="preserve">(в ред. </w:t>
      </w:r>
      <w:hyperlink r:id="rId374"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bookmarkStart w:id="85" w:name="P5110"/>
      <w:bookmarkEnd w:id="85"/>
      <w:r>
        <w:t>7. Сроки и порядок представления отчетности</w:t>
      </w:r>
    </w:p>
    <w:p w:rsidR="00935FB2" w:rsidRDefault="00935FB2">
      <w:pPr>
        <w:pStyle w:val="ConsPlusTitle"/>
        <w:jc w:val="center"/>
      </w:pPr>
      <w:r>
        <w:t>об использовании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 xml:space="preserve">отчет о расходах бюджета, в целях софинансирования которых предоставляется иной </w:t>
      </w:r>
      <w:r>
        <w:lastRenderedPageBreak/>
        <w:t>межбюджетный трансферт, - не позднее 9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достижении значения результата регионального проекта, на достижение которого предоставляется иной межбюджетный трансферт, за отчетный год - не позднее 25 ноября отчетного года по форме, утвержденной Соглашением;</w:t>
      </w:r>
    </w:p>
    <w:p w:rsidR="00935FB2" w:rsidRDefault="00935FB2">
      <w:pPr>
        <w:pStyle w:val="ConsPlusNormal"/>
        <w:spacing w:before="220"/>
        <w:ind w:firstLine="540"/>
        <w:jc w:val="both"/>
      </w:pPr>
      <w:r>
        <w:t>отчет о достижении значения результата регионального проекта "Культурная среда", на достижение которого предоставляется иной межбюджетный трансферт, - не позднее 9 января года, следующего за годом предоставления иного межбюджетного трансферта, по форме, утвержденной Соглашением.</w:t>
      </w:r>
    </w:p>
    <w:p w:rsidR="00935FB2" w:rsidRDefault="00935FB2">
      <w:pPr>
        <w:pStyle w:val="ConsPlusNormal"/>
        <w:spacing w:before="220"/>
        <w:ind w:firstLine="540"/>
        <w:jc w:val="both"/>
      </w:pPr>
      <w:r>
        <w:t>Муниципальное образование в срок не позднее 25 ноября отчетного года представляет в Департамент пояснительную записку о достижении результата регионального проекта "Культурная среда", на достижение которого предоставляется иной межбюджетный трансферт, содержащую следующую информацию:</w:t>
      </w:r>
    </w:p>
    <w:p w:rsidR="00935FB2" w:rsidRDefault="00935FB2">
      <w:pPr>
        <w:pStyle w:val="ConsPlusNormal"/>
        <w:spacing w:before="220"/>
        <w:ind w:firstLine="540"/>
        <w:jc w:val="both"/>
      </w:pPr>
      <w:r>
        <w:t>объем пополнения фонда модельной библиотеки;</w:t>
      </w:r>
    </w:p>
    <w:p w:rsidR="00935FB2" w:rsidRDefault="00935FB2">
      <w:pPr>
        <w:pStyle w:val="ConsPlusNormal"/>
        <w:spacing w:before="220"/>
        <w:ind w:firstLine="540"/>
        <w:jc w:val="both"/>
      </w:pPr>
      <w:r>
        <w:t>перечень проведенных текущих ремонтных работ, необходимых для реализации проекта;</w:t>
      </w:r>
    </w:p>
    <w:p w:rsidR="00935FB2" w:rsidRDefault="00935FB2">
      <w:pPr>
        <w:pStyle w:val="ConsPlusNormal"/>
        <w:spacing w:before="220"/>
        <w:ind w:firstLine="540"/>
        <w:jc w:val="both"/>
      </w:pPr>
      <w:r>
        <w:t>перечень работ, проведенных в целях создания модернизации библиотечного пространства, включая создание условий для библиотечно-информационного обслуживания лиц с ограниченными возможностями здоровья, в том числе перечень приобретенного оборудования;</w:t>
      </w:r>
    </w:p>
    <w:p w:rsidR="00935FB2" w:rsidRDefault="00935FB2">
      <w:pPr>
        <w:pStyle w:val="ConsPlusNormal"/>
        <w:spacing w:before="220"/>
        <w:ind w:firstLine="540"/>
        <w:jc w:val="both"/>
      </w:pPr>
      <w:r>
        <w:t>перечень приобретенного оборудования для обеспечения доступа к информационным ресурсам;</w:t>
      </w:r>
    </w:p>
    <w:p w:rsidR="00935FB2" w:rsidRDefault="00935FB2">
      <w:pPr>
        <w:pStyle w:val="ConsPlusNormal"/>
        <w:spacing w:before="220"/>
        <w:ind w:firstLine="540"/>
        <w:jc w:val="both"/>
      </w:pPr>
      <w:r>
        <w:t>информация о создании точки доступа к федеральной государственной информационной системе "Национальная электронная библиотека";</w:t>
      </w:r>
    </w:p>
    <w:p w:rsidR="00935FB2" w:rsidRDefault="00935FB2">
      <w:pPr>
        <w:pStyle w:val="ConsPlusNormal"/>
        <w:spacing w:before="220"/>
        <w:ind w:firstLine="540"/>
        <w:jc w:val="both"/>
      </w:pPr>
      <w:r>
        <w:t>перечень мероприятий по переподготовке, повышению квалификации основного персонала модельной библиотеки.</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t>и порядка предоставления и расходования иных</w:t>
      </w:r>
    </w:p>
    <w:p w:rsidR="00935FB2" w:rsidRDefault="00935FB2">
      <w:pPr>
        <w:pStyle w:val="ConsPlusTitle"/>
        <w:jc w:val="center"/>
      </w:pPr>
      <w:r>
        <w:t>межбюджетных трансфертов, установленных</w:t>
      </w:r>
    </w:p>
    <w:p w:rsidR="00935FB2" w:rsidRDefault="00935FB2">
      <w:pPr>
        <w:pStyle w:val="ConsPlusTitle"/>
        <w:jc w:val="center"/>
      </w:pPr>
      <w:r>
        <w:t>при предоставлении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Департамент обеспечивает соблюдение органами местного самоуправления целей, условий и порядка, установленных при предоставлении иных межбюджетных трансфертов:</w:t>
      </w:r>
    </w:p>
    <w:p w:rsidR="00935FB2" w:rsidRDefault="00935FB2">
      <w:pPr>
        <w:pStyle w:val="ConsPlusNormal"/>
        <w:spacing w:before="220"/>
        <w:ind w:firstLine="540"/>
        <w:jc w:val="both"/>
      </w:pPr>
      <w:r>
        <w:t>при рассмотрении информации, представленной органами местного самоуправления для предоставления иных межбюджетных трансфертов;</w:t>
      </w:r>
    </w:p>
    <w:p w:rsidR="00935FB2" w:rsidRDefault="00935FB2">
      <w:pPr>
        <w:pStyle w:val="ConsPlusNormal"/>
        <w:spacing w:before="220"/>
        <w:ind w:firstLine="540"/>
        <w:jc w:val="both"/>
      </w:pPr>
      <w:r>
        <w:t>при рассмотрении отчетности об использовании иных межбюджетных трансфертов;</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показателей результативности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w:t>
      </w:r>
      <w:r>
        <w:lastRenderedPageBreak/>
        <w:t xml:space="preserve">использование иных межбюджетных трансфертов в соответствии со </w:t>
      </w:r>
      <w:hyperlink r:id="rId375"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r>
        <w:t>9.2. В случае если муниципальным образованием области по состоянию на 31 декабря года предоставления иного межбюджетного трансферта допущены нарушения по достижению значения результата его предоставления и до первой даты представления отчетности о достижении такого значения в году, следующем за годом предоставления иного межбюджетного трансферта, указанные нарушения не устранены, объем средств, подлежащий возврату из бюджета муниципального образования области в областной бюджет (Vвозврата), рассчитывается по формуле:</w:t>
      </w:r>
    </w:p>
    <w:p w:rsidR="00935FB2" w:rsidRDefault="00935FB2">
      <w:pPr>
        <w:pStyle w:val="ConsPlusNormal"/>
        <w:jc w:val="both"/>
      </w:pPr>
    </w:p>
    <w:p w:rsidR="00935FB2" w:rsidRDefault="00935FB2">
      <w:pPr>
        <w:pStyle w:val="ConsPlusNormal"/>
        <w:ind w:firstLine="540"/>
        <w:jc w:val="both"/>
      </w:pPr>
      <w:r>
        <w:t>Vвозврата = Vтр x (1 - T / S) x 0.1, где:</w:t>
      </w:r>
    </w:p>
    <w:p w:rsidR="00935FB2" w:rsidRDefault="00935FB2">
      <w:pPr>
        <w:pStyle w:val="ConsPlusNormal"/>
        <w:jc w:val="both"/>
      </w:pPr>
    </w:p>
    <w:p w:rsidR="00935FB2" w:rsidRDefault="00935FB2">
      <w:pPr>
        <w:pStyle w:val="ConsPlusNormal"/>
        <w:ind w:firstLine="540"/>
        <w:jc w:val="both"/>
      </w:pPr>
      <w:r>
        <w:t>Vтр - размер иного межбюджетного трансферта, предоставленного бюджету муниципального образования области в отчетном финансовом году;</w:t>
      </w:r>
    </w:p>
    <w:p w:rsidR="00935FB2" w:rsidRDefault="00935FB2">
      <w:pPr>
        <w:pStyle w:val="ConsPlusNormal"/>
        <w:spacing w:before="220"/>
        <w:ind w:firstLine="540"/>
        <w:jc w:val="both"/>
      </w:pPr>
      <w:r>
        <w:t>T - фактически достигнутое значение результата использования иного межбюджетного трансферта, достигнутое на отчетную дату;</w:t>
      </w:r>
    </w:p>
    <w:p w:rsidR="00935FB2" w:rsidRDefault="00935FB2">
      <w:pPr>
        <w:pStyle w:val="ConsPlusNormal"/>
        <w:spacing w:before="220"/>
        <w:ind w:firstLine="540"/>
        <w:jc w:val="both"/>
      </w:pPr>
      <w:r>
        <w:t>S - значение результата предоставления иного межбюджетного трансферта, установленное Соглашением.</w:t>
      </w:r>
    </w:p>
    <w:p w:rsidR="00935FB2" w:rsidRDefault="00935FB2">
      <w:pPr>
        <w:pStyle w:val="ConsPlusNormal"/>
        <w:spacing w:before="220"/>
        <w:ind w:firstLine="540"/>
        <w:jc w:val="both"/>
      </w:pPr>
      <w:r>
        <w:t>9.3. Не использованные по состоянию на 1 января текущего финансового года иные межбюджетные трансферты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13</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86" w:name="P5157"/>
      <w:bookmarkEnd w:id="86"/>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ОБЕСПЕЧЕНИЕ</w:t>
      </w:r>
    </w:p>
    <w:p w:rsidR="00935FB2" w:rsidRDefault="00935FB2">
      <w:pPr>
        <w:pStyle w:val="ConsPlusTitle"/>
        <w:jc w:val="center"/>
      </w:pPr>
      <w:r>
        <w:t>ПРОВЕДЕНИЯ КАПИТАЛЬНЫХ РЕМОНТОВ ДОМОВ КУЛЬТУРЫ В СЕЛЬСКИХ</w:t>
      </w:r>
    </w:p>
    <w:p w:rsidR="00935FB2" w:rsidRDefault="00935FB2">
      <w:pPr>
        <w:pStyle w:val="ConsPlusTitle"/>
        <w:jc w:val="center"/>
      </w:pPr>
      <w:r>
        <w:t>НАСЕЛЕННЫХ ПУНКТАХ, ЗА ИСКЛЮЧЕНИЕМ ДОМОВ КУЛЬТУРЫ,</w:t>
      </w:r>
    </w:p>
    <w:p w:rsidR="00935FB2" w:rsidRDefault="00935FB2">
      <w:pPr>
        <w:pStyle w:val="ConsPlusTitle"/>
        <w:jc w:val="center"/>
      </w:pPr>
      <w:r>
        <w:t>РАСПОЛОЖЕННЫХ НА ТЕРРИТОРИЯХ АДМИНИСТРАТИВНЫХ ЦЕНТРОВ</w:t>
      </w:r>
    </w:p>
    <w:p w:rsidR="00935FB2" w:rsidRDefault="00935FB2">
      <w:pPr>
        <w:pStyle w:val="ConsPlusTitle"/>
        <w:jc w:val="center"/>
      </w:pPr>
      <w:r>
        <w:t>МУНИЦИПАЛЬНЫХ РАЙОНОВ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376"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377" w:history="1">
              <w:r>
                <w:rPr>
                  <w:color w:val="0000FF"/>
                </w:rPr>
                <w:t>N 635</w:t>
              </w:r>
            </w:hyperlink>
            <w:r>
              <w:rPr>
                <w:color w:val="392C69"/>
              </w:rPr>
              <w:t xml:space="preserve">, от 01.02.2021 </w:t>
            </w:r>
            <w:hyperlink r:id="rId378"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за счет средств областного бюджета, в том числе поступивших из федерального бюджета, на обеспечение проведения капитальных ремонтов домов культуры в сельских населенных пунктах, за исключением домов культуры, расположенных на территориях административных центров </w:t>
      </w:r>
      <w:r>
        <w:lastRenderedPageBreak/>
        <w:t>муниципальных районов,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а также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379"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87" w:name="P5175"/>
      <w:bookmarkEnd w:id="87"/>
      <w:r>
        <w:t>1.1. Целью предоставления субсидии является софинансирование расходных обязательств муниципальных районов и сельских поселений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поселений услугами организаций культуры в части проведения мероприятий по обеспечению проведения капитальных ремонтов домов культуры &lt;2&gt; (далее - объект капитального ремонта), за исключением домов культуры, расположенных на территориях административных центров муниципальных районов области, оснащению театрально-концертной мебелью, одеждой сцены, световым и звуковым оборудованием в объектах капитального ремонта.</w:t>
      </w:r>
    </w:p>
    <w:p w:rsidR="00935FB2" w:rsidRDefault="00935FB2">
      <w:pPr>
        <w:pStyle w:val="ConsPlusNormal"/>
        <w:jc w:val="both"/>
      </w:pPr>
      <w:r>
        <w:t xml:space="preserve">(п. 1.1 в ред. </w:t>
      </w:r>
      <w:hyperlink r:id="rId380"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&lt;2&gt; Дома культуры - культурно-досуговые учреждения, обладающие большими характеристиками по параметрам мощности, оснащения и штатной численности.</w:t>
      </w:r>
    </w:p>
    <w:p w:rsidR="00935FB2" w:rsidRDefault="00935FB2">
      <w:pPr>
        <w:pStyle w:val="ConsPlusNormal"/>
        <w:jc w:val="both"/>
      </w:pPr>
    </w:p>
    <w:p w:rsidR="00935FB2" w:rsidRDefault="00935FB2">
      <w:pPr>
        <w:pStyle w:val="ConsPlusNormal"/>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5175"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88" w:name="P5185"/>
      <w:bookmarkEnd w:id="88"/>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bookmarkStart w:id="89" w:name="P5188"/>
      <w:bookmarkEnd w:id="89"/>
      <w:r>
        <w:lastRenderedPageBreak/>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данной субсидии на софинансирование капитальных ремонтов объектов муниципальной собственности,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&lt;3&gt;.</w:t>
      </w:r>
    </w:p>
    <w:p w:rsidR="00935FB2" w:rsidRDefault="00935FB2">
      <w:pPr>
        <w:pStyle w:val="ConsPlusNormal"/>
        <w:jc w:val="both"/>
      </w:pPr>
      <w:r>
        <w:t xml:space="preserve">(в ред. </w:t>
      </w:r>
      <w:hyperlink r:id="rId38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&lt;3&gt; В случае организации закупочной деятельности в соответствии с Федеральным </w:t>
      </w:r>
      <w:hyperlink r:id="rId382" w:history="1">
        <w:r>
          <w:rPr>
            <w:color w:val="0000FF"/>
          </w:rPr>
          <w:t>законом</w:t>
        </w:r>
      </w:hyperlink>
      <w:r>
        <w:t xml:space="preserve"> от 18 июля 2011 года N 223-ФЗ "О закупках товаров, работ, услуг отдельными видами юридических лиц" данное условие не включается в Соглашение.</w:t>
      </w:r>
    </w:p>
    <w:p w:rsidR="00935FB2" w:rsidRDefault="00935FB2">
      <w:pPr>
        <w:pStyle w:val="ConsPlusNormal"/>
        <w:jc w:val="both"/>
      </w:pPr>
      <w:r>
        <w:t xml:space="preserve">(сноска введена </w:t>
      </w:r>
      <w:hyperlink r:id="rId383" w:history="1">
        <w:r>
          <w:rPr>
            <w:color w:val="0000FF"/>
          </w:rPr>
          <w:t>постановлением</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Normal"/>
        <w:ind w:firstLine="540"/>
        <w:jc w:val="both"/>
      </w:pPr>
      <w:r>
        <w:t>Соглашение заключается до 15 марта текущего года, за исключением субсидий, бюджетные ассигнования на предоставление которых предусмотрены в соответствии с законом области о внесении изменений в закон области об областном бюджете на текущий финансовый год и плановый период, заключение соглашений о предоставлении которых осуществляется не позднее 30 дней после дня вступления в силу указанного закона области.</w:t>
      </w:r>
    </w:p>
    <w:p w:rsidR="00935FB2" w:rsidRDefault="00935FB2">
      <w:pPr>
        <w:pStyle w:val="ConsPlusNormal"/>
        <w:jc w:val="both"/>
      </w:pPr>
      <w:r>
        <w:t xml:space="preserve">(в ред. </w:t>
      </w:r>
      <w:hyperlink r:id="rId384"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38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5185"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lastRenderedPageBreak/>
        <w:t>образований области для предоставления субсидии</w:t>
      </w:r>
    </w:p>
    <w:p w:rsidR="00935FB2" w:rsidRDefault="00935FB2">
      <w:pPr>
        <w:pStyle w:val="ConsPlusNormal"/>
        <w:jc w:val="center"/>
      </w:pPr>
      <w:r>
        <w:t xml:space="preserve">(в ред. </w:t>
      </w:r>
      <w:hyperlink r:id="rId38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bookmarkStart w:id="90" w:name="P5209"/>
      <w:bookmarkEnd w:id="90"/>
      <w:r>
        <w:t>3.1. Критерием отбора муниципальных образований области для предоставления субсидий является наличие в муниципальных образованиях области:</w:t>
      </w:r>
    </w:p>
    <w:p w:rsidR="00935FB2" w:rsidRDefault="00935FB2">
      <w:pPr>
        <w:pStyle w:val="ConsPlusNormal"/>
        <w:spacing w:before="220"/>
        <w:ind w:firstLine="540"/>
        <w:jc w:val="both"/>
      </w:pPr>
      <w:r>
        <w:t>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разработанной и утвержденной в установленном порядке проектной документации на проведение работ по капитальному ремонту одного здания в целом или его отдельных конструкций;</w:t>
      </w:r>
    </w:p>
    <w:p w:rsidR="00935FB2" w:rsidRDefault="00935FB2">
      <w:pPr>
        <w:pStyle w:val="ConsPlusNormal"/>
        <w:spacing w:before="220"/>
        <w:ind w:firstLine="540"/>
        <w:jc w:val="both"/>
      </w:pPr>
      <w:r>
        <w:t>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объектов, капитальный ремонт которых финансируется с привлечением бюджетных средств (в случаях установленных законодательством);</w:t>
      </w:r>
    </w:p>
    <w:p w:rsidR="00935FB2" w:rsidRDefault="00935FB2">
      <w:pPr>
        <w:pStyle w:val="ConsPlusNormal"/>
        <w:spacing w:before="220"/>
        <w:ind w:firstLine="540"/>
        <w:jc w:val="both"/>
      </w:pPr>
      <w:r>
        <w:t>размещения объекта в сельском населенном пункте &lt;4&gt;.</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&lt;4&gt; Понятие "сельский населенный пункт" используется в значении, указанном в </w:t>
      </w:r>
      <w:hyperlink r:id="rId387" w:history="1">
        <w:r>
          <w:rPr>
            <w:color w:val="0000FF"/>
          </w:rPr>
          <w:t>законе</w:t>
        </w:r>
      </w:hyperlink>
      <w:r>
        <w:t xml:space="preserve"> области от 4 июня 1999 года N 371-ОЗ "О вопросах административно-территориального устройства Вологодской области".</w:t>
      </w:r>
    </w:p>
    <w:p w:rsidR="00935FB2" w:rsidRDefault="00935FB2">
      <w:pPr>
        <w:pStyle w:val="ConsPlusNormal"/>
        <w:jc w:val="both"/>
      </w:pPr>
      <w:r>
        <w:t xml:space="preserve">(сноска введена </w:t>
      </w:r>
      <w:hyperlink r:id="rId388" w:history="1">
        <w:r>
          <w:rPr>
            <w:color w:val="0000FF"/>
          </w:rPr>
          <w:t>постановлением</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Normal"/>
        <w:ind w:firstLine="540"/>
        <w:jc w:val="both"/>
      </w:pPr>
      <w:r>
        <w:t>В случае превышения сметной стоимости объекта, подтвержденной положительным заключением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объема субсидии бюджету i-го муниципального образования области с учетом софинансирования за счет средств местного бюджета на проведение капитального ремонта муниципальным образованиям предоставляется выписка из бюджета муниципального образования (бюджетной росписи), подтверждающая наличие средств местного бюджета на проведение ремонтных работ в полном объеме.</w:t>
      </w:r>
    </w:p>
    <w:p w:rsidR="00935FB2" w:rsidRDefault="00935FB2">
      <w:pPr>
        <w:pStyle w:val="ConsPlusNormal"/>
        <w:spacing w:before="220"/>
        <w:ind w:firstLine="540"/>
        <w:jc w:val="both"/>
      </w:pPr>
      <w:r>
        <w:t xml:space="preserve">3.2. Субсидия предоставляется муниципальным образованиям, соответствующим критериям, перечисленным в </w:t>
      </w:r>
      <w:hyperlink w:anchor="P5209" w:history="1">
        <w:r>
          <w:rPr>
            <w:color w:val="0000FF"/>
          </w:rPr>
          <w:t>пункте 3.1</w:t>
        </w:r>
      </w:hyperlink>
      <w:r>
        <w:t xml:space="preserve"> настоящих Правил, на капитальный ремонт зданий или их отдельных конструкций в размере, рассчитанном в соответствии с </w:t>
      </w:r>
      <w:hyperlink w:anchor="P5222" w:history="1">
        <w:r>
          <w:rPr>
            <w:color w:val="0000FF"/>
          </w:rPr>
          <w:t>разделом 4</w:t>
        </w:r>
      </w:hyperlink>
      <w:r>
        <w:t xml:space="preserve"> настоящих Правил.</w:t>
      </w:r>
    </w:p>
    <w:p w:rsidR="00935FB2" w:rsidRDefault="00935FB2">
      <w:pPr>
        <w:pStyle w:val="ConsPlusNormal"/>
        <w:spacing w:before="220"/>
        <w:ind w:firstLine="540"/>
        <w:jc w:val="both"/>
      </w:pPr>
      <w:r>
        <w:t>Распределение субсидии осуществляется на основании заявок уполномоченных органов муниципальных образований области с учетом обеспечения проведения капитальных ремонтов по одному культурно-досуговому учреждению в каждом районе области.</w:t>
      </w:r>
    </w:p>
    <w:p w:rsidR="00935FB2" w:rsidRDefault="00935FB2">
      <w:pPr>
        <w:pStyle w:val="ConsPlusNormal"/>
        <w:jc w:val="both"/>
      </w:pPr>
    </w:p>
    <w:p w:rsidR="00935FB2" w:rsidRDefault="00935FB2">
      <w:pPr>
        <w:pStyle w:val="ConsPlusTitle"/>
        <w:jc w:val="center"/>
        <w:outlineLvl w:val="3"/>
      </w:pPr>
      <w:bookmarkStart w:id="91" w:name="P5222"/>
      <w:bookmarkEnd w:id="91"/>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Vo x Yi, где:</w:t>
      </w:r>
    </w:p>
    <w:p w:rsidR="00935FB2" w:rsidRDefault="00935FB2">
      <w:pPr>
        <w:pStyle w:val="ConsPlusNormal"/>
        <w:jc w:val="both"/>
      </w:pPr>
    </w:p>
    <w:p w:rsidR="00935FB2" w:rsidRDefault="00935FB2">
      <w:pPr>
        <w:pStyle w:val="ConsPlusNormal"/>
        <w:ind w:firstLine="540"/>
        <w:jc w:val="both"/>
      </w:pPr>
      <w:r>
        <w:t>Vi - объем субсидии бюджету i-го муниципального образования области (тыс. руб.) в размере 2249,2 тыс. руб.;</w:t>
      </w:r>
    </w:p>
    <w:p w:rsidR="00935FB2" w:rsidRDefault="00935FB2">
      <w:pPr>
        <w:pStyle w:val="ConsPlusNormal"/>
        <w:spacing w:before="220"/>
        <w:ind w:firstLine="540"/>
        <w:jc w:val="both"/>
      </w:pPr>
      <w:r>
        <w:t>Vo - объем расходов на реализацию мероприятия, всего (тыс. руб.);</w:t>
      </w:r>
    </w:p>
    <w:p w:rsidR="00935FB2" w:rsidRDefault="00935FB2">
      <w:pPr>
        <w:pStyle w:val="ConsPlusNormal"/>
        <w:spacing w:before="220"/>
        <w:ind w:firstLine="540"/>
        <w:jc w:val="both"/>
      </w:pPr>
      <w:r>
        <w:t>Yi - уровень софинансирования за счет средств областного бюджета (%).</w:t>
      </w:r>
    </w:p>
    <w:p w:rsidR="00935FB2" w:rsidRDefault="00935FB2">
      <w:pPr>
        <w:pStyle w:val="ConsPlusNormal"/>
        <w:spacing w:before="220"/>
        <w:ind w:firstLine="540"/>
        <w:jc w:val="both"/>
      </w:pPr>
      <w:r>
        <w:t>Объем субсидии бюджету i-го муниципального образования области не может быть больше потребности, определенной согласно сметной стоимости, подтвержденной заключением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с учетом уровня софинансирования за счет средств областного бюджета расходного обязательства муниципального образования области по реализации мероприятий.</w:t>
      </w:r>
    </w:p>
    <w:p w:rsidR="00935FB2" w:rsidRDefault="00935FB2">
      <w:pPr>
        <w:pStyle w:val="ConsPlusNormal"/>
        <w:spacing w:before="220"/>
        <w:ind w:firstLine="540"/>
        <w:jc w:val="both"/>
      </w:pPr>
      <w:hyperlink r:id="rId389" w:history="1">
        <w:r>
          <w:rPr>
            <w:color w:val="0000FF"/>
          </w:rPr>
          <w:t>Уровень</w:t>
        </w:r>
      </w:hyperlink>
      <w:r>
        <w:t xml:space="preserve"> софинансирования за счет средств областного бюджета расходного обязательства муниципального образования области по реализации мероприятий устанавливается согласно Правилам формирования, предоставления и распределения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(далее - Правила формирования, предоставления и распределения субсидий),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390"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spacing w:before="220"/>
        <w:ind w:firstLine="540"/>
        <w:jc w:val="both"/>
      </w:pPr>
      <w:hyperlink w:anchor="P5356" w:history="1">
        <w:r>
          <w:rPr>
            <w:color w:val="0000FF"/>
          </w:rPr>
          <w:t>Уровень</w:t>
        </w:r>
      </w:hyperlink>
      <w:r>
        <w:t xml:space="preserve"> софинансирования расходного обязательства сельских поселений из областного бюджета по субсидии устанавливается в значениях согласно приложению к настоящим Правилам.</w:t>
      </w:r>
    </w:p>
    <w:p w:rsidR="00935FB2" w:rsidRDefault="00935FB2">
      <w:pPr>
        <w:pStyle w:val="ConsPlusNormal"/>
        <w:jc w:val="both"/>
      </w:pPr>
      <w:r>
        <w:t xml:space="preserve">(п. 4.1 в ред. </w:t>
      </w:r>
      <w:hyperlink r:id="rId39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4.2. Объем бюджетных ассигнований бюджета муниципального образования области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 исходя из необходимости достижения значений установленных Соглашением показателей результативности использования субсидии, но не менее чем в объеме, необходимом для обеспечения установленного для муниципального образования области уровня финансирования, определенного в соответствии с настоящим разделом.</w:t>
      </w:r>
    </w:p>
    <w:p w:rsidR="00935FB2" w:rsidRDefault="00935FB2">
      <w:pPr>
        <w:pStyle w:val="ConsPlusNormal"/>
        <w:spacing w:before="220"/>
        <w:ind w:firstLine="540"/>
        <w:jc w:val="both"/>
      </w:pPr>
      <w:r>
        <w:t>4.3. Объем бюджетных ассигнований, предусмотренных в бюджете муниципального образования области на финансовое обеспечение реализации мероприятий муниципальных программ, может быть увеличен муниципальным образованием области, что не влечет за собой обязательств по увеличению размера предоставляемой субсидии из областного бюджета.</w:t>
      </w:r>
    </w:p>
    <w:p w:rsidR="00935FB2" w:rsidRDefault="00935FB2">
      <w:pPr>
        <w:pStyle w:val="ConsPlusNormal"/>
        <w:spacing w:before="220"/>
        <w:ind w:firstLine="540"/>
        <w:jc w:val="both"/>
      </w:pPr>
      <w:r>
        <w:t xml:space="preserve">4.4. Утратил силу. - </w:t>
      </w:r>
      <w:hyperlink r:id="rId392" w:history="1">
        <w:r>
          <w:rPr>
            <w:color w:val="0000FF"/>
          </w:rPr>
          <w:t>Постановление</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center"/>
      </w:pPr>
      <w:r>
        <w:t xml:space="preserve">(в ред. </w:t>
      </w:r>
      <w:hyperlink r:id="rId39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субсидии муниципальными образованиями области (далее - оценка) осуществляется Департаментом ежегодно по итогам финансового года, в котором была предоставлена субсидия.</w:t>
      </w:r>
    </w:p>
    <w:p w:rsidR="00935FB2" w:rsidRDefault="00935FB2">
      <w:pPr>
        <w:pStyle w:val="ConsPlusNormal"/>
        <w:spacing w:before="220"/>
        <w:ind w:firstLine="540"/>
        <w:jc w:val="both"/>
      </w:pPr>
      <w:r>
        <w:lastRenderedPageBreak/>
        <w:t xml:space="preserve">5.2. Оценка производится на основе анализа отчетности органов местного самоуправления муниципальных образований области, указанной в </w:t>
      </w:r>
      <w:hyperlink w:anchor="P5278" w:history="1">
        <w:r>
          <w:rPr>
            <w:color w:val="0000FF"/>
          </w:rPr>
          <w:t>разделе 6</w:t>
        </w:r>
      </w:hyperlink>
      <w:r>
        <w:t xml:space="preserve"> настоящих Правил.</w:t>
      </w:r>
    </w:p>
    <w:p w:rsidR="00935FB2" w:rsidRDefault="00935FB2">
      <w:pPr>
        <w:pStyle w:val="ConsPlusNormal"/>
        <w:spacing w:before="220"/>
        <w:ind w:firstLine="540"/>
        <w:jc w:val="both"/>
      </w:pPr>
      <w:r>
        <w:t>5.3. Для оценки применяются результаты использования субсидий "средняя численность участников клубных формирований в расчете на 1 тыс. человек", чел., "количество посещений организаций культуры по отношению к уровню 2010 года", %.</w:t>
      </w:r>
    </w:p>
    <w:p w:rsidR="00935FB2" w:rsidRDefault="00935FB2">
      <w:pPr>
        <w:pStyle w:val="ConsPlusNormal"/>
        <w:jc w:val="both"/>
      </w:pPr>
      <w:r>
        <w:t xml:space="preserve">(п. 5.3 в ред. </w:t>
      </w:r>
      <w:hyperlink r:id="rId394"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5.4. Значение результата использования субсидий "средняя численность участников клубных формирований в расчете на 1 тыс. человек" рассчитывается по формуле:</w:t>
      </w:r>
    </w:p>
    <w:p w:rsidR="00935FB2" w:rsidRDefault="00935FB2">
      <w:pPr>
        <w:pStyle w:val="ConsPlusNormal"/>
        <w:jc w:val="both"/>
      </w:pPr>
    </w:p>
    <w:p w:rsidR="00935FB2" w:rsidRDefault="00935FB2">
      <w:pPr>
        <w:pStyle w:val="ConsPlusNormal"/>
        <w:ind w:firstLine="540"/>
        <w:jc w:val="both"/>
      </w:pPr>
      <w:r>
        <w:t>P = K / Чн, где:</w:t>
      </w:r>
    </w:p>
    <w:p w:rsidR="00935FB2" w:rsidRDefault="00935FB2">
      <w:pPr>
        <w:pStyle w:val="ConsPlusNormal"/>
        <w:jc w:val="both"/>
      </w:pPr>
    </w:p>
    <w:p w:rsidR="00935FB2" w:rsidRDefault="00935FB2">
      <w:pPr>
        <w:pStyle w:val="ConsPlusNormal"/>
        <w:ind w:firstLine="540"/>
        <w:jc w:val="both"/>
      </w:pPr>
      <w:r>
        <w:t>P - средняя численность участников клубных формирований в расчете на 1 тыс. человек (чел.);</w:t>
      </w:r>
    </w:p>
    <w:p w:rsidR="00935FB2" w:rsidRDefault="00935FB2">
      <w:pPr>
        <w:pStyle w:val="ConsPlusNormal"/>
        <w:spacing w:before="220"/>
        <w:ind w:firstLine="540"/>
        <w:jc w:val="both"/>
      </w:pPr>
      <w:r>
        <w:t>K - число участников клубных формирований (человек);</w:t>
      </w:r>
    </w:p>
    <w:p w:rsidR="00935FB2" w:rsidRDefault="00935FB2">
      <w:pPr>
        <w:pStyle w:val="ConsPlusNormal"/>
        <w:spacing w:before="220"/>
        <w:ind w:firstLine="540"/>
        <w:jc w:val="both"/>
      </w:pPr>
      <w:r>
        <w:t>Чн - численность постоянного населения сельских населенных пунктов, находящихся в зоне обслуживания дома культуры, в котором проводятся ремонтные работы на средства субсидии (тыс. человек).</w:t>
      </w:r>
    </w:p>
    <w:p w:rsidR="00935FB2" w:rsidRDefault="00935FB2">
      <w:pPr>
        <w:pStyle w:val="ConsPlusNormal"/>
        <w:spacing w:before="220"/>
        <w:ind w:firstLine="540"/>
        <w:jc w:val="both"/>
      </w:pPr>
      <w:r>
        <w:t>Плановое значение результата использования субсидии "средняя численность участников клубных формирований в расчете на 1 тыс. человек" определяется в Соглашении и рассчитывается исходя из базового значения показателя для каждого муниципального образования области и динамики, установленной Министерством культуры Российской Федерации для Вологодской области.</w:t>
      </w:r>
    </w:p>
    <w:p w:rsidR="00935FB2" w:rsidRDefault="00935FB2">
      <w:pPr>
        <w:pStyle w:val="ConsPlusNormal"/>
        <w:spacing w:before="220"/>
        <w:ind w:firstLine="540"/>
        <w:jc w:val="both"/>
      </w:pPr>
      <w:r>
        <w:t>Значение результата использования субсидий "количество посещений организаций культуры по отношению к уровню 2010 года" рассчитывается по формуле:</w:t>
      </w:r>
    </w:p>
    <w:p w:rsidR="00935FB2" w:rsidRDefault="00935FB2">
      <w:pPr>
        <w:pStyle w:val="ConsPlusNormal"/>
        <w:jc w:val="both"/>
      </w:pPr>
    </w:p>
    <w:p w:rsidR="00935FB2" w:rsidRDefault="00935FB2">
      <w:pPr>
        <w:pStyle w:val="ConsPlusNormal"/>
        <w:ind w:firstLine="540"/>
        <w:jc w:val="both"/>
      </w:pPr>
      <w:r>
        <w:t>P = (Nпкоi + Nзi + Nбi + Nмi + Nцi + Nтi + Nбкдi + Nмкдi +</w:t>
      </w:r>
    </w:p>
    <w:p w:rsidR="00935FB2" w:rsidRDefault="00935FB2">
      <w:pPr>
        <w:pStyle w:val="ConsPlusNormal"/>
        <w:spacing w:before="220"/>
        <w:ind w:firstLine="540"/>
        <w:jc w:val="both"/>
      </w:pPr>
      <w:r>
        <w:t>+ Nкдi + Nкi) / (Nпко2010 + Nз2010 + Nб2010 + Nм2010 +</w:t>
      </w:r>
    </w:p>
    <w:p w:rsidR="00935FB2" w:rsidRDefault="00935FB2">
      <w:pPr>
        <w:pStyle w:val="ConsPlusNormal"/>
        <w:spacing w:before="220"/>
        <w:ind w:firstLine="540"/>
        <w:jc w:val="both"/>
      </w:pPr>
      <w:r>
        <w:t>+ Nц2010 + Nт2010 + Nбкд2010 + Nмкд2010 +</w:t>
      </w:r>
    </w:p>
    <w:p w:rsidR="00935FB2" w:rsidRDefault="00935FB2">
      <w:pPr>
        <w:pStyle w:val="ConsPlusNormal"/>
        <w:spacing w:before="220"/>
        <w:ind w:firstLine="540"/>
        <w:jc w:val="both"/>
      </w:pPr>
      <w:r>
        <w:t>+ Nкд2010 + Nк2010) x 100, где:</w:t>
      </w:r>
    </w:p>
    <w:p w:rsidR="00935FB2" w:rsidRDefault="00935FB2">
      <w:pPr>
        <w:pStyle w:val="ConsPlusNormal"/>
        <w:jc w:val="both"/>
      </w:pPr>
    </w:p>
    <w:p w:rsidR="00935FB2" w:rsidRDefault="00935FB2">
      <w:pPr>
        <w:pStyle w:val="ConsPlusNormal"/>
        <w:ind w:firstLine="540"/>
        <w:jc w:val="both"/>
      </w:pPr>
      <w:r>
        <w:t>Nпкоi/Nпко2010 - 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w:t>
      </w:r>
    </w:p>
    <w:p w:rsidR="00935FB2" w:rsidRDefault="00935FB2">
      <w:pPr>
        <w:pStyle w:val="ConsPlusNormal"/>
        <w:spacing w:before="220"/>
        <w:ind w:firstLine="540"/>
        <w:jc w:val="both"/>
      </w:pPr>
      <w:r>
        <w:t>Nзi/Nз2010 - количество посещений зоопарков (зоосадов) в отчетном году/в 2010 году;</w:t>
      </w:r>
    </w:p>
    <w:p w:rsidR="00935FB2" w:rsidRDefault="00935FB2">
      <w:pPr>
        <w:pStyle w:val="ConsPlusNormal"/>
        <w:spacing w:before="220"/>
        <w:ind w:firstLine="540"/>
        <w:jc w:val="both"/>
      </w:pPr>
      <w:r>
        <w:t>Nбi/Nб2010 - количество посещений общедоступных (публичных) библиотек в отчетном году/в 2010 году;</w:t>
      </w:r>
    </w:p>
    <w:p w:rsidR="00935FB2" w:rsidRDefault="00935FB2">
      <w:pPr>
        <w:pStyle w:val="ConsPlusNormal"/>
        <w:spacing w:before="220"/>
        <w:ind w:firstLine="540"/>
        <w:jc w:val="both"/>
      </w:pPr>
      <w:r>
        <w:t>Nмi/Nм2010 - количество посещений музеев в отчетном году/в 2010 году;</w:t>
      </w:r>
    </w:p>
    <w:p w:rsidR="00935FB2" w:rsidRDefault="00935FB2">
      <w:pPr>
        <w:pStyle w:val="ConsPlusNormal"/>
        <w:spacing w:before="220"/>
        <w:ind w:firstLine="540"/>
        <w:jc w:val="both"/>
      </w:pPr>
      <w:r>
        <w:t>Nцi/Nц2010 - количество посещений цирков, цирковых коллективов (мероприятий в России) в отчетном году/в 2010 году;</w:t>
      </w:r>
    </w:p>
    <w:p w:rsidR="00935FB2" w:rsidRDefault="00935FB2">
      <w:pPr>
        <w:pStyle w:val="ConsPlusNormal"/>
        <w:spacing w:before="220"/>
        <w:ind w:firstLine="540"/>
        <w:jc w:val="both"/>
      </w:pPr>
      <w:r>
        <w:t>Nтi/Nт2010 - количество посещений театров (мероприятий в России) в отчетном году/в 2010 году;</w:t>
      </w:r>
    </w:p>
    <w:p w:rsidR="00935FB2" w:rsidRDefault="00935FB2">
      <w:pPr>
        <w:pStyle w:val="ConsPlusNormal"/>
        <w:spacing w:before="220"/>
        <w:ind w:firstLine="540"/>
        <w:jc w:val="both"/>
      </w:pPr>
      <w:r>
        <w:t xml:space="preserve">Nбкдi/Nбкд2010 - количество посещений библиотек в учреждениях культурно-досугового </w:t>
      </w:r>
      <w:r>
        <w:lastRenderedPageBreak/>
        <w:t>типа в отчетном году/в 2010 году;</w:t>
      </w:r>
    </w:p>
    <w:p w:rsidR="00935FB2" w:rsidRDefault="00935FB2">
      <w:pPr>
        <w:pStyle w:val="ConsPlusNormal"/>
        <w:spacing w:before="220"/>
        <w:ind w:firstLine="540"/>
        <w:jc w:val="both"/>
      </w:pPr>
      <w:r>
        <w:t>Nмкдi/Nмкд2010 - количество посещений музеев в учреждениях культурно-досугового типа в отчетном году/в 2010 году;</w:t>
      </w:r>
    </w:p>
    <w:p w:rsidR="00935FB2" w:rsidRDefault="00935FB2">
      <w:pPr>
        <w:pStyle w:val="ConsPlusNormal"/>
        <w:spacing w:before="220"/>
        <w:ind w:firstLine="540"/>
        <w:jc w:val="both"/>
      </w:pPr>
      <w:r>
        <w:t>Nкдi/Nкд2010 - количество посещений платных культурно-массовых мероприятий учреждений культурно-досугового типа в отчетном году/в 2010 году;</w:t>
      </w:r>
    </w:p>
    <w:p w:rsidR="00935FB2" w:rsidRDefault="00935FB2">
      <w:pPr>
        <w:pStyle w:val="ConsPlusNormal"/>
        <w:spacing w:before="220"/>
        <w:ind w:firstLine="540"/>
        <w:jc w:val="both"/>
      </w:pPr>
      <w:r>
        <w:t>Nкi/Nк2010 - 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w:t>
      </w:r>
    </w:p>
    <w:p w:rsidR="00935FB2" w:rsidRDefault="00935FB2">
      <w:pPr>
        <w:pStyle w:val="ConsPlusNormal"/>
        <w:spacing w:before="220"/>
        <w:ind w:firstLine="540"/>
        <w:jc w:val="both"/>
      </w:pPr>
      <w:r>
        <w:t>Плановое значение результата использования субсидии "количество посещений организаций культуры по отношению к уровню 2010 года" определяется в Соглашении и рассчитывается исходя из базового значения показателя, рассчитанного согласно статистическим данным для каждого муниципального образования области, и динамики, установленной Министерством культуры Российской Федерации для Вологодской области.</w:t>
      </w:r>
    </w:p>
    <w:p w:rsidR="00935FB2" w:rsidRDefault="00935FB2">
      <w:pPr>
        <w:pStyle w:val="ConsPlusNormal"/>
        <w:jc w:val="both"/>
      </w:pPr>
      <w:r>
        <w:t xml:space="preserve">(п. 5.4 в ред. </w:t>
      </w:r>
      <w:hyperlink r:id="rId395"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bookmarkStart w:id="92" w:name="P5278"/>
      <w:bookmarkEnd w:id="92"/>
      <w:r>
        <w:t>6. Сроки и порядок предоставления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(в ред. постановлений Правительства Вологодской области от 01.06.2020 </w:t>
      </w:r>
      <w:hyperlink r:id="rId396" w:history="1">
        <w:r>
          <w:rPr>
            <w:color w:val="0000FF"/>
          </w:rPr>
          <w:t>N 635</w:t>
        </w:r>
      </w:hyperlink>
      <w:r>
        <w:t xml:space="preserve">, от 01.02.2021 </w:t>
      </w:r>
      <w:hyperlink r:id="rId397" w:history="1">
        <w:r>
          <w:rPr>
            <w:color w:val="0000FF"/>
          </w:rPr>
          <w:t>N 105</w:t>
        </w:r>
      </w:hyperlink>
      <w:r>
        <w:t>)</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(абзац введен </w:t>
      </w:r>
      <w:hyperlink r:id="rId398"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информацию, указанную в </w:t>
      </w:r>
      <w:hyperlink w:anchor="P5302" w:history="1">
        <w:r>
          <w:rPr>
            <w:color w:val="0000FF"/>
          </w:rPr>
          <w:t>абзаце пятом раздела 7</w:t>
        </w:r>
      </w:hyperlink>
      <w:r>
        <w:t xml:space="preserve"> настоящих Правил, - не позднее 31 декабря отчетного года, в котором перечислялась субсидия.</w:t>
      </w:r>
    </w:p>
    <w:p w:rsidR="00935FB2" w:rsidRDefault="00935FB2">
      <w:pPr>
        <w:pStyle w:val="ConsPlusNormal"/>
        <w:jc w:val="both"/>
      </w:pPr>
      <w:r>
        <w:t xml:space="preserve">(абзац введен </w:t>
      </w:r>
      <w:hyperlink r:id="rId399"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 xml:space="preserve">при рассмотрении заявки, представленной органом местного самоуправления области, для </w:t>
      </w:r>
      <w:r>
        <w:lastRenderedPageBreak/>
        <w:t>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400"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jc w:val="both"/>
      </w:pPr>
      <w:r>
        <w:t xml:space="preserve">(абзац введен </w:t>
      </w:r>
      <w:hyperlink r:id="rId401"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93" w:name="P5302"/>
      <w:bookmarkEnd w:id="93"/>
      <w:r>
        <w:t xml:space="preserve">Проверка соблюдения условия предоставления субсидии, предусмотренного </w:t>
      </w:r>
      <w:hyperlink w:anchor="P5188" w:history="1">
        <w:r>
          <w:rPr>
            <w:color w:val="0000FF"/>
          </w:rPr>
          <w:t>абзацем четвертым пункта 2.2</w:t>
        </w:r>
      </w:hyperlink>
      <w:r>
        <w:t xml:space="preserve"> настоящих Правил, осуществляется ежегодно на основе анализа </w:t>
      </w:r>
      <w:hyperlink w:anchor="P5430" w:history="1">
        <w:r>
          <w:rPr>
            <w:color w:val="0000FF"/>
          </w:rPr>
          <w:t>информации</w:t>
        </w:r>
      </w:hyperlink>
      <w:r>
        <w:t>, представляемой муниципальными образованиями области по форме согласно приложению 2 к настоящим Правилам.</w:t>
      </w:r>
    </w:p>
    <w:p w:rsidR="00935FB2" w:rsidRDefault="00935FB2">
      <w:pPr>
        <w:pStyle w:val="ConsPlusNormal"/>
        <w:jc w:val="both"/>
      </w:pPr>
      <w:r>
        <w:t xml:space="preserve">(в ред. </w:t>
      </w:r>
      <w:hyperlink r:id="rId402"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40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8.1. Муниципальные образования области несут ответственность за нецелевое использование субсидий в соответствии со </w:t>
      </w:r>
      <w:hyperlink r:id="rId404"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94" w:name="P5314"/>
      <w:bookmarkEnd w:id="94"/>
      <w:r>
        <w:t>8.2. В случае если муниципальным образованием области по состоянию на 31 декабря года предоставления субсидий допущены нарушения обязательств по достижению результата использования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lastRenderedPageBreak/>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7" style="width:114.75pt;height:22.5pt" coordsize="" o:spt="100" adj="0,,0" path="" filled="f" stroked="f">
            <v:stroke joinstyle="miter"/>
            <v:imagedata r:id="rId405" o:title="base_23647_196713_32790"/>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 xml:space="preserve">Муниципальные образования области несут ответственность в соответствии с </w:t>
      </w:r>
      <w:hyperlink r:id="rId406" w:history="1">
        <w:r>
          <w:rPr>
            <w:color w:val="0000FF"/>
          </w:rPr>
          <w:t>пунктом 25</w:t>
        </w:r>
      </w:hyperlink>
      <w:r>
        <w:t xml:space="preserve"> Правил формирования, предоставления и распределения субсидий.</w:t>
      </w:r>
    </w:p>
    <w:p w:rsidR="00935FB2" w:rsidRDefault="00935FB2">
      <w:pPr>
        <w:pStyle w:val="ConsPlusNormal"/>
        <w:jc w:val="both"/>
      </w:pPr>
      <w:r>
        <w:t xml:space="preserve">(п. 8.2 в ред. </w:t>
      </w:r>
      <w:hyperlink r:id="rId407"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95" w:name="P5337"/>
      <w:bookmarkEnd w:id="95"/>
      <w:r>
        <w:t>8.3.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 (ревизии);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8.4.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8.5. Освобождение муниципального образования области от применения мер </w:t>
      </w:r>
      <w:r>
        <w:lastRenderedPageBreak/>
        <w:t xml:space="preserve">ответственности, предусмотренных </w:t>
      </w:r>
      <w:hyperlink w:anchor="P5314" w:history="1">
        <w:r>
          <w:rPr>
            <w:color w:val="0000FF"/>
          </w:rPr>
          <w:t>пунктами 8.2</w:t>
        </w:r>
      </w:hyperlink>
      <w:r>
        <w:t xml:space="preserve">, </w:t>
      </w:r>
      <w:hyperlink w:anchor="P5337" w:history="1">
        <w:r>
          <w:rPr>
            <w:color w:val="0000FF"/>
          </w:rPr>
          <w:t>8.3</w:t>
        </w:r>
      </w:hyperlink>
      <w:r>
        <w:t xml:space="preserve"> настоящего раздела, осуществляется в порядке, установленном </w:t>
      </w:r>
      <w:hyperlink r:id="rId408"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r>
        <w:t xml:space="preserve">(в ред. </w:t>
      </w:r>
      <w:hyperlink r:id="rId409"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96" w:name="P5356"/>
      <w:bookmarkEnd w:id="96"/>
      <w:r>
        <w:t>УРОВЕНЬ</w:t>
      </w:r>
    </w:p>
    <w:p w:rsidR="00935FB2" w:rsidRDefault="00935FB2">
      <w:pPr>
        <w:pStyle w:val="ConsPlusTitle"/>
        <w:jc w:val="center"/>
      </w:pPr>
      <w:r>
        <w:t>СОФИНАНСИРОВАНИЯ РАСХОДНОГО ОБЯЗАТЕЛЬСТВА СЕЛЬСКИХ</w:t>
      </w:r>
    </w:p>
    <w:p w:rsidR="00935FB2" w:rsidRDefault="00935FB2">
      <w:pPr>
        <w:pStyle w:val="ConsPlusTitle"/>
        <w:jc w:val="center"/>
      </w:pPr>
      <w:r>
        <w:t>ПОСЕЛЕНИЙ ИЗ ОБЛАСТНОГО БЮДЖЕТА ПО СУБСИДИИ</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3345"/>
      </w:tblGrid>
      <w:tr w:rsidR="00935FB2">
        <w:tc>
          <w:tcPr>
            <w:tcW w:w="4876" w:type="dxa"/>
          </w:tcPr>
          <w:p w:rsidR="00935FB2" w:rsidRDefault="00935FB2">
            <w:pPr>
              <w:pStyle w:val="ConsPlusNormal"/>
              <w:jc w:val="center"/>
            </w:pPr>
            <w:r>
              <w:t>Территориальное деление поселений</w:t>
            </w:r>
          </w:p>
        </w:tc>
        <w:tc>
          <w:tcPr>
            <w:tcW w:w="3345" w:type="dxa"/>
          </w:tcPr>
          <w:p w:rsidR="00935FB2" w:rsidRDefault="00935FB2">
            <w:pPr>
              <w:pStyle w:val="ConsPlusNormal"/>
              <w:jc w:val="center"/>
            </w:pPr>
            <w:r>
              <w:t>Уровень софинансирования</w:t>
            </w:r>
          </w:p>
        </w:tc>
      </w:tr>
      <w:tr w:rsidR="00935FB2">
        <w:tc>
          <w:tcPr>
            <w:tcW w:w="4876" w:type="dxa"/>
          </w:tcPr>
          <w:p w:rsidR="00935FB2" w:rsidRDefault="00935FB2">
            <w:pPr>
              <w:pStyle w:val="ConsPlusNormal"/>
            </w:pPr>
            <w:r>
              <w:t>Поселения Бабаевского района</w:t>
            </w:r>
          </w:p>
        </w:tc>
        <w:tc>
          <w:tcPr>
            <w:tcW w:w="3345" w:type="dxa"/>
          </w:tcPr>
          <w:p w:rsidR="00935FB2" w:rsidRDefault="00935FB2">
            <w:pPr>
              <w:pStyle w:val="ConsPlusNormal"/>
              <w:jc w:val="center"/>
            </w:pPr>
            <w:r>
              <w:t>95%</w:t>
            </w:r>
          </w:p>
        </w:tc>
      </w:tr>
      <w:tr w:rsidR="00935FB2">
        <w:tc>
          <w:tcPr>
            <w:tcW w:w="4876" w:type="dxa"/>
          </w:tcPr>
          <w:p w:rsidR="00935FB2" w:rsidRDefault="00935FB2">
            <w:pPr>
              <w:pStyle w:val="ConsPlusNormal"/>
            </w:pPr>
            <w:r>
              <w:t>Поселения Бабушкинского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Белозерского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Вашкинского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Верховажского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Вожегодского района</w:t>
            </w:r>
          </w:p>
        </w:tc>
        <w:tc>
          <w:tcPr>
            <w:tcW w:w="3345" w:type="dxa"/>
          </w:tcPr>
          <w:p w:rsidR="00935FB2" w:rsidRDefault="00935FB2">
            <w:pPr>
              <w:pStyle w:val="ConsPlusNormal"/>
              <w:jc w:val="center"/>
            </w:pPr>
            <w:r>
              <w:t>99%</w:t>
            </w:r>
          </w:p>
        </w:tc>
      </w:tr>
      <w:tr w:rsidR="00935FB2">
        <w:tc>
          <w:tcPr>
            <w:tcW w:w="4876" w:type="dxa"/>
          </w:tcPr>
          <w:p w:rsidR="00935FB2" w:rsidRDefault="00935FB2">
            <w:pPr>
              <w:pStyle w:val="ConsPlusNormal"/>
            </w:pPr>
            <w:r>
              <w:t>Поселения Вологодского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Вытегорского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Грязовецкого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Кадуйского района</w:t>
            </w:r>
          </w:p>
        </w:tc>
        <w:tc>
          <w:tcPr>
            <w:tcW w:w="3345" w:type="dxa"/>
          </w:tcPr>
          <w:p w:rsidR="00935FB2" w:rsidRDefault="00935FB2">
            <w:pPr>
              <w:pStyle w:val="ConsPlusNormal"/>
              <w:jc w:val="center"/>
            </w:pPr>
            <w:r>
              <w:t>95%</w:t>
            </w:r>
          </w:p>
        </w:tc>
      </w:tr>
      <w:tr w:rsidR="00935FB2">
        <w:tc>
          <w:tcPr>
            <w:tcW w:w="4876" w:type="dxa"/>
          </w:tcPr>
          <w:p w:rsidR="00935FB2" w:rsidRDefault="00935FB2">
            <w:pPr>
              <w:pStyle w:val="ConsPlusNormal"/>
            </w:pPr>
            <w:r>
              <w:t>Поселения Кирилловского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Кичменгско-Городецкого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Междуреченского района</w:t>
            </w:r>
          </w:p>
        </w:tc>
        <w:tc>
          <w:tcPr>
            <w:tcW w:w="3345" w:type="dxa"/>
          </w:tcPr>
          <w:p w:rsidR="00935FB2" w:rsidRDefault="00935FB2">
            <w:pPr>
              <w:pStyle w:val="ConsPlusNormal"/>
              <w:jc w:val="center"/>
            </w:pPr>
            <w:r>
              <w:t>99%</w:t>
            </w:r>
          </w:p>
        </w:tc>
      </w:tr>
      <w:tr w:rsidR="00935FB2">
        <w:tc>
          <w:tcPr>
            <w:tcW w:w="4876" w:type="dxa"/>
          </w:tcPr>
          <w:p w:rsidR="00935FB2" w:rsidRDefault="00935FB2">
            <w:pPr>
              <w:pStyle w:val="ConsPlusNormal"/>
            </w:pPr>
            <w:r>
              <w:t>Поселения Никольского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Нюксенского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Сямженского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Тарногского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Тотемского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Усть-Кубинского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t>Поселения Устюженского района</w:t>
            </w:r>
          </w:p>
        </w:tc>
        <w:tc>
          <w:tcPr>
            <w:tcW w:w="3345" w:type="dxa"/>
          </w:tcPr>
          <w:p w:rsidR="00935FB2" w:rsidRDefault="00935FB2">
            <w:pPr>
              <w:pStyle w:val="ConsPlusNormal"/>
              <w:jc w:val="center"/>
            </w:pPr>
            <w:r>
              <w:t>98%</w:t>
            </w:r>
          </w:p>
        </w:tc>
      </w:tr>
      <w:tr w:rsidR="00935FB2">
        <w:tc>
          <w:tcPr>
            <w:tcW w:w="4876" w:type="dxa"/>
          </w:tcPr>
          <w:p w:rsidR="00935FB2" w:rsidRDefault="00935FB2">
            <w:pPr>
              <w:pStyle w:val="ConsPlusNormal"/>
            </w:pPr>
            <w:r>
              <w:lastRenderedPageBreak/>
              <w:t>Поселения Харовского района</w:t>
            </w:r>
          </w:p>
        </w:tc>
        <w:tc>
          <w:tcPr>
            <w:tcW w:w="3345" w:type="dxa"/>
          </w:tcPr>
          <w:p w:rsidR="00935FB2" w:rsidRDefault="00935FB2">
            <w:pPr>
              <w:pStyle w:val="ConsPlusNormal"/>
              <w:jc w:val="center"/>
            </w:pPr>
            <w:r>
              <w:t>97%</w:t>
            </w:r>
          </w:p>
        </w:tc>
      </w:tr>
      <w:tr w:rsidR="00935FB2">
        <w:tc>
          <w:tcPr>
            <w:tcW w:w="4876" w:type="dxa"/>
          </w:tcPr>
          <w:p w:rsidR="00935FB2" w:rsidRDefault="00935FB2">
            <w:pPr>
              <w:pStyle w:val="ConsPlusNormal"/>
            </w:pPr>
            <w:r>
              <w:t>Поселения Чагодощенского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Череповецкого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Шекснинского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Великоустюгского района</w:t>
            </w:r>
          </w:p>
        </w:tc>
        <w:tc>
          <w:tcPr>
            <w:tcW w:w="3345" w:type="dxa"/>
          </w:tcPr>
          <w:p w:rsidR="00935FB2" w:rsidRDefault="00935FB2">
            <w:pPr>
              <w:pStyle w:val="ConsPlusNormal"/>
              <w:jc w:val="center"/>
            </w:pPr>
            <w:r>
              <w:t>96%</w:t>
            </w:r>
          </w:p>
        </w:tc>
      </w:tr>
      <w:tr w:rsidR="00935FB2">
        <w:tc>
          <w:tcPr>
            <w:tcW w:w="4876" w:type="dxa"/>
          </w:tcPr>
          <w:p w:rsidR="00935FB2" w:rsidRDefault="00935FB2">
            <w:pPr>
              <w:pStyle w:val="ConsPlusNormal"/>
            </w:pPr>
            <w:r>
              <w:t>Поселения Сокольского района</w:t>
            </w:r>
          </w:p>
        </w:tc>
        <w:tc>
          <w:tcPr>
            <w:tcW w:w="3345" w:type="dxa"/>
          </w:tcPr>
          <w:p w:rsidR="00935FB2" w:rsidRDefault="00935FB2">
            <w:pPr>
              <w:pStyle w:val="ConsPlusNormal"/>
              <w:jc w:val="center"/>
            </w:pPr>
            <w:r>
              <w:t>96%</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Нумерация приложений дана в соответствии с изменениями, внесенными постановлением Правительства Вологодской области 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jc w:val="right"/>
        <w:outlineLvl w:val="3"/>
      </w:pPr>
      <w:r>
        <w:t>Приложение 2</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410"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97" w:name="P5430"/>
            <w:bookmarkEnd w:id="97"/>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191"/>
        <w:gridCol w:w="1757"/>
        <w:gridCol w:w="2098"/>
        <w:gridCol w:w="1984"/>
      </w:tblGrid>
      <w:tr w:rsidR="00935FB2">
        <w:tc>
          <w:tcPr>
            <w:tcW w:w="1814" w:type="dxa"/>
          </w:tcPr>
          <w:p w:rsidR="00935FB2" w:rsidRDefault="00935FB2">
            <w:pPr>
              <w:pStyle w:val="ConsPlusNormal"/>
            </w:pPr>
            <w:r>
              <w:t>Наименование объекта капитальных вложений</w:t>
            </w:r>
          </w:p>
        </w:tc>
        <w:tc>
          <w:tcPr>
            <w:tcW w:w="1191" w:type="dxa"/>
          </w:tcPr>
          <w:p w:rsidR="00935FB2" w:rsidRDefault="00935FB2">
            <w:pPr>
              <w:pStyle w:val="ConsPlusNormal"/>
            </w:pPr>
            <w:r>
              <w:t>Предмет закупки</w:t>
            </w:r>
          </w:p>
        </w:tc>
        <w:tc>
          <w:tcPr>
            <w:tcW w:w="1757" w:type="dxa"/>
          </w:tcPr>
          <w:p w:rsidR="00935FB2" w:rsidRDefault="00935FB2">
            <w:pPr>
              <w:pStyle w:val="ConsPlusNormal"/>
            </w:pPr>
            <w:r>
              <w:t>Организация закупочной деятельности (реквизиты федерального закона)</w:t>
            </w:r>
          </w:p>
        </w:tc>
        <w:tc>
          <w:tcPr>
            <w:tcW w:w="2098" w:type="dxa"/>
          </w:tcPr>
          <w:p w:rsidR="00935FB2" w:rsidRDefault="00935FB2">
            <w:pPr>
              <w:pStyle w:val="ConsPlusNormal"/>
            </w:pPr>
            <w:r>
              <w:t>Подрядчик определен Комитетом государственного заказа области (да/нет)</w:t>
            </w:r>
          </w:p>
        </w:tc>
        <w:tc>
          <w:tcPr>
            <w:tcW w:w="1984"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098" w:type="dxa"/>
          </w:tcPr>
          <w:p w:rsidR="00935FB2" w:rsidRDefault="00935FB2">
            <w:pPr>
              <w:pStyle w:val="ConsPlusNormal"/>
            </w:pPr>
          </w:p>
        </w:tc>
        <w:tc>
          <w:tcPr>
            <w:tcW w:w="1984" w:type="dxa"/>
          </w:tcPr>
          <w:p w:rsidR="00935FB2" w:rsidRDefault="00935FB2">
            <w:pPr>
              <w:pStyle w:val="ConsPlusNormal"/>
            </w:pP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098" w:type="dxa"/>
          </w:tcPr>
          <w:p w:rsidR="00935FB2" w:rsidRDefault="00935FB2">
            <w:pPr>
              <w:pStyle w:val="ConsPlusNormal"/>
            </w:pPr>
          </w:p>
        </w:tc>
        <w:tc>
          <w:tcPr>
            <w:tcW w:w="1984"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041"/>
        <w:gridCol w:w="340"/>
        <w:gridCol w:w="3515"/>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204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3515"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204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3515"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8504"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14</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98" w:name="P5479"/>
      <w:bookmarkEnd w:id="98"/>
      <w:r>
        <w:t>ПРАВИЛА</w:t>
      </w:r>
    </w:p>
    <w:p w:rsidR="00935FB2" w:rsidRDefault="00935FB2">
      <w:pPr>
        <w:pStyle w:val="ConsPlusTitle"/>
        <w:jc w:val="center"/>
      </w:pPr>
      <w:r>
        <w:t>ПРЕДОСТАВЛЕНИЯ И РАСПРЕДЕЛЕНИЯ ИНЫХ МЕЖБЮДЖЕТНЫХ ТРАНСФЕРТОВ</w:t>
      </w:r>
    </w:p>
    <w:p w:rsidR="00935FB2" w:rsidRDefault="00935FB2">
      <w:pPr>
        <w:pStyle w:val="ConsPlusTitle"/>
        <w:jc w:val="center"/>
      </w:pPr>
      <w:r>
        <w:t>БЮДЖЕТАМ МУНИЦИПАЛЬНЫХ ОБРАЗОВАНИЙ ОБЛАСТИ НА СОЗДАНИЕ</w:t>
      </w:r>
    </w:p>
    <w:p w:rsidR="00935FB2" w:rsidRDefault="00935FB2">
      <w:pPr>
        <w:pStyle w:val="ConsPlusTitle"/>
        <w:jc w:val="center"/>
      </w:pPr>
      <w:r>
        <w:t>ВИРТУАЛЬНЫХ КОНЦЕРТНЫХ ЗАЛОВ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411"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23.12.2019 N 1284;</w:t>
            </w:r>
          </w:p>
          <w:p w:rsidR="00935FB2" w:rsidRDefault="00935FB2">
            <w:pPr>
              <w:pStyle w:val="ConsPlusNormal"/>
              <w:jc w:val="center"/>
            </w:pPr>
            <w:r>
              <w:rPr>
                <w:color w:val="392C69"/>
              </w:rPr>
              <w:t xml:space="preserve">в ред. </w:t>
            </w:r>
            <w:hyperlink r:id="rId412"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цели, условия предоставления и распределения иных межбюджетных трансфертов бюджетам муниципальных районов, городских округов, городских поселений Вологодской области за счет средств областного бюджета, в том числе поступивших из федерального бюджета, на создание виртуальных концертных залов в городах (далее - иные межбюджетные трансферты), устанавливаются критерии отбора муниципальных образований области для предоставления иных межбюджетных трансфертов, определяются методика распределения иных межбюджетных трансфертов между муниципальными образованиями области, порядок оценки эффективности использования иных межбюджетных трансфертов, порядок (методика) расчета значений показателя результата предоставления иных межбюджетных трансфертов, достигнутых муниципальными образованиями области, порядок обеспечения Департаментом культуры и туризма области (далее - Департамент) соблюдения органом местного самоуправления целей, условий и порядка предоставления и расходования иных межбюджетных трансфертов, установленных при предоставлении иных межбюджетных трансфертов, в том числе сроков и порядка представления отчетности об использовании иных межбюджетных трансфертов, последствия несоблюдения целей, условий, порядка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1. Целевое назначение иных межбюджетных трансфертов</w:t>
      </w:r>
    </w:p>
    <w:p w:rsidR="00935FB2" w:rsidRDefault="00935F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 Вологодской области 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bookmarkStart w:id="99" w:name="P5495"/>
      <w:bookmarkEnd w:id="99"/>
      <w:r>
        <w:t xml:space="preserve">1.1. Целью предоставления иных межбюджетных трансфертов является финансовое обеспечение расходных обязательств городских поселений, муниципальных районов, городских округов Вологодской области (далее - муниципальные образования области), возникающих при </w:t>
      </w:r>
      <w:r>
        <w:lastRenderedPageBreak/>
        <w:t>выполнении полномочий органов местного самоуправления по созданию условий для организации досуга и обеспечения жителей поселений, поселений, входящих в состав муниципального района, городских округов услугами организаций культуры, в части проведения мероприятия по созданию виртуальных концертных залов в городах для повышения доступа жителей Российской Федерации к произведениям филармонической музыки.</w:t>
      </w:r>
    </w:p>
    <w:p w:rsidR="00935FB2" w:rsidRDefault="00935FB2">
      <w:pPr>
        <w:pStyle w:val="ConsPlusNormal"/>
        <w:jc w:val="both"/>
      </w:pPr>
      <w:r>
        <w:t xml:space="preserve">(п. 1.1 в ред. </w:t>
      </w:r>
      <w:hyperlink r:id="rId413"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Иные межбюджетные трансферты имеют строго целевое назначение и расходуются муниципальными образованиями области на цели, указанные в </w:t>
      </w:r>
      <w:hyperlink w:anchor="P5495" w:history="1">
        <w:r>
          <w:rPr>
            <w:color w:val="0000FF"/>
          </w:rPr>
          <w:t>пункте 1.1</w:t>
        </w:r>
      </w:hyperlink>
      <w:r>
        <w:t xml:space="preserve"> настоящего раздела.</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w:t>
      </w:r>
    </w:p>
    <w:p w:rsidR="00935FB2" w:rsidRDefault="00935FB2">
      <w:pPr>
        <w:pStyle w:val="ConsPlusTitle"/>
        <w:jc w:val="center"/>
      </w:pPr>
      <w:r>
        <w:t>иных межбюджетных трансфертов</w:t>
      </w:r>
    </w:p>
    <w:p w:rsidR="00935FB2" w:rsidRDefault="00935FB2">
      <w:pPr>
        <w:pStyle w:val="ConsPlusNormal"/>
        <w:jc w:val="both"/>
      </w:pPr>
    </w:p>
    <w:p w:rsidR="00935FB2" w:rsidRDefault="00935FB2">
      <w:pPr>
        <w:pStyle w:val="ConsPlusNormal"/>
        <w:ind w:firstLine="540"/>
        <w:jc w:val="both"/>
      </w:pPr>
      <w:r>
        <w:t>2.1. Иные межбюджетные трансферты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100" w:name="P5503"/>
      <w:bookmarkEnd w:id="100"/>
      <w:r>
        <w:t>2.2. Иные межбюджетные трансферты предоставляются муниципальным образованиям области при соблюдении условия по заключению соглашения о предоставлении из областного бюджета иного межбюджетного трансферта бюджету муниципального образования, предусматривающего обязательства муниципального образования по исполнению расходных обязательств, в целях финансового обеспечения которых предоставляется иной межбюджетный трансферт,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r>
        <w:t xml:space="preserve">2.3. Расходование иных межбюджетных трансфертов осуществляется в соответствии с обязательствами, предусмотренными </w:t>
      </w:r>
      <w:hyperlink w:anchor="P5503" w:history="1">
        <w:r>
          <w:rPr>
            <w:color w:val="0000FF"/>
          </w:rPr>
          <w:t>пунктом 2.2</w:t>
        </w:r>
      </w:hyperlink>
      <w:r>
        <w:t xml:space="preserve"> настоящих Правил, при условии предоставления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отбора муниципальных образований области</w:t>
      </w:r>
    </w:p>
    <w:p w:rsidR="00935FB2" w:rsidRDefault="00935FB2">
      <w:pPr>
        <w:pStyle w:val="ConsPlusTitle"/>
        <w:jc w:val="center"/>
      </w:pPr>
      <w:r>
        <w:t>для предоставления иных межбюджетных трансфертов</w:t>
      </w:r>
    </w:p>
    <w:p w:rsidR="00935FB2" w:rsidRDefault="00935FB2">
      <w:pPr>
        <w:pStyle w:val="ConsPlusNormal"/>
        <w:jc w:val="center"/>
      </w:pPr>
      <w:r>
        <w:t xml:space="preserve">(в ред. </w:t>
      </w:r>
      <w:hyperlink r:id="rId41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Критерием отбора муниципальных образований области для предоставления иных межбюджетных трансфертов является наличие в муниципальном образовании области учреждений культуры, признанных победителями конкурсного отбора, проводимого Министерством культуры Российской Федерации.</w:t>
      </w:r>
    </w:p>
    <w:p w:rsidR="00935FB2" w:rsidRDefault="00935FB2">
      <w:pPr>
        <w:pStyle w:val="ConsPlusNormal"/>
        <w:jc w:val="both"/>
      </w:pPr>
    </w:p>
    <w:p w:rsidR="00935FB2" w:rsidRDefault="00935FB2">
      <w:pPr>
        <w:pStyle w:val="ConsPlusTitle"/>
        <w:jc w:val="center"/>
        <w:outlineLvl w:val="3"/>
      </w:pPr>
      <w:r>
        <w:t>4. Методика распределения иных межбюджетных трансфертов</w:t>
      </w:r>
    </w:p>
    <w:p w:rsidR="00935FB2" w:rsidRDefault="00935FB2">
      <w:pPr>
        <w:pStyle w:val="ConsPlusTitle"/>
        <w:jc w:val="center"/>
      </w:pPr>
      <w:r>
        <w:t>между бюджетами муниципальных образований области</w:t>
      </w:r>
    </w:p>
    <w:p w:rsidR="00935FB2" w:rsidRDefault="00935FB2">
      <w:pPr>
        <w:pStyle w:val="ConsPlusNormal"/>
        <w:jc w:val="center"/>
      </w:pPr>
      <w:r>
        <w:t xml:space="preserve">(в ред. </w:t>
      </w:r>
      <w:hyperlink r:id="rId41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Размер объема иных межбюджетных трансфертов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Vi = P1 x К1 + P2 x К2 + P3 x К3 + P4 x К4, где:</w:t>
      </w:r>
    </w:p>
    <w:p w:rsidR="00935FB2" w:rsidRDefault="00935FB2">
      <w:pPr>
        <w:pStyle w:val="ConsPlusNormal"/>
        <w:jc w:val="both"/>
      </w:pPr>
    </w:p>
    <w:p w:rsidR="00935FB2" w:rsidRDefault="00935FB2">
      <w:pPr>
        <w:pStyle w:val="ConsPlusNormal"/>
        <w:ind w:firstLine="540"/>
        <w:jc w:val="both"/>
      </w:pPr>
      <w:r>
        <w:t>Vi - объем иных межбюджетных трансфертов бюджету i-го муниципального образования области (рублей);</w:t>
      </w:r>
    </w:p>
    <w:p w:rsidR="00935FB2" w:rsidRDefault="00935FB2">
      <w:pPr>
        <w:pStyle w:val="ConsPlusNormal"/>
        <w:spacing w:before="220"/>
        <w:ind w:firstLine="540"/>
        <w:jc w:val="both"/>
      </w:pPr>
      <w:r>
        <w:lastRenderedPageBreak/>
        <w:t>P1 - размер иного межбюджетного трансферта для учреждений культуры муниципального образования области с вместимостью зала до 50 человек, равный 300,0 тыс. рублей;</w:t>
      </w:r>
    </w:p>
    <w:p w:rsidR="00935FB2" w:rsidRDefault="00935FB2">
      <w:pPr>
        <w:pStyle w:val="ConsPlusNormal"/>
        <w:spacing w:before="220"/>
        <w:ind w:firstLine="540"/>
        <w:jc w:val="both"/>
      </w:pPr>
      <w:r>
        <w:t>P2 - размер иного межбюджетного трансферта для учреждений культуры муниципального образования области с вместимостью зала от 51 до 150 человек, равный 1000,0 тыс. рублей;</w:t>
      </w:r>
    </w:p>
    <w:p w:rsidR="00935FB2" w:rsidRDefault="00935FB2">
      <w:pPr>
        <w:pStyle w:val="ConsPlusNormal"/>
        <w:spacing w:before="220"/>
        <w:ind w:firstLine="540"/>
        <w:jc w:val="both"/>
      </w:pPr>
      <w:r>
        <w:t>P3 - размер иного межбюджетного трансферта для учреждений культуры муниципального образования области с вместимостью зала от 151 до 300 человек, равный 2500,0 тыс. рублей;</w:t>
      </w:r>
    </w:p>
    <w:p w:rsidR="00935FB2" w:rsidRDefault="00935FB2">
      <w:pPr>
        <w:pStyle w:val="ConsPlusNormal"/>
        <w:spacing w:before="220"/>
        <w:ind w:firstLine="540"/>
        <w:jc w:val="both"/>
      </w:pPr>
      <w:r>
        <w:t>P4 - размер иного межбюджетного трансферта для учреждений культуры муниципального образования области с вместимостью зала от 301 человека, равный 5700 тыс. рублей;</w:t>
      </w:r>
    </w:p>
    <w:p w:rsidR="00935FB2" w:rsidRDefault="00935FB2">
      <w:pPr>
        <w:pStyle w:val="ConsPlusNormal"/>
        <w:spacing w:before="220"/>
        <w:ind w:firstLine="540"/>
        <w:jc w:val="both"/>
      </w:pPr>
      <w:r>
        <w:t>К1 - количество учреждений с вместимостью зала до 50 человек i-го муниципального образования области, определенное по итогам конкурсного отбора Министерством культуры Российской Федерации;</w:t>
      </w:r>
    </w:p>
    <w:p w:rsidR="00935FB2" w:rsidRDefault="00935FB2">
      <w:pPr>
        <w:pStyle w:val="ConsPlusNormal"/>
        <w:spacing w:before="220"/>
        <w:ind w:firstLine="540"/>
        <w:jc w:val="both"/>
      </w:pPr>
      <w:r>
        <w:t>К2 - количество учреждений с вместимостью зала от 51 до 150 человек i-го муниципального образования области, определенное по итогам конкурсного отбора Министерством культуры Российской Федерации;</w:t>
      </w:r>
    </w:p>
    <w:p w:rsidR="00935FB2" w:rsidRDefault="00935FB2">
      <w:pPr>
        <w:pStyle w:val="ConsPlusNormal"/>
        <w:spacing w:before="220"/>
        <w:ind w:firstLine="540"/>
        <w:jc w:val="both"/>
      </w:pPr>
      <w:r>
        <w:t>К3 - количество учреждений с вместимостью зала от 151 до 300 человек i-го муниципального образования области, определенное по итогам конкурсного отбора Министерством культуры Российской Федерации;</w:t>
      </w:r>
    </w:p>
    <w:p w:rsidR="00935FB2" w:rsidRDefault="00935FB2">
      <w:pPr>
        <w:pStyle w:val="ConsPlusNormal"/>
        <w:spacing w:before="220"/>
        <w:ind w:firstLine="540"/>
        <w:jc w:val="both"/>
      </w:pPr>
      <w:r>
        <w:t>К4 - количество учреждений с вместимостью зала от 301 человека i-го муниципального образования области, определенное по итогам конкурсного отбора Министерством культуры Российской Федерации.</w:t>
      </w:r>
    </w:p>
    <w:p w:rsidR="00935FB2" w:rsidRDefault="00935FB2">
      <w:pPr>
        <w:pStyle w:val="ConsPlusNormal"/>
        <w:jc w:val="both"/>
      </w:pPr>
    </w:p>
    <w:p w:rsidR="00935FB2" w:rsidRDefault="00935FB2">
      <w:pPr>
        <w:pStyle w:val="ConsPlusTitle"/>
        <w:jc w:val="center"/>
        <w:outlineLvl w:val="3"/>
      </w:pPr>
      <w:r>
        <w:t>5. Порядок 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5.1. Предоставление иных межбюджетных трансфертов осуществляется на основании заключенного между Департаментом и органом местного самоуправления муниципального образования области Соглашения, указанного в </w:t>
      </w:r>
      <w:hyperlink w:anchor="P5503" w:history="1">
        <w:r>
          <w:rPr>
            <w:color w:val="0000FF"/>
          </w:rPr>
          <w:t>пункте 2.2</w:t>
        </w:r>
      </w:hyperlink>
      <w:r>
        <w:t xml:space="preserve"> настоящих Правил.</w:t>
      </w:r>
    </w:p>
    <w:p w:rsidR="00935FB2" w:rsidRDefault="00935FB2">
      <w:pPr>
        <w:pStyle w:val="ConsPlusNormal"/>
        <w:spacing w:before="220"/>
        <w:ind w:firstLine="540"/>
        <w:jc w:val="both"/>
      </w:pPr>
      <w:r>
        <w:t>5.2. Перечисление иных межбюджетных трансфертов осуществляется в соответствии с утвержденными лимитами бюджетных обязательств и предельными объемами финансирования с лицевого счета, открытого главному распорядителю бюджетных средств (распорядителю бюджетных средств)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(п. 5.2 в ред. </w:t>
      </w:r>
      <w:hyperlink r:id="rId416"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иных межбюджетных трансфертов, а также показатель</w:t>
      </w:r>
    </w:p>
    <w:p w:rsidR="00935FB2" w:rsidRDefault="00935FB2">
      <w:pPr>
        <w:pStyle w:val="ConsPlusTitle"/>
        <w:jc w:val="center"/>
      </w:pPr>
      <w:r>
        <w:t>результата использования иных межбюджетных</w:t>
      </w:r>
    </w:p>
    <w:p w:rsidR="00935FB2" w:rsidRDefault="00935FB2">
      <w:pPr>
        <w:pStyle w:val="ConsPlusTitle"/>
        <w:jc w:val="center"/>
      </w:pPr>
      <w:r>
        <w:t>трансфертов, порядок расчета его значений</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иных межбюджетных трансфертов муниципальными образованиями области (далее - оценка) осуществляется Департаментом ежегодно по итогам финансового года, в котором были предоставлены иные межбюджетные трансферты.</w:t>
      </w:r>
    </w:p>
    <w:p w:rsidR="00935FB2" w:rsidRDefault="00935FB2">
      <w:pPr>
        <w:pStyle w:val="ConsPlusNormal"/>
        <w:spacing w:before="220"/>
        <w:ind w:firstLine="540"/>
        <w:jc w:val="both"/>
      </w:pPr>
      <w:r>
        <w:t xml:space="preserve">6.2. Оценка производится на основе анализа отчетности органов местного самоуправления муниципальных образований области, указанной в </w:t>
      </w:r>
      <w:hyperlink w:anchor="P5547" w:history="1">
        <w:r>
          <w:rPr>
            <w:color w:val="0000FF"/>
          </w:rPr>
          <w:t>разделе 7</w:t>
        </w:r>
      </w:hyperlink>
      <w:r>
        <w:t xml:space="preserve"> настоящих Правил.</w:t>
      </w:r>
    </w:p>
    <w:p w:rsidR="00935FB2" w:rsidRDefault="00935FB2">
      <w:pPr>
        <w:pStyle w:val="ConsPlusNormal"/>
        <w:spacing w:before="220"/>
        <w:ind w:firstLine="540"/>
        <w:jc w:val="both"/>
      </w:pPr>
      <w:r>
        <w:t xml:space="preserve">6.3. Для оценки применяется показатель результата регионального проекта "Цифровая </w:t>
      </w:r>
      <w:r>
        <w:lastRenderedPageBreak/>
        <w:t>культура" "количество созданных виртуальных концертных залов".</w:t>
      </w:r>
    </w:p>
    <w:p w:rsidR="00935FB2" w:rsidRDefault="00935FB2">
      <w:pPr>
        <w:pStyle w:val="ConsPlusNormal"/>
        <w:jc w:val="both"/>
      </w:pPr>
    </w:p>
    <w:p w:rsidR="00935FB2" w:rsidRDefault="00935FB2">
      <w:pPr>
        <w:pStyle w:val="ConsPlusTitle"/>
        <w:jc w:val="center"/>
        <w:outlineLvl w:val="3"/>
      </w:pPr>
      <w:bookmarkStart w:id="101" w:name="P5547"/>
      <w:bookmarkEnd w:id="101"/>
      <w:r>
        <w:t>7. Сроки и порядок представления отчетности</w:t>
      </w:r>
    </w:p>
    <w:p w:rsidR="00935FB2" w:rsidRDefault="00935FB2">
      <w:pPr>
        <w:pStyle w:val="ConsPlusTitle"/>
        <w:jc w:val="center"/>
      </w:pPr>
      <w:r>
        <w:t>об использовании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w:t>
      </w:r>
    </w:p>
    <w:p w:rsidR="00935FB2" w:rsidRDefault="00935FB2">
      <w:pPr>
        <w:pStyle w:val="ConsPlusNormal"/>
        <w:spacing w:before="220"/>
        <w:ind w:firstLine="540"/>
        <w:jc w:val="both"/>
      </w:pPr>
      <w:r>
        <w:t>отчет о расходах бюджета, в целях софинансирования которых предоставляется иной межбюджетный трансферт, за 1 - 3 кварталы - не позднее 5 числа месяца, следующего за отчетным кварталом, за год - не позднее 9 января года, следующего за отчетным, в котором перечислялся иной межбюджетный трансферт, по форме, утвержденной Соглашением;</w:t>
      </w:r>
    </w:p>
    <w:p w:rsidR="00935FB2" w:rsidRDefault="00935FB2">
      <w:pPr>
        <w:pStyle w:val="ConsPlusNormal"/>
        <w:spacing w:before="220"/>
        <w:ind w:firstLine="540"/>
        <w:jc w:val="both"/>
      </w:pPr>
      <w:r>
        <w:t xml:space="preserve">абзац утратил силу. - </w:t>
      </w:r>
      <w:hyperlink r:id="rId417" w:history="1">
        <w:r>
          <w:rPr>
            <w:color w:val="0000FF"/>
          </w:rPr>
          <w:t>Постановление</w:t>
        </w:r>
      </w:hyperlink>
      <w:r>
        <w:t xml:space="preserve"> Правительства Вологодской области от 01.02.2021 N 105;</w:t>
      </w:r>
    </w:p>
    <w:p w:rsidR="00935FB2" w:rsidRDefault="00935FB2">
      <w:pPr>
        <w:pStyle w:val="ConsPlusNormal"/>
        <w:spacing w:before="220"/>
        <w:ind w:firstLine="540"/>
        <w:jc w:val="both"/>
      </w:pPr>
      <w:r>
        <w:t>отчет о достижении значения результата предоставления иного межбюджетного трансферта не позднее 10 января года, следующего за годом предоставления иного межбюджетного трансферта, по форме, утвержденной Соглашением.</w:t>
      </w:r>
    </w:p>
    <w:p w:rsidR="00935FB2" w:rsidRDefault="00935FB2">
      <w:pPr>
        <w:pStyle w:val="ConsPlusNormal"/>
        <w:jc w:val="both"/>
      </w:pPr>
      <w:r>
        <w:t xml:space="preserve">(в ред. </w:t>
      </w:r>
      <w:hyperlink r:id="rId41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Муниципальное образование в срок не позднее 25 ноября отчетного года представляет в Департамент пояснительную записку о достижении результата регионального проекта "Цифровая культура", на достижение которого предоставляется иной межбюджетный трансферт, содержащую следующую информацию:</w:t>
      </w:r>
    </w:p>
    <w:p w:rsidR="00935FB2" w:rsidRDefault="00935FB2">
      <w:pPr>
        <w:pStyle w:val="ConsPlusNormal"/>
        <w:spacing w:before="220"/>
        <w:ind w:firstLine="540"/>
        <w:jc w:val="both"/>
      </w:pPr>
      <w:r>
        <w:t>перечень приобретенного технического и технологического оборудования, необходимого для оснащения виртуальных концертных залов, включая его доставку, монтаж (демонтаж), погрузочно-разгрузочные работы;</w:t>
      </w:r>
    </w:p>
    <w:p w:rsidR="00935FB2" w:rsidRDefault="00935FB2">
      <w:pPr>
        <w:pStyle w:val="ConsPlusNormal"/>
        <w:spacing w:before="220"/>
        <w:ind w:firstLine="540"/>
        <w:jc w:val="both"/>
      </w:pPr>
      <w:r>
        <w:t>информация об обеспечении виртуального концертного зала сценическими конструкциями и конструктивными элементами, включая приобретение, изготовление, монтаж (демонтаж) и доставку;</w:t>
      </w:r>
    </w:p>
    <w:p w:rsidR="00935FB2" w:rsidRDefault="00935FB2">
      <w:pPr>
        <w:pStyle w:val="ConsPlusNormal"/>
        <w:spacing w:before="220"/>
        <w:ind w:firstLine="540"/>
        <w:jc w:val="both"/>
      </w:pPr>
      <w:r>
        <w:t>информация об обеспечении учреждения культуры высокоскоростным широкополосным доступом к сети Интернет;</w:t>
      </w:r>
    </w:p>
    <w:p w:rsidR="00935FB2" w:rsidRDefault="00935FB2">
      <w:pPr>
        <w:pStyle w:val="ConsPlusNormal"/>
        <w:spacing w:before="220"/>
        <w:ind w:firstLine="540"/>
        <w:jc w:val="both"/>
      </w:pPr>
      <w:r>
        <w:t>информация о проведенном капитальном ремонте или реконструкции зданий и (или) помещений учреждения культуры.</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t>и порядка предоставления и расходования иных</w:t>
      </w:r>
    </w:p>
    <w:p w:rsidR="00935FB2" w:rsidRDefault="00935FB2">
      <w:pPr>
        <w:pStyle w:val="ConsPlusTitle"/>
        <w:jc w:val="center"/>
      </w:pPr>
      <w:r>
        <w:t>межбюджетных трансфертов, установленных</w:t>
      </w:r>
    </w:p>
    <w:p w:rsidR="00935FB2" w:rsidRDefault="00935FB2">
      <w:pPr>
        <w:pStyle w:val="ConsPlusTitle"/>
        <w:jc w:val="center"/>
      </w:pPr>
      <w:r>
        <w:t>при предоставлении иных межбюджетных трансфертов</w:t>
      </w:r>
    </w:p>
    <w:p w:rsidR="00935FB2" w:rsidRDefault="00935FB2">
      <w:pPr>
        <w:pStyle w:val="ConsPlusNormal"/>
        <w:jc w:val="both"/>
      </w:pPr>
    </w:p>
    <w:p w:rsidR="00935FB2" w:rsidRDefault="00935FB2">
      <w:pPr>
        <w:pStyle w:val="ConsPlusNormal"/>
        <w:ind w:firstLine="540"/>
        <w:jc w:val="both"/>
      </w:pPr>
      <w:r>
        <w:t>Департамент обеспечивает соблюдение органами местного самоуправления целей, условий и порядка, установленных при предоставлении иных межбюджетных трансфертов:</w:t>
      </w:r>
    </w:p>
    <w:p w:rsidR="00935FB2" w:rsidRDefault="00935FB2">
      <w:pPr>
        <w:pStyle w:val="ConsPlusNormal"/>
        <w:spacing w:before="220"/>
        <w:ind w:firstLine="540"/>
        <w:jc w:val="both"/>
      </w:pPr>
      <w:r>
        <w:t>при рассмотрении информации, представленной органами местного самоуправления для предоставления иных межбюджетных трансфертов;</w:t>
      </w:r>
    </w:p>
    <w:p w:rsidR="00935FB2" w:rsidRDefault="00935FB2">
      <w:pPr>
        <w:pStyle w:val="ConsPlusNormal"/>
        <w:spacing w:before="220"/>
        <w:ind w:firstLine="540"/>
        <w:jc w:val="both"/>
      </w:pPr>
      <w:r>
        <w:t>при рассмотрении отчетности об использовании иных межбюджетных трансфертов;</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показателей результативности предоставления иных межбюджетных трансфертов.</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иных межбюджетных трансфертов</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иных межбюджетных трансфертов в соответствии со </w:t>
      </w:r>
      <w:hyperlink r:id="rId419"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r>
        <w:t>9.2. В случае если муниципальным образованием области по состоянию на 31 декабря года предоставления иного межбюджетного трансферта допущены нарушения по достижению значения результата его предоставления и до первой даты представления отчетности о достижении такого значения в году, следующем за годом предоставления иного межбюджетного трансферта, указанные нарушения не устранены, объем средств, подлежащий возврату из бюджета муниципального образования области в областной бюджет (Vвозврата), рассчитывается по формуле:</w:t>
      </w:r>
    </w:p>
    <w:p w:rsidR="00935FB2" w:rsidRDefault="00935FB2">
      <w:pPr>
        <w:pStyle w:val="ConsPlusNormal"/>
        <w:jc w:val="both"/>
      </w:pPr>
    </w:p>
    <w:p w:rsidR="00935FB2" w:rsidRDefault="00935FB2">
      <w:pPr>
        <w:pStyle w:val="ConsPlusNormal"/>
        <w:ind w:firstLine="540"/>
        <w:jc w:val="both"/>
      </w:pPr>
      <w:r>
        <w:t>Vвозврата = Vтр x (1 - T / S) x 0.1, где:</w:t>
      </w:r>
    </w:p>
    <w:p w:rsidR="00935FB2" w:rsidRDefault="00935FB2">
      <w:pPr>
        <w:pStyle w:val="ConsPlusNormal"/>
        <w:jc w:val="both"/>
      </w:pPr>
    </w:p>
    <w:p w:rsidR="00935FB2" w:rsidRDefault="00935FB2">
      <w:pPr>
        <w:pStyle w:val="ConsPlusNormal"/>
        <w:ind w:firstLine="540"/>
        <w:jc w:val="both"/>
      </w:pPr>
      <w:r>
        <w:t>Vтр - размер иного межбюджетного трансферта, предоставленного бюджету муниципального образования области в отчетном финансовом году;</w:t>
      </w:r>
    </w:p>
    <w:p w:rsidR="00935FB2" w:rsidRDefault="00935FB2">
      <w:pPr>
        <w:pStyle w:val="ConsPlusNormal"/>
        <w:spacing w:before="220"/>
        <w:ind w:firstLine="540"/>
        <w:jc w:val="both"/>
      </w:pPr>
      <w:r>
        <w:t>T - фактически достигнутое значение показателя результативности использования иного межбюджетного трансферта, достигнутое на отчетную дату;</w:t>
      </w:r>
    </w:p>
    <w:p w:rsidR="00935FB2" w:rsidRDefault="00935FB2">
      <w:pPr>
        <w:pStyle w:val="ConsPlusNormal"/>
        <w:spacing w:before="220"/>
        <w:ind w:firstLine="540"/>
        <w:jc w:val="both"/>
      </w:pPr>
      <w:r>
        <w:t>S - значение результата предоставления иного межбюджетного трансферта, установленное Соглашением.</w:t>
      </w:r>
    </w:p>
    <w:p w:rsidR="00935FB2" w:rsidRDefault="00935FB2">
      <w:pPr>
        <w:pStyle w:val="ConsPlusNormal"/>
        <w:spacing w:before="220"/>
        <w:ind w:firstLine="540"/>
        <w:jc w:val="both"/>
      </w:pPr>
      <w:r>
        <w:t>9.3. Не использованные по состоянию на 1 января текущего финансового года иные межбюджетные трансферты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15</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102" w:name="P5593"/>
      <w:bookmarkEnd w:id="102"/>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МОДЕРНИЗАЦИЮ</w:t>
      </w:r>
    </w:p>
    <w:p w:rsidR="00935FB2" w:rsidRDefault="00935FB2">
      <w:pPr>
        <w:pStyle w:val="ConsPlusTitle"/>
        <w:jc w:val="center"/>
      </w:pPr>
      <w:r>
        <w:t>(КАПИТАЛЬНЫЙ РЕМОНТ, РЕКОНСТРУКЦИЮ) МУНИЦИПАЛЬНЫХ ДЕТСКИХ</w:t>
      </w:r>
    </w:p>
    <w:p w:rsidR="00935FB2" w:rsidRDefault="00935FB2">
      <w:pPr>
        <w:pStyle w:val="ConsPlusTitle"/>
        <w:jc w:val="center"/>
      </w:pPr>
      <w:r>
        <w:t>ШКОЛ ИСКУССТВ ПО ВИДАМ ИСКУССТВ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420"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23.03.2020 N 281;</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01.06.2020 </w:t>
            </w:r>
            <w:hyperlink r:id="rId421" w:history="1">
              <w:r>
                <w:rPr>
                  <w:color w:val="0000FF"/>
                </w:rPr>
                <w:t>N 635</w:t>
              </w:r>
            </w:hyperlink>
            <w:r>
              <w:rPr>
                <w:color w:val="392C69"/>
              </w:rPr>
              <w:t xml:space="preserve">, от 01.02.2021 </w:t>
            </w:r>
            <w:hyperlink r:id="rId422" w:history="1">
              <w:r>
                <w:rPr>
                  <w:color w:val="0000FF"/>
                </w:rPr>
                <w:t>N 105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за счет средств </w:t>
      </w:r>
      <w:r>
        <w:lastRenderedPageBreak/>
        <w:t>областного бюджета, в том числе поступивших из федерального бюджета, на модернизацию (капитальный ремонт, реконструкцию) муниципальных детских школ искусств по видам искусств,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а также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423"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103" w:name="P5609"/>
      <w:bookmarkEnd w:id="103"/>
      <w:r>
        <w:t>1.1. Целью предоставления субсидий является софинансирование расходных обязательств муниципальных районов и городских округов (далее - муниципальные образования области),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проведения следующих мероприятий: модернизации (капитального ремонта, реконструкции) муниципальных детских школ искусств по видам искусств.</w:t>
      </w:r>
    </w:p>
    <w:p w:rsidR="00935FB2" w:rsidRDefault="00935FB2">
      <w:pPr>
        <w:pStyle w:val="ConsPlusNormal"/>
        <w:jc w:val="both"/>
      </w:pPr>
      <w:r>
        <w:t xml:space="preserve">(п. 1.1 в ред. </w:t>
      </w:r>
      <w:hyperlink r:id="rId424"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исключительно на цели, указанные в </w:t>
      </w:r>
      <w:hyperlink w:anchor="P5609"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субсидий</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jc w:val="both"/>
      </w:pPr>
      <w:r>
        <w:t xml:space="preserve">(в ред. </w:t>
      </w:r>
      <w:hyperlink r:id="rId425"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104" w:name="P5620"/>
      <w:bookmarkEnd w:id="104"/>
      <w:r>
        <w:t xml:space="preserve">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данной субсидии на софинансирование реконструкции, капитальных ремонтов объектов муниципальной </w:t>
      </w:r>
      <w:r>
        <w:lastRenderedPageBreak/>
        <w:t>собственности,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&lt;1&gt;.</w:t>
      </w:r>
    </w:p>
    <w:p w:rsidR="00935FB2" w:rsidRDefault="00935FB2">
      <w:pPr>
        <w:pStyle w:val="ConsPlusNormal"/>
        <w:jc w:val="both"/>
      </w:pPr>
      <w:r>
        <w:t xml:space="preserve">(в ред. </w:t>
      </w:r>
      <w:hyperlink r:id="rId426"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&lt;1&gt; Данное условие не применяется в случае организации закупочной деятельности в соответствии с Федеральным </w:t>
      </w:r>
      <w:hyperlink r:id="rId427" w:history="1">
        <w:r>
          <w:rPr>
            <w:color w:val="0000FF"/>
          </w:rPr>
          <w:t>законом</w:t>
        </w:r>
      </w:hyperlink>
      <w:r>
        <w:t xml:space="preserve"> от 18 июля 2011 года N 223-ФЗ "О закупках товаров, работ, услуг отдельными видами юридических лиц".</w:t>
      </w:r>
    </w:p>
    <w:p w:rsidR="00935FB2" w:rsidRDefault="00935FB2">
      <w:pPr>
        <w:pStyle w:val="ConsPlusNormal"/>
        <w:jc w:val="both"/>
      </w:pPr>
    </w:p>
    <w:p w:rsidR="00935FB2" w:rsidRDefault="00935FB2">
      <w:pPr>
        <w:pStyle w:val="ConsPlusNormal"/>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428"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главному распорядителю средств областного бюджета по форме и в срок, установленные Департаментом.</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center"/>
      </w:pPr>
      <w:r>
        <w:t xml:space="preserve">(в ред. </w:t>
      </w:r>
      <w:hyperlink r:id="rId429"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01.02.2021 N 105)</w:t>
      </w:r>
    </w:p>
    <w:p w:rsidR="00935FB2" w:rsidRDefault="00935FB2">
      <w:pPr>
        <w:pStyle w:val="ConsPlusNormal"/>
        <w:jc w:val="both"/>
      </w:pPr>
    </w:p>
    <w:p w:rsidR="00935FB2" w:rsidRDefault="00935FB2">
      <w:pPr>
        <w:pStyle w:val="ConsPlusNormal"/>
        <w:ind w:firstLine="540"/>
        <w:jc w:val="both"/>
      </w:pPr>
      <w:r>
        <w:t>3.1. Сбор заявок муниципальных образований области для предоставления субсидий осуществляется Департаментом культуры и туризма области в сроки, установленные Минкультуры России.</w:t>
      </w:r>
    </w:p>
    <w:p w:rsidR="00935FB2" w:rsidRDefault="00935FB2">
      <w:pPr>
        <w:pStyle w:val="ConsPlusNormal"/>
        <w:spacing w:before="220"/>
        <w:ind w:firstLine="540"/>
        <w:jc w:val="both"/>
      </w:pPr>
      <w:r>
        <w:t>На основании заявок муниципальных образований области, представивших документы, Департамент формирует заявочную документацию и направляет в Минкультуры России.</w:t>
      </w:r>
    </w:p>
    <w:p w:rsidR="00935FB2" w:rsidRDefault="00935FB2">
      <w:pPr>
        <w:pStyle w:val="ConsPlusNormal"/>
        <w:spacing w:before="220"/>
        <w:ind w:firstLine="540"/>
        <w:jc w:val="both"/>
      </w:pPr>
      <w:r>
        <w:t>Субсидии бюджетам муниципальных образований области на очередной финансовый год распределяются на основании отбора Минкультуры России в текущем финансовом году.</w:t>
      </w:r>
    </w:p>
    <w:p w:rsidR="00935FB2" w:rsidRDefault="00935FB2">
      <w:pPr>
        <w:pStyle w:val="ConsPlusNormal"/>
        <w:spacing w:before="220"/>
        <w:ind w:firstLine="540"/>
        <w:jc w:val="both"/>
      </w:pPr>
      <w:r>
        <w:t>3.2. Критерием отбора муниципальных образований области для предоставления субсидий является наличие:</w:t>
      </w:r>
    </w:p>
    <w:p w:rsidR="00935FB2" w:rsidRDefault="00935FB2">
      <w:pPr>
        <w:pStyle w:val="ConsPlusNormal"/>
        <w:spacing w:before="220"/>
        <w:ind w:firstLine="540"/>
        <w:jc w:val="both"/>
      </w:pPr>
      <w:r>
        <w:t>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разработанной органами местного самоуправления и утвержденной в установленном порядке проектной документации;</w:t>
      </w:r>
    </w:p>
    <w:p w:rsidR="00935FB2" w:rsidRDefault="00935FB2">
      <w:pPr>
        <w:pStyle w:val="ConsPlusNormal"/>
        <w:spacing w:before="220"/>
        <w:ind w:firstLine="540"/>
        <w:jc w:val="both"/>
      </w:pPr>
      <w:r>
        <w:t>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объектов, модернизация (капитальный ремонт, реконструкция) которых финансируется с привлечением бюджетных средств (в случаях, установленных законодательством);</w:t>
      </w:r>
    </w:p>
    <w:p w:rsidR="00935FB2" w:rsidRDefault="00935FB2">
      <w:pPr>
        <w:pStyle w:val="ConsPlusNormal"/>
        <w:spacing w:before="220"/>
        <w:ind w:firstLine="540"/>
        <w:jc w:val="both"/>
      </w:pPr>
      <w:r>
        <w:t xml:space="preserve">объекта - здания детской школы искусств (далее - объект), прошедшего отбор в Министерстве культуры Российской Федерации на предоставление субсидий из федерального бюджета </w:t>
      </w:r>
      <w:r>
        <w:lastRenderedPageBreak/>
        <w:t>бюджетам субъектов Российской Федерации на софинансирование расходных обязательств субъектов Российской Федерации на софинансирование капитального ремонта и реконструкции детских школ искусств (по видам искусств), находящихся в ведении органов государственной власти субъектов Российской Федерации и муниципальных образований в области культуры;</w:t>
      </w:r>
    </w:p>
    <w:p w:rsidR="00935FB2" w:rsidRDefault="00935FB2">
      <w:pPr>
        <w:pStyle w:val="ConsPlusNormal"/>
        <w:spacing w:before="220"/>
        <w:ind w:firstLine="540"/>
        <w:jc w:val="both"/>
      </w:pPr>
      <w:r>
        <w:t>объект является муниципальной собственностью.</w:t>
      </w:r>
    </w:p>
    <w:p w:rsidR="00935FB2" w:rsidRDefault="00935FB2">
      <w:pPr>
        <w:pStyle w:val="ConsPlusNormal"/>
        <w:spacing w:before="220"/>
        <w:ind w:firstLine="540"/>
        <w:jc w:val="both"/>
      </w:pPr>
      <w:r>
        <w:t>Субсидия предоставляется муниципальным образованиям области, одновременно соответствующим указанным критериям отбора.</w:t>
      </w:r>
    </w:p>
    <w:p w:rsidR="00935FB2" w:rsidRDefault="00935FB2">
      <w:pPr>
        <w:pStyle w:val="ConsPlusNormal"/>
        <w:jc w:val="both"/>
      </w:pPr>
    </w:p>
    <w:p w:rsidR="00935FB2" w:rsidRDefault="00935FB2">
      <w:pPr>
        <w:pStyle w:val="ConsPlusTitle"/>
        <w:jc w:val="center"/>
        <w:outlineLvl w:val="3"/>
      </w:pPr>
      <w:r>
        <w:t>4. Методика распределения субсидий между</w:t>
      </w:r>
    </w:p>
    <w:p w:rsidR="00935FB2" w:rsidRDefault="00935FB2">
      <w:pPr>
        <w:pStyle w:val="ConsPlusTitle"/>
        <w:jc w:val="center"/>
      </w:pPr>
      <w:r>
        <w:t>муниципальными образования области</w:t>
      </w:r>
    </w:p>
    <w:p w:rsidR="00935FB2" w:rsidRDefault="00935FB2">
      <w:pPr>
        <w:pStyle w:val="ConsPlusNormal"/>
        <w:jc w:val="both"/>
      </w:pPr>
    </w:p>
    <w:p w:rsidR="00935FB2" w:rsidRDefault="00935FB2">
      <w:pPr>
        <w:pStyle w:val="ConsPlusNormal"/>
        <w:ind w:firstLine="540"/>
        <w:jc w:val="both"/>
      </w:pPr>
      <w:r>
        <w:t>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Si = (V1 + V2 + ... + Vn) x Y, где:</w:t>
      </w:r>
    </w:p>
    <w:p w:rsidR="00935FB2" w:rsidRDefault="00935FB2">
      <w:pPr>
        <w:pStyle w:val="ConsPlusNormal"/>
        <w:jc w:val="both"/>
      </w:pPr>
    </w:p>
    <w:p w:rsidR="00935FB2" w:rsidRDefault="00935FB2">
      <w:pPr>
        <w:pStyle w:val="ConsPlusNormal"/>
        <w:ind w:firstLine="540"/>
        <w:jc w:val="both"/>
      </w:pPr>
      <w:r>
        <w:t>Si - объем субсидии бюджету i-го муниципального образования области (руб.);</w:t>
      </w:r>
    </w:p>
    <w:p w:rsidR="00935FB2" w:rsidRDefault="00935FB2">
      <w:pPr>
        <w:pStyle w:val="ConsPlusNormal"/>
        <w:spacing w:before="220"/>
        <w:ind w:firstLine="540"/>
        <w:jc w:val="both"/>
      </w:pPr>
      <w:r>
        <w:t>V1 - объем финансирования по первому объекту (руб.);</w:t>
      </w:r>
    </w:p>
    <w:p w:rsidR="00935FB2" w:rsidRDefault="00935FB2">
      <w:pPr>
        <w:pStyle w:val="ConsPlusNormal"/>
        <w:spacing w:before="220"/>
        <w:ind w:firstLine="540"/>
        <w:jc w:val="both"/>
      </w:pPr>
      <w:r>
        <w:t>V2 - объем финансирования по второму объекту (руб.);</w:t>
      </w:r>
    </w:p>
    <w:p w:rsidR="00935FB2" w:rsidRDefault="00935FB2">
      <w:pPr>
        <w:pStyle w:val="ConsPlusNormal"/>
        <w:spacing w:before="220"/>
        <w:ind w:firstLine="540"/>
        <w:jc w:val="both"/>
      </w:pPr>
      <w:r>
        <w:t>Vn - объем финансирования по n-ому объекту (руб.);</w:t>
      </w:r>
    </w:p>
    <w:p w:rsidR="00935FB2" w:rsidRDefault="00935FB2">
      <w:pPr>
        <w:pStyle w:val="ConsPlusNormal"/>
        <w:spacing w:before="220"/>
        <w:ind w:firstLine="540"/>
        <w:jc w:val="both"/>
      </w:pPr>
      <w:r>
        <w:t>Y - уровень софинансирования за счет средств областного бюджета объектов (%).</w:t>
      </w:r>
    </w:p>
    <w:p w:rsidR="00935FB2" w:rsidRDefault="00935FB2">
      <w:pPr>
        <w:pStyle w:val="ConsPlusNormal"/>
        <w:spacing w:before="220"/>
        <w:ind w:firstLine="540"/>
        <w:jc w:val="both"/>
      </w:pPr>
      <w:r>
        <w:t>Уровень софинансирования расходного обязательства муниципальных образований области из областного бюджета по субсидии составляет 99%.</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субсидий, а также результат использования</w:t>
      </w:r>
    </w:p>
    <w:p w:rsidR="00935FB2" w:rsidRDefault="00935FB2">
      <w:pPr>
        <w:pStyle w:val="ConsPlusTitle"/>
        <w:jc w:val="center"/>
      </w:pPr>
      <w:r>
        <w:t>субсидий, порядок расчета его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субсидий муниципальными образованиями области (далее - оценка) осуществляется ежегодно по итогам отчетного финансового года.</w:t>
      </w:r>
    </w:p>
    <w:p w:rsidR="00935FB2" w:rsidRDefault="00935FB2">
      <w:pPr>
        <w:pStyle w:val="ConsPlusNormal"/>
        <w:spacing w:before="220"/>
        <w:ind w:firstLine="540"/>
        <w:jc w:val="both"/>
      </w:pPr>
      <w:r>
        <w:t>5.2. Оценка производится на основе анализа отчетности органов местного самоуправления муниципальных образований области об исполнении условий предоставления субсидии.</w:t>
      </w:r>
    </w:p>
    <w:p w:rsidR="00935FB2" w:rsidRDefault="00935FB2">
      <w:pPr>
        <w:pStyle w:val="ConsPlusNormal"/>
        <w:spacing w:before="220"/>
        <w:ind w:firstLine="540"/>
        <w:jc w:val="both"/>
      </w:pPr>
      <w:r>
        <w:t>5.3. Для оценки применяется результат использования субсидии "количество реконструированных и (или) капитально отремонтированных муниципальных детских школ искусств по видам искусств" (далее - результат).</w:t>
      </w:r>
    </w:p>
    <w:p w:rsidR="00935FB2" w:rsidRDefault="00935FB2">
      <w:pPr>
        <w:pStyle w:val="ConsPlusNormal"/>
        <w:spacing w:before="220"/>
        <w:ind w:firstLine="540"/>
        <w:jc w:val="both"/>
      </w:pPr>
      <w:r>
        <w:t>5.4. Значение результата определяется в соответствии с соглашением с Министерством культуры Российской Федерации о предоставлении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софинансирование капитального ремонта и реконструкции детских школ искусств (по видам искусств), находящихся в ведении органов государственной власти субъектов Российской Федерации и муниципальных образований в области культуры.</w:t>
      </w:r>
    </w:p>
    <w:p w:rsidR="00935FB2" w:rsidRDefault="00935FB2">
      <w:pPr>
        <w:pStyle w:val="ConsPlusNormal"/>
        <w:jc w:val="both"/>
      </w:pPr>
    </w:p>
    <w:p w:rsidR="00935FB2" w:rsidRDefault="00935FB2">
      <w:pPr>
        <w:pStyle w:val="ConsPlusTitle"/>
        <w:jc w:val="center"/>
        <w:outlineLvl w:val="3"/>
      </w:pPr>
      <w:r>
        <w:t>6. Сроки и порядок предоставления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 xml:space="preserve">Органы местного самоуправления муниципальных образований области представляют в </w:t>
      </w:r>
      <w:r>
        <w:lastRenderedPageBreak/>
        <w:t>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t xml:space="preserve">абзац утратил силу. - </w:t>
      </w:r>
      <w:hyperlink r:id="rId430" w:history="1">
        <w:r>
          <w:rPr>
            <w:color w:val="0000FF"/>
          </w:rPr>
          <w:t>Постановление</w:t>
        </w:r>
      </w:hyperlink>
      <w:r>
        <w:t xml:space="preserve"> Правительства Вологодской области от 01.06.2020 N 635;</w:t>
      </w:r>
    </w:p>
    <w:p w:rsidR="00935FB2" w:rsidRDefault="00935FB2">
      <w:pPr>
        <w:pStyle w:val="ConsPlusNormal"/>
        <w:spacing w:before="220"/>
        <w:ind w:firstLine="540"/>
        <w:jc w:val="both"/>
      </w:pPr>
      <w:r>
        <w:t>отчет о расходах, в целях софинансирования которых предоставляется субсидия, за отчетный год - не позднее 9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за отчетный год - не позднее 31 декабря отчетного года,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не позднее 31 декабря отчетного года, в котором перечислялась субсидия, по форме, утвержденной Соглашением;</w:t>
      </w:r>
    </w:p>
    <w:p w:rsidR="00935FB2" w:rsidRDefault="00935FB2">
      <w:pPr>
        <w:pStyle w:val="ConsPlusNormal"/>
        <w:jc w:val="both"/>
      </w:pPr>
      <w:r>
        <w:t xml:space="preserve">(абзац введен </w:t>
      </w:r>
      <w:hyperlink r:id="rId431"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информацию, указанную в </w:t>
      </w:r>
      <w:hyperlink w:anchor="P5691" w:history="1">
        <w:r>
          <w:rPr>
            <w:color w:val="0000FF"/>
          </w:rPr>
          <w:t>абзаце пятом раздела 7</w:t>
        </w:r>
      </w:hyperlink>
      <w:r>
        <w:t xml:space="preserve"> настоящих Правил, - не позднее 31 декабря отчетного года, в котором перечислялась субсидия.</w:t>
      </w:r>
    </w:p>
    <w:p w:rsidR="00935FB2" w:rsidRDefault="00935FB2">
      <w:pPr>
        <w:pStyle w:val="ConsPlusNormal"/>
        <w:jc w:val="both"/>
      </w:pPr>
      <w:r>
        <w:t xml:space="preserve">(абзац введен </w:t>
      </w:r>
      <w:hyperlink r:id="rId432" w:history="1">
        <w:r>
          <w:rPr>
            <w:color w:val="0000FF"/>
          </w:rPr>
          <w:t>постановлением</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документов, представленных органами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показателей результативности использования субсидий;</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jc w:val="both"/>
      </w:pPr>
      <w:r>
        <w:t xml:space="preserve">(абзац введен </w:t>
      </w:r>
      <w:hyperlink r:id="rId433" w:history="1">
        <w:r>
          <w:rPr>
            <w:color w:val="0000FF"/>
          </w:rPr>
          <w:t>постановлением</w:t>
        </w:r>
      </w:hyperlink>
      <w:r>
        <w:t xml:space="preserve"> Правительства Вологодской области от 01.02.2021 N 105)</w:t>
      </w:r>
    </w:p>
    <w:p w:rsidR="00935FB2" w:rsidRDefault="00935FB2">
      <w:pPr>
        <w:pStyle w:val="ConsPlusNormal"/>
        <w:spacing w:before="220"/>
        <w:ind w:firstLine="540"/>
        <w:jc w:val="both"/>
      </w:pPr>
      <w:bookmarkStart w:id="105" w:name="P5691"/>
      <w:bookmarkEnd w:id="105"/>
      <w:r>
        <w:t xml:space="preserve">Проверка соблюдения условия предоставления субсидии, предусмотренного </w:t>
      </w:r>
      <w:hyperlink w:anchor="P5620" w:history="1">
        <w:r>
          <w:rPr>
            <w:color w:val="0000FF"/>
          </w:rPr>
          <w:t>абзацем четвертым пункта 2.2</w:t>
        </w:r>
      </w:hyperlink>
      <w:r>
        <w:t xml:space="preserve"> настоящих Правил, осуществляется ежегодно на основе анализа </w:t>
      </w:r>
      <w:hyperlink w:anchor="P5747" w:history="1">
        <w:r>
          <w:rPr>
            <w:color w:val="0000FF"/>
          </w:rPr>
          <w:t>информации</w:t>
        </w:r>
      </w:hyperlink>
      <w:r>
        <w:t>, представляемой муниципальными образованиями области по форме согласно приложению к настоящим Правилам.</w:t>
      </w:r>
    </w:p>
    <w:p w:rsidR="00935FB2" w:rsidRDefault="00935FB2">
      <w:pPr>
        <w:pStyle w:val="ConsPlusNormal"/>
        <w:jc w:val="both"/>
      </w:pPr>
      <w:r>
        <w:t xml:space="preserve">(в ред. </w:t>
      </w:r>
      <w:hyperlink r:id="rId434"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субсидий, а также ответственность</w:t>
      </w:r>
    </w:p>
    <w:p w:rsidR="00935FB2" w:rsidRDefault="00935FB2">
      <w:pPr>
        <w:pStyle w:val="ConsPlusTitle"/>
        <w:jc w:val="center"/>
      </w:pPr>
      <w:r>
        <w:t>за неисполнение обязательств, предусмотренных соглашением</w:t>
      </w:r>
    </w:p>
    <w:p w:rsidR="00935FB2" w:rsidRDefault="00935FB2">
      <w:pPr>
        <w:pStyle w:val="ConsPlusTitle"/>
        <w:jc w:val="center"/>
      </w:pPr>
      <w:r>
        <w:lastRenderedPageBreak/>
        <w:t>о предоставлении из областного бюджета субсидии</w:t>
      </w:r>
    </w:p>
    <w:p w:rsidR="00935FB2" w:rsidRDefault="00935FB2">
      <w:pPr>
        <w:pStyle w:val="ConsPlusTitle"/>
        <w:jc w:val="center"/>
      </w:pPr>
      <w:r>
        <w:t>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r>
        <w:t xml:space="preserve">8.1. Муниципальные образования области несут ответственность за нецелевое использование субсидий в соответствии со </w:t>
      </w:r>
      <w:hyperlink r:id="rId435"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106" w:name="P5701"/>
      <w:bookmarkEnd w:id="106"/>
      <w:r>
        <w:t>8.2. В случае если муниципальным образованием области по состоянию на 31 декабря года предоставления субсидий допущены нарушения по достижению значений результата использования субсидий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8" style="width:114.75pt;height:22.5pt" coordsize="" o:spt="100" adj="0,,0" path="" filled="f" stroked="f">
            <v:stroke joinstyle="miter"/>
            <v:imagedata r:id="rId436" o:title="base_23647_196713_32791"/>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ind w:firstLine="540"/>
        <w:jc w:val="both"/>
      </w:pPr>
      <w:r>
        <w:t>Di = 1 - Ti / Si, где:</w:t>
      </w:r>
    </w:p>
    <w:p w:rsidR="00935FB2" w:rsidRDefault="00935FB2">
      <w:pPr>
        <w:pStyle w:val="ConsPlusNormal"/>
        <w:jc w:val="both"/>
      </w:pPr>
    </w:p>
    <w:p w:rsidR="00935FB2" w:rsidRDefault="00935FB2">
      <w:pPr>
        <w:pStyle w:val="ConsPlusNormal"/>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Ti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 xml:space="preserve">Муниципальные образования области несут ответственность в соответствии с </w:t>
      </w:r>
      <w:hyperlink r:id="rId437" w:history="1">
        <w:r>
          <w:rPr>
            <w:color w:val="0000FF"/>
          </w:rPr>
          <w:t>пунктом 25</w:t>
        </w:r>
      </w:hyperlink>
      <w:r>
        <w:t xml:space="preserve"> Правил формирования, предоставления и расходования субсидий из областного бюджета бюджетам муниципальных образований области, утвержденных постановлением Правительства области от 30 июня 2008 года N 1224.</w:t>
      </w:r>
    </w:p>
    <w:p w:rsidR="00935FB2" w:rsidRDefault="00935FB2">
      <w:pPr>
        <w:pStyle w:val="ConsPlusNormal"/>
        <w:spacing w:before="220"/>
        <w:ind w:firstLine="540"/>
        <w:jc w:val="both"/>
      </w:pPr>
      <w:bookmarkStart w:id="107" w:name="P5723"/>
      <w:bookmarkEnd w:id="107"/>
      <w:r>
        <w:lastRenderedPageBreak/>
        <w:t>8.3.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 (ревизии);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 (ревизии);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8.4.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8.5. Освобождение муниципального образования области от применения мер ответственности, предусмотренных </w:t>
      </w:r>
      <w:hyperlink w:anchor="P5701" w:history="1">
        <w:r>
          <w:rPr>
            <w:color w:val="0000FF"/>
          </w:rPr>
          <w:t>пунктами 8.2</w:t>
        </w:r>
      </w:hyperlink>
      <w:r>
        <w:t xml:space="preserve">, </w:t>
      </w:r>
      <w:hyperlink w:anchor="P5723" w:history="1">
        <w:r>
          <w:rPr>
            <w:color w:val="0000FF"/>
          </w:rPr>
          <w:t>8.3</w:t>
        </w:r>
      </w:hyperlink>
      <w:r>
        <w:t xml:space="preserve"> настоящего раздела, осуществляется в порядке, установленном </w:t>
      </w:r>
      <w:hyperlink r:id="rId438" w:history="1">
        <w:r>
          <w:rPr>
            <w:color w:val="0000FF"/>
          </w:rPr>
          <w:t>Правилами</w:t>
        </w:r>
      </w:hyperlink>
      <w:r>
        <w:t xml:space="preserve"> формирования, предоставления и расходования субсидий из областного бюджета бюджетам муниципальных образований области, утвержденными постановлением Правительства области от 30 июня 2008 года N 1224.</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439"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108" w:name="P5747"/>
            <w:bookmarkEnd w:id="108"/>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lastRenderedPageBreak/>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191"/>
        <w:gridCol w:w="1757"/>
        <w:gridCol w:w="2098"/>
        <w:gridCol w:w="1984"/>
      </w:tblGrid>
      <w:tr w:rsidR="00935FB2">
        <w:tc>
          <w:tcPr>
            <w:tcW w:w="1814" w:type="dxa"/>
          </w:tcPr>
          <w:p w:rsidR="00935FB2" w:rsidRDefault="00935FB2">
            <w:pPr>
              <w:pStyle w:val="ConsPlusNormal"/>
            </w:pPr>
            <w:r>
              <w:t>Наименование объекта капитальных вложений</w:t>
            </w:r>
          </w:p>
        </w:tc>
        <w:tc>
          <w:tcPr>
            <w:tcW w:w="1191" w:type="dxa"/>
          </w:tcPr>
          <w:p w:rsidR="00935FB2" w:rsidRDefault="00935FB2">
            <w:pPr>
              <w:pStyle w:val="ConsPlusNormal"/>
            </w:pPr>
            <w:r>
              <w:t>Предмет закупки</w:t>
            </w:r>
          </w:p>
        </w:tc>
        <w:tc>
          <w:tcPr>
            <w:tcW w:w="1757" w:type="dxa"/>
          </w:tcPr>
          <w:p w:rsidR="00935FB2" w:rsidRDefault="00935FB2">
            <w:pPr>
              <w:pStyle w:val="ConsPlusNormal"/>
            </w:pPr>
            <w:r>
              <w:t>Организация закупочной деятельности (реквизиты федерального закона)</w:t>
            </w:r>
          </w:p>
        </w:tc>
        <w:tc>
          <w:tcPr>
            <w:tcW w:w="2098" w:type="dxa"/>
          </w:tcPr>
          <w:p w:rsidR="00935FB2" w:rsidRDefault="00935FB2">
            <w:pPr>
              <w:pStyle w:val="ConsPlusNormal"/>
            </w:pPr>
            <w:r>
              <w:t>Подрядчик определен Комитетом государственного заказа области (да/нет)</w:t>
            </w:r>
          </w:p>
        </w:tc>
        <w:tc>
          <w:tcPr>
            <w:tcW w:w="1984"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098" w:type="dxa"/>
          </w:tcPr>
          <w:p w:rsidR="00935FB2" w:rsidRDefault="00935FB2">
            <w:pPr>
              <w:pStyle w:val="ConsPlusNormal"/>
            </w:pPr>
          </w:p>
        </w:tc>
        <w:tc>
          <w:tcPr>
            <w:tcW w:w="1984" w:type="dxa"/>
          </w:tcPr>
          <w:p w:rsidR="00935FB2" w:rsidRDefault="00935FB2">
            <w:pPr>
              <w:pStyle w:val="ConsPlusNormal"/>
            </w:pP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098" w:type="dxa"/>
          </w:tcPr>
          <w:p w:rsidR="00935FB2" w:rsidRDefault="00935FB2">
            <w:pPr>
              <w:pStyle w:val="ConsPlusNormal"/>
            </w:pPr>
          </w:p>
        </w:tc>
        <w:tc>
          <w:tcPr>
            <w:tcW w:w="1984"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041"/>
        <w:gridCol w:w="340"/>
        <w:gridCol w:w="3515"/>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204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3515"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204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3515"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8504"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16</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109" w:name="P5796"/>
      <w:bookmarkEnd w:id="109"/>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ОБЕСПЕЧЕНИЕ РАЗВИТИЯ</w:t>
      </w:r>
    </w:p>
    <w:p w:rsidR="00935FB2" w:rsidRDefault="00935FB2">
      <w:pPr>
        <w:pStyle w:val="ConsPlusTitle"/>
        <w:jc w:val="center"/>
      </w:pPr>
      <w:r>
        <w:t>И УКРЕПЛЕНИЯ МАТЕРИАЛЬНО-ТЕХНИЧЕСКОЙ БАЗЫ ДЕТСКИХ ШКОЛ</w:t>
      </w:r>
    </w:p>
    <w:p w:rsidR="00935FB2" w:rsidRDefault="00935FB2">
      <w:pPr>
        <w:pStyle w:val="ConsPlusTitle"/>
        <w:jc w:val="center"/>
      </w:pPr>
      <w:r>
        <w:t>ИСКУССТВ ПО ВИДАМ ИСКУССТВ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440"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p w:rsidR="00935FB2" w:rsidRDefault="00935FB2">
            <w:pPr>
              <w:pStyle w:val="ConsPlusNormal"/>
              <w:jc w:val="center"/>
            </w:pPr>
            <w:r>
              <w:rPr>
                <w:color w:val="392C69"/>
              </w:rPr>
              <w:t xml:space="preserve">в ред. </w:t>
            </w:r>
            <w:hyperlink r:id="rId441"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16.08.2021 N 916)</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за счет средств областного бюджета на обеспечение развития и укрепления материально-технической базы детских школ искусств по видам искусств,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w:t>
      </w:r>
      <w:r>
        <w:lastRenderedPageBreak/>
        <w:t>области (далее - Департамент) соблюдения органом местного самоуправления целей, условий и порядка, установленных при предоставлении субсидии, а также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110" w:name="P5811"/>
      <w:bookmarkEnd w:id="110"/>
      <w:r>
        <w:t>1.1. Целью предоставления субсидии является софинансирование расходных обязательств городских округов и муниципальных районов (далее - муниципальные образования области),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проведения капитальных/капитальных и текущих ремонтных работ, приобретения оборудования и учебных материалов для детских школ искусств по видам искусств.</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на цели, указанные в </w:t>
      </w:r>
      <w:hyperlink w:anchor="P5811"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111" w:name="P5817"/>
      <w:bookmarkEnd w:id="111"/>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bookmarkStart w:id="112" w:name="P5820"/>
      <w:bookmarkEnd w:id="112"/>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данной субсидии на софинансирование капитальных ремонтов объектов муниципальной собственности,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&lt;1&gt;.</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&lt;1&gt; Данное условие не применяется в случае организации закупочной деятельности в соответствии с Федеральным </w:t>
      </w:r>
      <w:hyperlink r:id="rId442" w:history="1">
        <w:r>
          <w:rPr>
            <w:color w:val="0000FF"/>
          </w:rPr>
          <w:t>законом</w:t>
        </w:r>
      </w:hyperlink>
      <w:r>
        <w:t xml:space="preserve"> от 18 июля 2011 года N 223-ФЗ "О закупках товаров, работ, услуг отдельными видами юридических лиц".</w:t>
      </w:r>
    </w:p>
    <w:p w:rsidR="00935FB2" w:rsidRDefault="00935FB2">
      <w:pPr>
        <w:pStyle w:val="ConsPlusNormal"/>
        <w:jc w:val="both"/>
      </w:pPr>
    </w:p>
    <w:p w:rsidR="00935FB2" w:rsidRDefault="00935FB2">
      <w:pPr>
        <w:pStyle w:val="ConsPlusNormal"/>
        <w:ind w:firstLine="540"/>
        <w:jc w:val="both"/>
      </w:pPr>
      <w:r>
        <w:t xml:space="preserve">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w:t>
      </w:r>
      <w:r>
        <w:lastRenderedPageBreak/>
        <w:t>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spacing w:before="220"/>
        <w:ind w:firstLine="540"/>
        <w:jc w:val="both"/>
      </w:pPr>
      <w:r>
        <w:t>Перечисление средств субсидии осуществляется на основании заявки уполномоченного органа муниципального образования области о перечислении субсидии, представляемой в Департамент по форме и в срок, которые установлены Департаментом.</w:t>
      </w:r>
    </w:p>
    <w:p w:rsidR="00935FB2" w:rsidRDefault="00935FB2">
      <w:pPr>
        <w:pStyle w:val="ConsPlusNormal"/>
        <w:spacing w:before="220"/>
        <w:ind w:firstLine="540"/>
        <w:jc w:val="both"/>
      </w:pPr>
      <w:r>
        <w:t xml:space="preserve">2.4. Расходование субсидии осуществляется в соответствии с обязательствами, предусмотренными </w:t>
      </w:r>
      <w:hyperlink w:anchor="P5817"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субсидий</w:t>
      </w:r>
    </w:p>
    <w:p w:rsidR="00935FB2" w:rsidRDefault="00935FB2">
      <w:pPr>
        <w:pStyle w:val="ConsPlusNormal"/>
        <w:jc w:val="both"/>
      </w:pPr>
    </w:p>
    <w:p w:rsidR="00935FB2" w:rsidRDefault="00935FB2">
      <w:pPr>
        <w:pStyle w:val="ConsPlusNormal"/>
        <w:ind w:firstLine="540"/>
        <w:jc w:val="both"/>
      </w:pPr>
      <w:bookmarkStart w:id="113" w:name="P5831"/>
      <w:bookmarkEnd w:id="113"/>
      <w:r>
        <w:t>3.1. Критерием отбора муниципальных образований области на проведение ремонтных работ, приобретение оборудования и учебных материалов для детских школ искусств (по видам искусств) является наличие:</w:t>
      </w:r>
    </w:p>
    <w:p w:rsidR="00935FB2" w:rsidRDefault="00935FB2">
      <w:pPr>
        <w:pStyle w:val="ConsPlusNormal"/>
        <w:spacing w:before="220"/>
        <w:ind w:firstLine="540"/>
        <w:jc w:val="both"/>
      </w:pPr>
      <w:r>
        <w:t>а) заявки муниципального образования области на финансирование мероприятий по проведению капитальных и текущих ремонтных работ, приобретению оборудования и учебных материалов для детских школ искусств по видам искусств;</w:t>
      </w:r>
    </w:p>
    <w:p w:rsidR="00935FB2" w:rsidRDefault="00935FB2">
      <w:pPr>
        <w:pStyle w:val="ConsPlusNormal"/>
        <w:spacing w:before="220"/>
        <w:ind w:firstLine="540"/>
        <w:jc w:val="both"/>
      </w:pPr>
      <w:r>
        <w:t>б) разработанной в установленном порядке проектной документации на проведение работ по капитальному ремонту здания в целом или его отдельных конструкций и утвержденной до распределения субсидии;</w:t>
      </w:r>
    </w:p>
    <w:p w:rsidR="00935FB2" w:rsidRDefault="00935FB2">
      <w:pPr>
        <w:pStyle w:val="ConsPlusNormal"/>
        <w:spacing w:before="220"/>
        <w:ind w:firstLine="540"/>
        <w:jc w:val="both"/>
      </w:pPr>
      <w:r>
        <w:t>в) 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объектов, капитальный ремонт которых финансируется с привлечением бюджетных средств (в случаях, установленных законодательством), и (или):</w:t>
      </w:r>
    </w:p>
    <w:p w:rsidR="00935FB2" w:rsidRDefault="00935FB2">
      <w:pPr>
        <w:pStyle w:val="ConsPlusNormal"/>
        <w:spacing w:before="220"/>
        <w:ind w:firstLine="540"/>
        <w:jc w:val="both"/>
      </w:pPr>
      <w:r>
        <w:t>разработанной в установленном порядке сметной документации на проведение работ по текущему ремонту здания в целом или его отдельных конструкций и утвержденной до распределения субсидии;</w:t>
      </w:r>
    </w:p>
    <w:p w:rsidR="00935FB2" w:rsidRDefault="00935FB2">
      <w:pPr>
        <w:pStyle w:val="ConsPlusNormal"/>
        <w:spacing w:before="220"/>
        <w:ind w:firstLine="540"/>
        <w:jc w:val="both"/>
      </w:pPr>
      <w:r>
        <w:t>положительного заключения автономного учреждения Вологодской области "Управление государственной экспертизы проектной документации и результатов проектных изысканий по Вологодской области" о проверке достоверности определения сметной стоимости объектов, текущий ремонт которых финансируется с привлечением бюджетных средств (в случаях, установленных законодательством);</w:t>
      </w:r>
    </w:p>
    <w:p w:rsidR="00935FB2" w:rsidRDefault="00935FB2">
      <w:pPr>
        <w:pStyle w:val="ConsPlusNormal"/>
        <w:spacing w:before="220"/>
        <w:ind w:firstLine="540"/>
        <w:jc w:val="both"/>
      </w:pPr>
      <w:r>
        <w:t>г) наибольшая потребность в обучении по предпрофессиональным программам в области искусств за счет бюджетных средств исходя из показателя количества человек на одно место при приеме детей на обучение по предпрофессиональным программам в области искусств за счет бюджетных средств по данным Департамента культуры и туризма области.</w:t>
      </w:r>
    </w:p>
    <w:p w:rsidR="00935FB2" w:rsidRDefault="00935FB2">
      <w:pPr>
        <w:pStyle w:val="ConsPlusNormal"/>
        <w:spacing w:before="220"/>
        <w:ind w:firstLine="540"/>
        <w:jc w:val="both"/>
      </w:pPr>
      <w:r>
        <w:t xml:space="preserve">3.2. Субсидия предоставляется участникам отбора, соответствующим критерию, перечисленному в </w:t>
      </w:r>
      <w:hyperlink w:anchor="P5831" w:history="1">
        <w:r>
          <w:rPr>
            <w:color w:val="0000FF"/>
          </w:rPr>
          <w:t>пункте 3.1</w:t>
        </w:r>
      </w:hyperlink>
      <w:r>
        <w:t xml:space="preserve"> настоящих Правил, в размере, рассчитанном в соответствии с </w:t>
      </w:r>
      <w:hyperlink w:anchor="P5840" w:history="1">
        <w:r>
          <w:rPr>
            <w:color w:val="0000FF"/>
          </w:rPr>
          <w:t>разделом 4</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bookmarkStart w:id="114" w:name="P5840"/>
      <w:bookmarkEnd w:id="114"/>
      <w:r>
        <w:t>4. Методика распределения субсидий</w:t>
      </w:r>
    </w:p>
    <w:p w:rsidR="00935FB2" w:rsidRDefault="00935FB2">
      <w:pPr>
        <w:pStyle w:val="ConsPlusTitle"/>
        <w:jc w:val="center"/>
      </w:pPr>
      <w:r>
        <w:lastRenderedPageBreak/>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Si = (V1 + V2) x Y, где:</w:t>
      </w:r>
    </w:p>
    <w:p w:rsidR="00935FB2" w:rsidRDefault="00935FB2">
      <w:pPr>
        <w:pStyle w:val="ConsPlusNormal"/>
        <w:jc w:val="both"/>
      </w:pPr>
    </w:p>
    <w:p w:rsidR="00935FB2" w:rsidRDefault="00935FB2">
      <w:pPr>
        <w:pStyle w:val="ConsPlusNormal"/>
        <w:ind w:firstLine="540"/>
        <w:jc w:val="both"/>
      </w:pPr>
      <w:r>
        <w:t>Si - объем субсидии бюджету i-го муниципального образования области (руб.), что в денежном выражении составляет не более 5000000.00 руб.;</w:t>
      </w:r>
    </w:p>
    <w:p w:rsidR="00935FB2" w:rsidRDefault="00935FB2">
      <w:pPr>
        <w:pStyle w:val="ConsPlusNormal"/>
        <w:jc w:val="both"/>
      </w:pPr>
      <w:r>
        <w:t xml:space="preserve">(в ред. </w:t>
      </w:r>
      <w:hyperlink r:id="rId443"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V1 - объем потребности на проведение капитальных и (или) текущих ремонтных работ, но не более 5000000.00 руб.;</w:t>
      </w:r>
    </w:p>
    <w:p w:rsidR="00935FB2" w:rsidRDefault="00935FB2">
      <w:pPr>
        <w:pStyle w:val="ConsPlusNormal"/>
        <w:jc w:val="both"/>
      </w:pPr>
      <w:r>
        <w:t xml:space="preserve">(в ред. </w:t>
      </w:r>
      <w:hyperlink r:id="rId444"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V2 - объем финансирования на приобретение оборудования и учебных материалов в размере не менее 20% от V1;</w:t>
      </w:r>
    </w:p>
    <w:p w:rsidR="00935FB2" w:rsidRDefault="00935FB2">
      <w:pPr>
        <w:pStyle w:val="ConsPlusNormal"/>
        <w:jc w:val="both"/>
      </w:pPr>
      <w:r>
        <w:t xml:space="preserve">(в ред. </w:t>
      </w:r>
      <w:hyperlink r:id="rId445"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Y - уровень софинансирования объектов за счет средств областного бюджета (%).</w:t>
      </w:r>
    </w:p>
    <w:p w:rsidR="00935FB2" w:rsidRDefault="00935FB2">
      <w:pPr>
        <w:pStyle w:val="ConsPlusNormal"/>
        <w:spacing w:before="220"/>
        <w:ind w:firstLine="540"/>
        <w:jc w:val="both"/>
      </w:pPr>
      <w:r>
        <w:t>Уровень софинансирования за счет средств областного бюджета расходного обязательства муниципального образования области по направлению "проведение капитальных и текущих ремонтных работ, приобретение оборудования и учебных материалов для детских школ искусств по видам искусств" устанавливается в размере 83%.</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субсидий, а также результат использования</w:t>
      </w:r>
    </w:p>
    <w:p w:rsidR="00935FB2" w:rsidRDefault="00935FB2">
      <w:pPr>
        <w:pStyle w:val="ConsPlusTitle"/>
        <w:jc w:val="center"/>
      </w:pPr>
      <w:r>
        <w:t>субсидий, порядок расчета его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субсидий муниципальными образованиями области (далее - оценка) осуществляется ежегодно по итогам отчетного финансового года.</w:t>
      </w:r>
    </w:p>
    <w:p w:rsidR="00935FB2" w:rsidRDefault="00935FB2">
      <w:pPr>
        <w:pStyle w:val="ConsPlusNormal"/>
        <w:spacing w:before="220"/>
        <w:ind w:firstLine="540"/>
        <w:jc w:val="both"/>
      </w:pPr>
      <w:r>
        <w:t>5.2. Оценка производится на основе анализа отчетности органов местного самоуправления муниципальных образований области об исполнении условий предоставления субсидии.</w:t>
      </w:r>
    </w:p>
    <w:p w:rsidR="00935FB2" w:rsidRDefault="00935FB2">
      <w:pPr>
        <w:pStyle w:val="ConsPlusNormal"/>
        <w:spacing w:before="220"/>
        <w:ind w:firstLine="540"/>
        <w:jc w:val="both"/>
      </w:pPr>
      <w:r>
        <w:t>5.3. Для оценки применяется результат использования субсидии "количество реконструированных и (или) капитально отремонтированных детских школ искусств по видам искусств" в части отремонтированных детских школ искусств по видам искусств (далее - результат).</w:t>
      </w:r>
    </w:p>
    <w:p w:rsidR="00935FB2" w:rsidRDefault="00935FB2">
      <w:pPr>
        <w:pStyle w:val="ConsPlusNormal"/>
        <w:spacing w:before="220"/>
        <w:ind w:firstLine="540"/>
        <w:jc w:val="both"/>
      </w:pPr>
      <w:r>
        <w:t>5.4. Значение результата "количество реконструированных и (или) капитально отремонтированных детских школ искусств по видам искусств" определяется как количество отремонтированных детских школ искусств за счет средств субсидии в отчетном периоде.</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w:t>
      </w:r>
    </w:p>
    <w:p w:rsidR="00935FB2" w:rsidRDefault="00935FB2">
      <w:pPr>
        <w:pStyle w:val="ConsPlusNormal"/>
        <w:jc w:val="both"/>
      </w:pPr>
    </w:p>
    <w:p w:rsidR="00935FB2" w:rsidRDefault="00935FB2">
      <w:pPr>
        <w:pStyle w:val="ConsPlusTitle"/>
        <w:jc w:val="center"/>
        <w:outlineLvl w:val="3"/>
      </w:pPr>
      <w:r>
        <w:t>6.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являющихся получателями субсидий, представляют в Департамент:</w:t>
      </w:r>
    </w:p>
    <w:p w:rsidR="00935FB2" w:rsidRDefault="00935FB2">
      <w:pPr>
        <w:pStyle w:val="ConsPlusNormal"/>
        <w:spacing w:before="220"/>
        <w:ind w:firstLine="540"/>
        <w:jc w:val="both"/>
      </w:pPr>
      <w:r>
        <w:t>ежеквартально отчет о расходах, в целях софинансирования которых предоставляется субсидия, за 1 - 3 кварталы - не позднее 5-го числа месяца, следующего за отчетным кварталом, по форме, утвержденной Соглашением;</w:t>
      </w:r>
    </w:p>
    <w:p w:rsidR="00935FB2" w:rsidRDefault="00935FB2">
      <w:pPr>
        <w:pStyle w:val="ConsPlusNormal"/>
        <w:spacing w:before="220"/>
        <w:ind w:firstLine="540"/>
        <w:jc w:val="both"/>
      </w:pPr>
      <w:r>
        <w:lastRenderedPageBreak/>
        <w:t>отчет о расходах, в целях софинансирования которых предоставляется субсидия, за отчетный год - не позднее 11 января года, следующего за отчетным, в котором перечислялась субсидия, по форме, утвержденной Соглашением;</w:t>
      </w:r>
    </w:p>
    <w:p w:rsidR="00935FB2" w:rsidRDefault="00935FB2">
      <w:pPr>
        <w:pStyle w:val="ConsPlusNormal"/>
        <w:spacing w:before="220"/>
        <w:ind w:firstLine="540"/>
        <w:jc w:val="both"/>
      </w:pPr>
      <w:r>
        <w:t>отчет о достижении результата использования субсидии и обязательствах, принятых в целях их достижения, за отчетный год - не позднее 31 декабря отчетного года, в котором предоставлялась субсидия, по форме, утвержденной Соглашением;</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являющегося приложением к муниципальному контракту, после проведения конкурсных процедур - не позднее 31 декабря отчетного года, в котором перечислялась субсидия, по форме, утвержденной Соглашением;</w:t>
      </w:r>
    </w:p>
    <w:p w:rsidR="00935FB2" w:rsidRDefault="00935FB2">
      <w:pPr>
        <w:pStyle w:val="ConsPlusNormal"/>
        <w:spacing w:before="220"/>
        <w:ind w:firstLine="540"/>
        <w:jc w:val="both"/>
      </w:pPr>
      <w:r>
        <w:t xml:space="preserve">информацию, указанную в </w:t>
      </w:r>
      <w:hyperlink w:anchor="P5885" w:history="1">
        <w:r>
          <w:rPr>
            <w:color w:val="0000FF"/>
          </w:rPr>
          <w:t>пункте 7.2</w:t>
        </w:r>
      </w:hyperlink>
      <w:r>
        <w:t xml:space="preserve"> настоящих Правил, - не позднее 31 декабря отчетного года, в котором перечислялась субсидия.</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7.1. 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показателей результатов использования субсидий;</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w:t>
      </w:r>
    </w:p>
    <w:p w:rsidR="00935FB2" w:rsidRDefault="00935FB2">
      <w:pPr>
        <w:pStyle w:val="ConsPlusNormal"/>
        <w:spacing w:before="220"/>
        <w:ind w:firstLine="540"/>
        <w:jc w:val="both"/>
      </w:pPr>
      <w:bookmarkStart w:id="115" w:name="P5885"/>
      <w:bookmarkEnd w:id="115"/>
      <w:r>
        <w:t xml:space="preserve">7.2. Проверка соблюдения условия предоставления субсидии, предусмотренного </w:t>
      </w:r>
      <w:hyperlink w:anchor="P5820" w:history="1">
        <w:r>
          <w:rPr>
            <w:color w:val="0000FF"/>
          </w:rPr>
          <w:t>абзацем четвертым пункта 2.2</w:t>
        </w:r>
      </w:hyperlink>
      <w:r>
        <w:t xml:space="preserve"> настоящих Правил, осуществляется ежегодно на основе анализа </w:t>
      </w:r>
      <w:hyperlink w:anchor="P5937" w:history="1">
        <w:r>
          <w:rPr>
            <w:color w:val="0000FF"/>
          </w:rPr>
          <w:t>информации</w:t>
        </w:r>
      </w:hyperlink>
      <w:r>
        <w:t>, предоставляемой муниципальными образованиями по форме согласно приложению к настоящим Правилам.</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 Вологодской области 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 xml:space="preserve">8.1. Муниципальные образования области несут ответственность за нецелевое субсидий в </w:t>
      </w:r>
      <w:r>
        <w:lastRenderedPageBreak/>
        <w:t xml:space="preserve">соответствии со </w:t>
      </w:r>
      <w:hyperlink r:id="rId446"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116" w:name="P5896"/>
      <w:bookmarkEnd w:id="116"/>
      <w:r>
        <w:t>8.2. В случае если муниципальным образованием области по состоянию на 31 декабря года предоставления субсидий допущены нарушения обязательств, предусмотренных Соглашением, по достижению результатов использования субсидий и в срок до первой даты представления отчетности о достижении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из областного бюджета.</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49" style="width:114.75pt;height:22.5pt" coordsize="" o:spt="100" adj="0,,0" path="" filled="f" stroked="f">
            <v:stroke joinstyle="miter"/>
            <v:imagedata r:id="rId275" o:title="base_23647_196713_32792"/>
            <v:formulas/>
            <v:path o:connecttype="segments"/>
          </v:shape>
        </w:pict>
      </w:r>
    </w:p>
    <w:p w:rsidR="00935FB2" w:rsidRDefault="00935FB2">
      <w:pPr>
        <w:pStyle w:val="ConsPlusNormal"/>
        <w:jc w:val="both"/>
      </w:pPr>
    </w:p>
    <w:p w:rsidR="00935FB2" w:rsidRDefault="00935FB2">
      <w:pPr>
        <w:pStyle w:val="ConsPlusNormal"/>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Si, где:</w:t>
      </w:r>
    </w:p>
    <w:p w:rsidR="00935FB2" w:rsidRDefault="00935FB2">
      <w:pPr>
        <w:pStyle w:val="ConsPlusNormal"/>
        <w:jc w:val="both"/>
      </w:pPr>
    </w:p>
    <w:p w:rsidR="00935FB2" w:rsidRDefault="00935FB2">
      <w:pPr>
        <w:pStyle w:val="ConsPlusNormal"/>
        <w:ind w:firstLine="540"/>
        <w:jc w:val="both"/>
      </w:pPr>
      <w:r>
        <w:t>T</w:t>
      </w:r>
      <w:r>
        <w:rPr>
          <w:vertAlign w:val="subscript"/>
        </w:rPr>
        <w:t>i</w:t>
      </w:r>
      <w:r>
        <w:t xml:space="preserve">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w:t>
      </w:r>
      <w:r>
        <w:rPr>
          <w:vertAlign w:val="subscript"/>
        </w:rPr>
        <w:t>i</w:t>
      </w:r>
      <w:r>
        <w:t xml:space="preserve">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 xml:space="preserve">Муниципальные образования области несут ответственность в соответствии с </w:t>
      </w:r>
      <w:hyperlink r:id="rId447" w:history="1">
        <w:r>
          <w:rPr>
            <w:color w:val="0000FF"/>
          </w:rPr>
          <w:t>пунктом 25</w:t>
        </w:r>
      </w:hyperlink>
      <w:r>
        <w:t xml:space="preserve"> Правил формирования, предоставления и распределения субсидий.</w:t>
      </w:r>
    </w:p>
    <w:p w:rsidR="00935FB2" w:rsidRDefault="00935FB2">
      <w:pPr>
        <w:pStyle w:val="ConsPlusNormal"/>
        <w:spacing w:before="220"/>
        <w:ind w:firstLine="540"/>
        <w:jc w:val="both"/>
      </w:pPr>
      <w:bookmarkStart w:id="117" w:name="P5918"/>
      <w:bookmarkEnd w:id="117"/>
      <w:r>
        <w:t>8.3.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 (ревизии);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8.4.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8.5. Освобождение муниципального образования области от применения мер ответственности, предусмотренных </w:t>
      </w:r>
      <w:hyperlink w:anchor="P5896" w:history="1">
        <w:r>
          <w:rPr>
            <w:color w:val="0000FF"/>
          </w:rPr>
          <w:t>пунктами 8.2</w:t>
        </w:r>
      </w:hyperlink>
      <w:r>
        <w:t xml:space="preserve">, </w:t>
      </w:r>
      <w:hyperlink w:anchor="P5918" w:history="1">
        <w:r>
          <w:rPr>
            <w:color w:val="0000FF"/>
          </w:rPr>
          <w:t>8.3</w:t>
        </w:r>
      </w:hyperlink>
      <w:r>
        <w:t xml:space="preserve"> настоящего раздела, осуществляется в порядке, установленном </w:t>
      </w:r>
      <w:hyperlink r:id="rId448"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118" w:name="P5937"/>
            <w:bookmarkEnd w:id="118"/>
            <w:r>
              <w:t>ИНФОРМАЦИЯ</w:t>
            </w:r>
          </w:p>
          <w:p w:rsidR="00935FB2" w:rsidRDefault="00935FB2">
            <w:pPr>
              <w:pStyle w:val="ConsPlusNormal"/>
              <w:jc w:val="center"/>
            </w:pPr>
            <w:r>
              <w:t>об обеспечении выполнения условия о централизации закупок,</w:t>
            </w:r>
          </w:p>
          <w:p w:rsidR="00935FB2" w:rsidRDefault="00935FB2">
            <w:pPr>
              <w:pStyle w:val="ConsPlusNormal"/>
              <w:jc w:val="center"/>
            </w:pPr>
            <w:r>
              <w:t>осуществляемых путем проведения конкурсов и аукционов,</w:t>
            </w:r>
          </w:p>
          <w:p w:rsidR="00935FB2" w:rsidRDefault="00935FB2">
            <w:pPr>
              <w:pStyle w:val="ConsPlusNormal"/>
              <w:jc w:val="center"/>
            </w:pPr>
            <w:r>
              <w:t>финансовое обеспечение которых осуществляется за счет</w:t>
            </w:r>
          </w:p>
          <w:p w:rsidR="00935FB2" w:rsidRDefault="00935FB2">
            <w:pPr>
              <w:pStyle w:val="ConsPlusNormal"/>
              <w:jc w:val="center"/>
            </w:pPr>
            <w:r>
              <w:t>субсидий на финансирование капитальных вложений (капитальный</w:t>
            </w:r>
          </w:p>
          <w:p w:rsidR="00935FB2" w:rsidRDefault="00935FB2">
            <w:pPr>
              <w:pStyle w:val="ConsPlusNormal"/>
              <w:jc w:val="center"/>
            </w:pPr>
            <w:r>
              <w:t>ремонт,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47"/>
        <w:gridCol w:w="1701"/>
        <w:gridCol w:w="2154"/>
        <w:gridCol w:w="1928"/>
      </w:tblGrid>
      <w:tr w:rsidR="00935FB2">
        <w:tc>
          <w:tcPr>
            <w:tcW w:w="1814" w:type="dxa"/>
          </w:tcPr>
          <w:p w:rsidR="00935FB2" w:rsidRDefault="00935FB2">
            <w:pPr>
              <w:pStyle w:val="ConsPlusNormal"/>
            </w:pPr>
            <w:r>
              <w:t>Наименование объекта капитальных вложений</w:t>
            </w:r>
          </w:p>
        </w:tc>
        <w:tc>
          <w:tcPr>
            <w:tcW w:w="1247" w:type="dxa"/>
          </w:tcPr>
          <w:p w:rsidR="00935FB2" w:rsidRDefault="00935FB2">
            <w:pPr>
              <w:pStyle w:val="ConsPlusNormal"/>
            </w:pPr>
            <w:r>
              <w:t>Предмет закупки</w:t>
            </w:r>
          </w:p>
        </w:tc>
        <w:tc>
          <w:tcPr>
            <w:tcW w:w="1701" w:type="dxa"/>
          </w:tcPr>
          <w:p w:rsidR="00935FB2" w:rsidRDefault="00935FB2">
            <w:pPr>
              <w:pStyle w:val="ConsPlusNormal"/>
            </w:pPr>
            <w:r>
              <w:t>Организация закупочной деятельности (реквизиты федерального закона)</w:t>
            </w:r>
          </w:p>
        </w:tc>
        <w:tc>
          <w:tcPr>
            <w:tcW w:w="2154" w:type="dxa"/>
          </w:tcPr>
          <w:p w:rsidR="00935FB2" w:rsidRDefault="00935FB2">
            <w:pPr>
              <w:pStyle w:val="ConsPlusNormal"/>
            </w:pPr>
            <w:r>
              <w:t>Подрядчик определен Комитетом государственного заказа области (да/нет)</w:t>
            </w:r>
          </w:p>
        </w:tc>
        <w:tc>
          <w:tcPr>
            <w:tcW w:w="1928"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041"/>
        <w:gridCol w:w="340"/>
        <w:gridCol w:w="4082"/>
      </w:tblGrid>
      <w:tr w:rsidR="00935FB2">
        <w:tc>
          <w:tcPr>
            <w:tcW w:w="2608" w:type="dxa"/>
            <w:tcBorders>
              <w:top w:val="nil"/>
              <w:left w:val="nil"/>
              <w:bottom w:val="nil"/>
              <w:right w:val="nil"/>
            </w:tcBorders>
          </w:tcPr>
          <w:p w:rsidR="00935FB2" w:rsidRDefault="00935FB2">
            <w:pPr>
              <w:pStyle w:val="ConsPlusNormal"/>
            </w:pPr>
            <w:r>
              <w:t>Глава муниципального образования области</w:t>
            </w:r>
          </w:p>
        </w:tc>
        <w:tc>
          <w:tcPr>
            <w:tcW w:w="204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4082"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204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4082"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9071" w:type="dxa"/>
            <w:gridSpan w:val="4"/>
            <w:tcBorders>
              <w:top w:val="nil"/>
              <w:left w:val="nil"/>
              <w:bottom w:val="nil"/>
              <w:right w:val="nil"/>
            </w:tcBorders>
          </w:tcPr>
          <w:p w:rsidR="00935FB2" w:rsidRDefault="00935FB2">
            <w:pPr>
              <w:pStyle w:val="ConsPlusNormal"/>
              <w:jc w:val="both"/>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17</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119" w:name="P5984"/>
      <w:bookmarkEnd w:id="119"/>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СТРОИТЕЛЬСТВО,</w:t>
      </w:r>
    </w:p>
    <w:p w:rsidR="00935FB2" w:rsidRDefault="00935FB2">
      <w:pPr>
        <w:pStyle w:val="ConsPlusTitle"/>
        <w:jc w:val="center"/>
      </w:pPr>
      <w:r>
        <w:t>РЕКОНСТРУКЦИЮ ОБЪЕКТОВ КУЛЬТУРЫ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449"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p w:rsidR="00935FB2" w:rsidRDefault="00935FB2">
            <w:pPr>
              <w:pStyle w:val="ConsPlusNormal"/>
              <w:jc w:val="center"/>
            </w:pPr>
            <w:r>
              <w:rPr>
                <w:color w:val="392C69"/>
              </w:rPr>
              <w:t xml:space="preserve">в ред. </w:t>
            </w:r>
            <w:hyperlink r:id="rId450"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28.06.2021 N 658)</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 Вологодской области 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Настоящими Правилами определяются целевое назначение субсидий из областного бюджета на строительство, реконструкцию объектов культуры,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и (или) их значения, сроки и порядок представления отчетности об исполнении условий предоставления субсидий, порядок обеспечения Департаментом строительства области (далее - Департамент) соблюдения органом местного самоуправления целей, условий и порядка, установленных при предоставлении субсидий,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120" w:name="P6000"/>
      <w:bookmarkEnd w:id="120"/>
      <w:r>
        <w:t xml:space="preserve">1.1. Целью предоставления субсидий является софинансирование за счет средств областного бюджета расходных обязательств муниципальных районов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w:t>
      </w:r>
      <w:r>
        <w:lastRenderedPageBreak/>
        <w:t>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в части проведения следующего мероприятия: строительство объектов культуры, образования в сфере культуры.</w:t>
      </w:r>
    </w:p>
    <w:p w:rsidR="00935FB2" w:rsidRDefault="00935FB2">
      <w:pPr>
        <w:pStyle w:val="ConsPlusNormal"/>
        <w:jc w:val="both"/>
      </w:pPr>
      <w:r>
        <w:t xml:space="preserve">(п. 1.1 в ред. </w:t>
      </w:r>
      <w:hyperlink r:id="rId451" w:history="1">
        <w:r>
          <w:rPr>
            <w:color w:val="0000FF"/>
          </w:rPr>
          <w:t>постановления</w:t>
        </w:r>
      </w:hyperlink>
      <w:r>
        <w:t xml:space="preserve"> Правительства Вологодской области от 28.06.2021 N 658)</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исключительно на цель, указанную в </w:t>
      </w:r>
      <w:hyperlink w:anchor="P6000"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субсидий</w:t>
      </w:r>
    </w:p>
    <w:p w:rsidR="00935FB2" w:rsidRDefault="00935FB2">
      <w:pPr>
        <w:pStyle w:val="ConsPlusNormal"/>
        <w:jc w:val="both"/>
      </w:pPr>
    </w:p>
    <w:p w:rsidR="00935FB2" w:rsidRDefault="00935FB2">
      <w:pPr>
        <w:pStyle w:val="ConsPlusNormal"/>
        <w:ind w:firstLine="540"/>
        <w:jc w:val="both"/>
      </w:pPr>
      <w:bookmarkStart w:id="121" w:name="P6006"/>
      <w:bookmarkEnd w:id="121"/>
      <w:r>
        <w:t>2.1.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области, предусматривающего обязательства муниципального образования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bookmarkStart w:id="122" w:name="P6009"/>
      <w:bookmarkEnd w:id="122"/>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данных субсидий,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w:t>
      </w:r>
    </w:p>
    <w:p w:rsidR="00935FB2" w:rsidRDefault="00935FB2">
      <w:pPr>
        <w:pStyle w:val="ConsPlusNormal"/>
        <w:spacing w:before="220"/>
        <w:ind w:firstLine="540"/>
        <w:jc w:val="both"/>
      </w:pPr>
      <w:bookmarkStart w:id="123" w:name="P6010"/>
      <w:bookmarkEnd w:id="123"/>
      <w:r>
        <w:t xml:space="preserve">2.2. Между Департаментом и органом местного самоуправления муниципального образования области заключается соглашение о предоставлении субсидий (далее также - соглашение), содержащее положения, предусмотренные </w:t>
      </w:r>
      <w:hyperlink r:id="rId452" w:history="1">
        <w:r>
          <w:rPr>
            <w:color w:val="0000FF"/>
          </w:rPr>
          <w:t>пунктами 15</w:t>
        </w:r>
      </w:hyperlink>
      <w:r>
        <w:t xml:space="preserve"> и </w:t>
      </w:r>
      <w:hyperlink r:id="rId453" w:history="1">
        <w:r>
          <w:rPr>
            <w:color w:val="0000FF"/>
          </w:rPr>
          <w:t>17</w:t>
        </w:r>
      </w:hyperlink>
      <w:r>
        <w:t xml:space="preserve"> Правил формирования субсидий.</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правовым актом Департамента на основании типовой формы соглашения, которая утверждается правовым актом Департамента финансов области.</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Основаниями для внесения изменений в соглашение также являются уменьшение сметной стоимости строительства и реконструкции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и (или) уменьшение цены муниципального контракта по результатам торгов на право его заключения.</w:t>
      </w:r>
    </w:p>
    <w:p w:rsidR="00935FB2" w:rsidRDefault="00935FB2">
      <w:pPr>
        <w:pStyle w:val="ConsPlusNormal"/>
        <w:spacing w:before="220"/>
        <w:ind w:firstLine="540"/>
        <w:jc w:val="both"/>
      </w:pPr>
      <w:r>
        <w:t xml:space="preserve">В случае уменьшения сметной стоимости строительства и реконструкции объектов капитального строительства субсидия предоставляется в размере, определенном исходя из уровня </w:t>
      </w:r>
      <w:r>
        <w:lastRenderedPageBreak/>
        <w:t>софинансирования, предусмотренного соглашением.</w:t>
      </w:r>
    </w:p>
    <w:p w:rsidR="00935FB2" w:rsidRDefault="00935FB2">
      <w:pPr>
        <w:pStyle w:val="ConsPlusNormal"/>
        <w:spacing w:before="220"/>
        <w:ind w:firstLine="540"/>
        <w:jc w:val="both"/>
      </w:pPr>
      <w:r>
        <w:t>Увеличение в соответствующем финансовом году сметной стоимости строительства и реконструкции объектов капитального строительства не является обязательным условием изменения размера субсидии. 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 индикаторов государственной программы области "Развитие культуры, туризма и архивного дела в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 xml:space="preserve">2.3. Расходование субсидий осуществляется в соответствии с условиями, предусмотренными </w:t>
      </w:r>
      <w:hyperlink w:anchor="P6006" w:history="1">
        <w:r>
          <w:rPr>
            <w:color w:val="0000FF"/>
          </w:rPr>
          <w:t>пунктом 2.1</w:t>
        </w:r>
      </w:hyperlink>
      <w:r>
        <w:t xml:space="preserve"> настоящих Правил, при представлении органами местного самоуправления муниципальных образований области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spacing w:before="220"/>
        <w:ind w:firstLine="540"/>
        <w:jc w:val="both"/>
      </w:pPr>
      <w:r>
        <w:t>2.4.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spacing w:before="220"/>
        <w:ind w:firstLine="540"/>
        <w:jc w:val="both"/>
      </w:pPr>
      <w:r>
        <w:t>Перечисление субсидии из областного бюджета местному бюджету осуществляется в пределах суммы, необходимой для оплаты денежных обязательств муниципального образования области, соответствующих целям предоставления субсидии.</w:t>
      </w:r>
    </w:p>
    <w:p w:rsidR="00935FB2" w:rsidRDefault="00935FB2">
      <w:pPr>
        <w:pStyle w:val="ConsPlusNormal"/>
        <w:spacing w:before="220"/>
        <w:ind w:firstLine="540"/>
        <w:jc w:val="both"/>
      </w:pPr>
      <w:r>
        <w:t>Перечисление субсидии в местный бюджет осуществляется в доле, соответствующей уровню софинансирования расходного обязательства муниципального образования области, установленному соглашением о предоставлении субсидии из федерального бюджета, при оплате денежного обязательства получателя средств местного бюджета, соответствующего целям предоставления субсидии.</w:t>
      </w:r>
    </w:p>
    <w:p w:rsidR="00935FB2" w:rsidRDefault="00935FB2">
      <w:pPr>
        <w:pStyle w:val="ConsPlusNormal"/>
        <w:spacing w:before="220"/>
        <w:ind w:firstLine="540"/>
        <w:jc w:val="both"/>
      </w:pPr>
      <w:r>
        <w:t>2.5. Перечисление средств субсидии в местный бюджет осуществляется на основании заявки уполномоченного органа муниципального образования области о перечислении субсидии, представляемой главному распорядителю средств областного бюджета в течение 15 календарных дней после подписания соглашения.</w:t>
      </w:r>
    </w:p>
    <w:p w:rsidR="00935FB2" w:rsidRDefault="00935FB2">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области в целях исполнения соответствующего расходного обязательства.</w:t>
      </w:r>
    </w:p>
    <w:p w:rsidR="00935FB2" w:rsidRDefault="00935FB2">
      <w:pPr>
        <w:pStyle w:val="ConsPlusNormal"/>
        <w:spacing w:before="220"/>
        <w:ind w:firstLine="540"/>
        <w:jc w:val="both"/>
      </w:pPr>
      <w:r>
        <w:t>При необходимости изменения сроков перечисления субсидии органы местного самоуправления муниципального образования области в срок до 15 числа текущего месяца представляют главному распорядителю средств областного бюджета уточненную заявку на перечисление субсидии на месяц, следующий за текущим.</w:t>
      </w:r>
    </w:p>
    <w:p w:rsidR="00935FB2" w:rsidRDefault="00935FB2">
      <w:pPr>
        <w:pStyle w:val="ConsPlusNormal"/>
        <w:spacing w:before="220"/>
        <w:ind w:firstLine="540"/>
        <w:jc w:val="both"/>
      </w:pPr>
      <w:bookmarkStart w:id="124" w:name="P6023"/>
      <w:bookmarkEnd w:id="124"/>
      <w:r>
        <w:t>2.6. Для осуществления выделения субсидии органы местного самоуправления в срок до 10 числа текущего месяца представляют в Департамент заверенные уполномоченным лицом копии следующих документов:</w:t>
      </w:r>
    </w:p>
    <w:p w:rsidR="00935FB2" w:rsidRDefault="00935FB2">
      <w:pPr>
        <w:pStyle w:val="ConsPlusNormal"/>
        <w:spacing w:before="220"/>
        <w:ind w:firstLine="540"/>
        <w:jc w:val="both"/>
      </w:pPr>
      <w:bookmarkStart w:id="125" w:name="P6024"/>
      <w:bookmarkEnd w:id="125"/>
      <w:r>
        <w:t xml:space="preserve">а) муниципальных контрактов (договоров), заключенных органом местного самоуправления либо подведомственным ему муниципальным учреждением с техническим заказчиком или непосредственно с исполнителями работ на объекте в соответствии с действующим </w:t>
      </w:r>
      <w:r>
        <w:lastRenderedPageBreak/>
        <w:t>законодательством в сфере закупок товаров, работ, услуг для обеспечения государственных и муниципальных нужд, иных договоров на выполнение работ (услуг), неразрывно связанных со строящимися объектами, в которых указываются объемы и стоимость подлежащих выполнению работ (услуг) и порядок их оплаты, размер и порядок финансирования, ответственность сторон по обеспечению выполнения обязательств;</w:t>
      </w:r>
    </w:p>
    <w:p w:rsidR="00935FB2" w:rsidRDefault="00935FB2">
      <w:pPr>
        <w:pStyle w:val="ConsPlusNormal"/>
        <w:spacing w:before="220"/>
        <w:ind w:firstLine="540"/>
        <w:jc w:val="both"/>
      </w:pPr>
      <w:r>
        <w:t xml:space="preserve">б) документов, подтверждающих исполнение муниципальных контрактов и договоров, указанных в </w:t>
      </w:r>
      <w:hyperlink w:anchor="P6024" w:history="1">
        <w:r>
          <w:rPr>
            <w:color w:val="0000FF"/>
          </w:rPr>
          <w:t>пункте "а"</w:t>
        </w:r>
      </w:hyperlink>
      <w:r>
        <w:t>:</w:t>
      </w:r>
    </w:p>
    <w:p w:rsidR="00935FB2" w:rsidRDefault="00935FB2">
      <w:pPr>
        <w:pStyle w:val="ConsPlusNormal"/>
        <w:spacing w:before="220"/>
        <w:ind w:firstLine="540"/>
        <w:jc w:val="both"/>
      </w:pPr>
      <w:r>
        <w:t>актов о приемке выполненных работ с указанием заказчика, подрядчика, объекта строительства, реквизитов контракта (договора), реквизитов акта (номер, дата, отчетный период), номера сметы, наименования конструктивных решений (элементов), комплексов (видов) работ, сметной стоимости, единиц измерения, количества (объема работ), цены (на единицу измерения, всего);</w:t>
      </w:r>
    </w:p>
    <w:p w:rsidR="00935FB2" w:rsidRDefault="00935FB2">
      <w:pPr>
        <w:pStyle w:val="ConsPlusNormal"/>
        <w:spacing w:before="220"/>
        <w:ind w:firstLine="540"/>
        <w:jc w:val="both"/>
      </w:pPr>
      <w:r>
        <w:t>справки о стоимости выполненных работ и затрат по объекту строительства с указанием инвестора, заказчика, подрядчика, объекта, реквизитов контракта (договора), реквизитов справки (номер, дата, отчетный период), наименования пусковых комплексов, объектов, видов работ, оборудования и затрат, стоимости выполненных работ (с начала проведения работ, с начала года по отчетный период, в том числе за отчетный период), проверенной и подписанной уполномоченным лицом муниципального образования, с расшифровкой по видам работ и затрат, а также с разделением затрат в соответствии с установленным уровнем софинансирования за счет средств областного и местного бюджетов;</w:t>
      </w:r>
    </w:p>
    <w:p w:rsidR="00935FB2" w:rsidRDefault="00935FB2">
      <w:pPr>
        <w:pStyle w:val="ConsPlusNormal"/>
        <w:spacing w:before="220"/>
        <w:ind w:firstLine="540"/>
        <w:jc w:val="both"/>
      </w:pPr>
      <w:r>
        <w:t>документов, подтверждающих поставку, монтаж и приемку оборудования;</w:t>
      </w:r>
    </w:p>
    <w:p w:rsidR="00935FB2" w:rsidRDefault="00935FB2">
      <w:pPr>
        <w:pStyle w:val="ConsPlusNormal"/>
        <w:spacing w:before="220"/>
        <w:ind w:firstLine="540"/>
        <w:jc w:val="both"/>
      </w:pPr>
      <w:bookmarkStart w:id="126" w:name="P6029"/>
      <w:bookmarkEnd w:id="126"/>
      <w:r>
        <w:t>в) положительных заключений государственной экспертизы проектной документации объектов, заключений автономного учреждения Вологодской области "Управление Госэкспертизы по Вологодской области" о проверке достоверности определения сметной стоимости строительства и реконструкции зданий;</w:t>
      </w:r>
    </w:p>
    <w:p w:rsidR="00935FB2" w:rsidRDefault="00935FB2">
      <w:pPr>
        <w:pStyle w:val="ConsPlusNormal"/>
        <w:spacing w:before="220"/>
        <w:ind w:firstLine="540"/>
        <w:jc w:val="both"/>
      </w:pPr>
      <w:bookmarkStart w:id="127" w:name="P6030"/>
      <w:bookmarkEnd w:id="127"/>
      <w:r>
        <w:t>г) сводных сметных расчетов стоимости строительства и реконструкции;</w:t>
      </w:r>
    </w:p>
    <w:p w:rsidR="00935FB2" w:rsidRDefault="00935FB2">
      <w:pPr>
        <w:pStyle w:val="ConsPlusNormal"/>
        <w:spacing w:before="220"/>
        <w:ind w:firstLine="540"/>
        <w:jc w:val="both"/>
      </w:pPr>
      <w:r>
        <w:t xml:space="preserve">д) муниципальной программы, включающей мероприятия, предусмотренные </w:t>
      </w:r>
      <w:hyperlink w:anchor="P6000" w:history="1">
        <w:r>
          <w:rPr>
            <w:color w:val="0000FF"/>
          </w:rPr>
          <w:t>пунктом 1.1</w:t>
        </w:r>
      </w:hyperlink>
      <w:r>
        <w:t xml:space="preserve"> настоящих Правил;</w:t>
      </w:r>
    </w:p>
    <w:p w:rsidR="00935FB2" w:rsidRDefault="00935FB2">
      <w:pPr>
        <w:pStyle w:val="ConsPlusNormal"/>
        <w:spacing w:before="220"/>
        <w:ind w:firstLine="540"/>
        <w:jc w:val="both"/>
      </w:pPr>
      <w:r>
        <w:t xml:space="preserve">е) выписки из решения о бюджете муниципального образования области (сводной бюджетной росписи местного бюджета) о размере средств местного бюджета, предусмотренных на финансирование мероприятий, предусмотренных </w:t>
      </w:r>
      <w:hyperlink w:anchor="P6000" w:history="1">
        <w:r>
          <w:rPr>
            <w:color w:val="0000FF"/>
          </w:rPr>
          <w:t>пунктом 1.1</w:t>
        </w:r>
      </w:hyperlink>
      <w:r>
        <w:t xml:space="preserve"> настоящих Правил;</w:t>
      </w:r>
    </w:p>
    <w:p w:rsidR="00935FB2" w:rsidRDefault="00935FB2">
      <w:pPr>
        <w:pStyle w:val="ConsPlusNormal"/>
        <w:spacing w:before="220"/>
        <w:ind w:firstLine="540"/>
        <w:jc w:val="both"/>
      </w:pPr>
      <w:bookmarkStart w:id="128" w:name="P6033"/>
      <w:bookmarkEnd w:id="128"/>
      <w:r>
        <w:t>ж) счета на приобретение товаров, выполнение работ и оказание услуг с визой руководителя заказчика на оплату (для осуществления авансовых платежей, установленных муниципальным контрактом).</w:t>
      </w:r>
    </w:p>
    <w:p w:rsidR="00935FB2" w:rsidRDefault="00935FB2">
      <w:pPr>
        <w:pStyle w:val="ConsPlusNormal"/>
        <w:spacing w:before="220"/>
        <w:ind w:firstLine="540"/>
        <w:jc w:val="both"/>
      </w:pPr>
      <w:r>
        <w:t>2.7. Перечисление субсидий осуществляется на основании представленных главным распорядителем средств областного бюджета в государственное казенное учреждение Вологодской области "Областное казначейство" скан-образов следующих документов:</w:t>
      </w:r>
    </w:p>
    <w:p w:rsidR="00935FB2" w:rsidRDefault="00935FB2">
      <w:pPr>
        <w:pStyle w:val="ConsPlusNormal"/>
        <w:spacing w:before="220"/>
        <w:ind w:firstLine="540"/>
        <w:jc w:val="both"/>
      </w:pPr>
      <w:r>
        <w:t xml:space="preserve">соглашения, указанного в </w:t>
      </w:r>
      <w:hyperlink w:anchor="P6010" w:history="1">
        <w:r>
          <w:rPr>
            <w:color w:val="0000FF"/>
          </w:rPr>
          <w:t>пункте 2.2</w:t>
        </w:r>
      </w:hyperlink>
      <w:r>
        <w:t xml:space="preserve"> настоящих Правил;</w:t>
      </w:r>
    </w:p>
    <w:p w:rsidR="00935FB2" w:rsidRDefault="00935FB2">
      <w:pPr>
        <w:pStyle w:val="ConsPlusNormal"/>
        <w:spacing w:before="220"/>
        <w:ind w:firstLine="540"/>
        <w:jc w:val="both"/>
      </w:pPr>
      <w:r>
        <w:t xml:space="preserve">документов, указанных в </w:t>
      </w:r>
      <w:hyperlink w:anchor="P6024" w:history="1">
        <w:r>
          <w:rPr>
            <w:color w:val="0000FF"/>
          </w:rPr>
          <w:t>подпунктах "а"</w:t>
        </w:r>
      </w:hyperlink>
      <w:r>
        <w:t xml:space="preserve"> - </w:t>
      </w:r>
      <w:hyperlink w:anchor="P6030" w:history="1">
        <w:r>
          <w:rPr>
            <w:color w:val="0000FF"/>
          </w:rPr>
          <w:t>"г" пункта 2.6</w:t>
        </w:r>
      </w:hyperlink>
      <w:r>
        <w:t xml:space="preserve"> настоящих Правил;</w:t>
      </w:r>
    </w:p>
    <w:p w:rsidR="00935FB2" w:rsidRDefault="00935FB2">
      <w:pPr>
        <w:pStyle w:val="ConsPlusNormal"/>
        <w:spacing w:before="220"/>
        <w:ind w:firstLine="540"/>
        <w:jc w:val="both"/>
      </w:pPr>
      <w:r>
        <w:t xml:space="preserve">документов, указанных в </w:t>
      </w:r>
      <w:hyperlink w:anchor="P6024" w:history="1">
        <w:r>
          <w:rPr>
            <w:color w:val="0000FF"/>
          </w:rPr>
          <w:t>подпунктах "а"</w:t>
        </w:r>
      </w:hyperlink>
      <w:r>
        <w:t xml:space="preserve">, </w:t>
      </w:r>
      <w:hyperlink w:anchor="P6029" w:history="1">
        <w:r>
          <w:rPr>
            <w:color w:val="0000FF"/>
          </w:rPr>
          <w:t>"в"</w:t>
        </w:r>
      </w:hyperlink>
      <w:r>
        <w:t xml:space="preserve">, </w:t>
      </w:r>
      <w:hyperlink w:anchor="P6030" w:history="1">
        <w:r>
          <w:rPr>
            <w:color w:val="0000FF"/>
          </w:rPr>
          <w:t>"г"</w:t>
        </w:r>
      </w:hyperlink>
      <w:r>
        <w:t xml:space="preserve">, </w:t>
      </w:r>
      <w:hyperlink w:anchor="P6033" w:history="1">
        <w:r>
          <w:rPr>
            <w:color w:val="0000FF"/>
          </w:rPr>
          <w:t>"ж" пункта 2.6</w:t>
        </w:r>
      </w:hyperlink>
      <w:r>
        <w:t xml:space="preserve"> настоящих Правил (для осуществления авансовых платежей, установленных муниципальным контрактом).</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lastRenderedPageBreak/>
        <w:t>образований области для предоставления субсидий</w:t>
      </w:r>
    </w:p>
    <w:p w:rsidR="00935FB2" w:rsidRDefault="00935FB2">
      <w:pPr>
        <w:pStyle w:val="ConsPlusNormal"/>
        <w:jc w:val="both"/>
      </w:pPr>
    </w:p>
    <w:p w:rsidR="00935FB2" w:rsidRDefault="00935FB2">
      <w:pPr>
        <w:pStyle w:val="ConsPlusNormal"/>
        <w:ind w:firstLine="540"/>
        <w:jc w:val="both"/>
      </w:pPr>
      <w:r>
        <w:t>Критериями отбора муниципальных образований области для предоставления субсидий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наличие разработанной и утвержденной в установленном порядке проектной документации;</w:t>
      </w:r>
    </w:p>
    <w:p w:rsidR="00935FB2" w:rsidRDefault="00935FB2">
      <w:pPr>
        <w:pStyle w:val="ConsPlusNormal"/>
        <w:spacing w:before="220"/>
        <w:ind w:firstLine="540"/>
        <w:jc w:val="both"/>
      </w:pPr>
      <w:r>
        <w:t>наличие потребности муниципального образования области в строительстве объектов культуры, образования в сфере культуры;</w:t>
      </w:r>
    </w:p>
    <w:p w:rsidR="00935FB2" w:rsidRDefault="00935FB2">
      <w:pPr>
        <w:pStyle w:val="ConsPlusNormal"/>
        <w:jc w:val="both"/>
      </w:pPr>
      <w:r>
        <w:t xml:space="preserve">(в ред. </w:t>
      </w:r>
      <w:hyperlink r:id="rId454" w:history="1">
        <w:r>
          <w:rPr>
            <w:color w:val="0000FF"/>
          </w:rPr>
          <w:t>постановления</w:t>
        </w:r>
      </w:hyperlink>
      <w:r>
        <w:t xml:space="preserve"> Правительства Вологодской области от 28.06.2021 N 658)</w:t>
      </w:r>
    </w:p>
    <w:p w:rsidR="00935FB2" w:rsidRDefault="00935FB2">
      <w:pPr>
        <w:pStyle w:val="ConsPlusNormal"/>
        <w:spacing w:before="220"/>
        <w:ind w:firstLine="540"/>
        <w:jc w:val="both"/>
      </w:pPr>
      <w:r>
        <w:t>наличие заключения автономного учреждения Вологодской области "Управление Госэкспертизы по Вологодской области" о проверке достоверности определения сметной стоимости строительства объектов культуры, образования в сфере культуры.</w:t>
      </w:r>
    </w:p>
    <w:p w:rsidR="00935FB2" w:rsidRDefault="00935FB2">
      <w:pPr>
        <w:pStyle w:val="ConsPlusNormal"/>
        <w:jc w:val="both"/>
      </w:pPr>
      <w:r>
        <w:t xml:space="preserve">(в ред. </w:t>
      </w:r>
      <w:hyperlink r:id="rId455" w:history="1">
        <w:r>
          <w:rPr>
            <w:color w:val="0000FF"/>
          </w:rPr>
          <w:t>постановления</w:t>
        </w:r>
      </w:hyperlink>
      <w:r>
        <w:t xml:space="preserve"> Правительства Вологодской области от 28.06.2021 N 658)</w:t>
      </w:r>
    </w:p>
    <w:p w:rsidR="00935FB2" w:rsidRDefault="00935FB2">
      <w:pPr>
        <w:pStyle w:val="ConsPlusNormal"/>
        <w:jc w:val="both"/>
      </w:pPr>
    </w:p>
    <w:p w:rsidR="00935FB2" w:rsidRDefault="00935FB2">
      <w:pPr>
        <w:pStyle w:val="ConsPlusTitle"/>
        <w:jc w:val="center"/>
        <w:outlineLvl w:val="3"/>
      </w:pPr>
      <w:r>
        <w:t>4. Методика распределения субсидий</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Распределение субсидий между бюджетами муниципальных образований области осуществляется исходя из потребности в средствах на проведение мероприятий на соответствующий финансовый год и плановый период.</w:t>
      </w:r>
    </w:p>
    <w:p w:rsidR="00935FB2" w:rsidRDefault="00935FB2">
      <w:pPr>
        <w:pStyle w:val="ConsPlusNormal"/>
        <w:spacing w:before="220"/>
        <w:ind w:firstLine="540"/>
        <w:jc w:val="both"/>
      </w:pPr>
      <w:r>
        <w:t>4.2. Размер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jc w:val="center"/>
      </w:pPr>
      <w:r>
        <w:t>Сi = (S1 + S2 + ... + Sn) x Y, где:</w:t>
      </w:r>
    </w:p>
    <w:p w:rsidR="00935FB2" w:rsidRDefault="00935FB2">
      <w:pPr>
        <w:pStyle w:val="ConsPlusNormal"/>
        <w:jc w:val="both"/>
      </w:pPr>
    </w:p>
    <w:p w:rsidR="00935FB2" w:rsidRDefault="00935FB2">
      <w:pPr>
        <w:pStyle w:val="ConsPlusNormal"/>
        <w:ind w:firstLine="540"/>
        <w:jc w:val="both"/>
      </w:pPr>
      <w:r>
        <w:t>Сi - объем субсидии бюджету i-го муниципального образования области (руб.);</w:t>
      </w:r>
    </w:p>
    <w:p w:rsidR="00935FB2" w:rsidRDefault="00935FB2">
      <w:pPr>
        <w:pStyle w:val="ConsPlusNormal"/>
        <w:spacing w:before="220"/>
        <w:ind w:firstLine="540"/>
        <w:jc w:val="both"/>
      </w:pPr>
      <w:r>
        <w:t>S1 - потребность в средствах на строительство 1-го объекта на соответствующий финансовый год (руб.);</w:t>
      </w:r>
    </w:p>
    <w:p w:rsidR="00935FB2" w:rsidRDefault="00935FB2">
      <w:pPr>
        <w:pStyle w:val="ConsPlusNormal"/>
        <w:spacing w:before="220"/>
        <w:ind w:firstLine="540"/>
        <w:jc w:val="both"/>
      </w:pPr>
      <w:r>
        <w:t>S2 - потребность в средствах на строительство 2-го объекта на соответствующий финансовый год (руб.);</w:t>
      </w:r>
    </w:p>
    <w:p w:rsidR="00935FB2" w:rsidRDefault="00935FB2">
      <w:pPr>
        <w:pStyle w:val="ConsPlusNormal"/>
        <w:spacing w:before="220"/>
        <w:ind w:firstLine="540"/>
        <w:jc w:val="both"/>
      </w:pPr>
      <w:r>
        <w:t>Sn - потребность в средствах на строительство n-го объекта на соответствующий финансовый год (руб.);</w:t>
      </w:r>
    </w:p>
    <w:p w:rsidR="00935FB2" w:rsidRDefault="00935FB2">
      <w:pPr>
        <w:pStyle w:val="ConsPlusNormal"/>
        <w:spacing w:before="220"/>
        <w:ind w:firstLine="540"/>
        <w:jc w:val="both"/>
      </w:pPr>
      <w:r>
        <w:t>Y - уровень софинансирования за счет средств областного бюджета от финансирования мероприятия, определенного в соответствующем финансовом году.</w:t>
      </w:r>
    </w:p>
    <w:p w:rsidR="00935FB2" w:rsidRDefault="00935FB2">
      <w:pPr>
        <w:pStyle w:val="ConsPlusNormal"/>
        <w:spacing w:before="220"/>
        <w:ind w:firstLine="540"/>
        <w:jc w:val="both"/>
      </w:pPr>
      <w:r>
        <w:t xml:space="preserve">4.3. </w:t>
      </w:r>
      <w:hyperlink r:id="rId456" w:history="1">
        <w:r>
          <w:rPr>
            <w:color w:val="0000FF"/>
          </w:rPr>
          <w:t>Уровень</w:t>
        </w:r>
      </w:hyperlink>
      <w:r>
        <w:t xml:space="preserve"> софинансирования расходного обязательства муниципальных образований области из областного бюджета по субсидии устанавливается согласно Правилам формирования, предоставления и распределения субсидий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в соответствии с </w:t>
      </w:r>
      <w:hyperlink r:id="rId457"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lastRenderedPageBreak/>
        <w:t>субсидий,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субсидий муниципальными образованиями области (далее - оценка) осуществляется ежегодно Департаментом по итогам отчетного финансового года.</w:t>
      </w:r>
    </w:p>
    <w:p w:rsidR="00935FB2" w:rsidRDefault="00935FB2">
      <w:pPr>
        <w:pStyle w:val="ConsPlusNormal"/>
        <w:spacing w:before="220"/>
        <w:ind w:firstLine="540"/>
        <w:jc w:val="both"/>
      </w:pPr>
      <w:r>
        <w:t>5.2. Оценка производится на основе анализа достижения муниципальными образованиями области в отчетном финансовом году результатов использования субсидий.</w:t>
      </w:r>
    </w:p>
    <w:p w:rsidR="00935FB2" w:rsidRDefault="00935FB2">
      <w:pPr>
        <w:pStyle w:val="ConsPlusNormal"/>
        <w:spacing w:before="220"/>
        <w:ind w:firstLine="540"/>
        <w:jc w:val="both"/>
      </w:pPr>
      <w:r>
        <w:t>5.3. Для оценки применяется результат использования субсидии "количество введенных в эксплуатацию объектов культуры, образования в сфере культуры".</w:t>
      </w:r>
    </w:p>
    <w:p w:rsidR="00935FB2" w:rsidRDefault="00935FB2">
      <w:pPr>
        <w:pStyle w:val="ConsPlusNormal"/>
        <w:spacing w:before="220"/>
        <w:ind w:firstLine="540"/>
        <w:jc w:val="both"/>
      </w:pPr>
      <w:r>
        <w:t xml:space="preserve">5.4. </w:t>
      </w:r>
      <w:hyperlink w:anchor="P6147" w:history="1">
        <w:r>
          <w:rPr>
            <w:color w:val="0000FF"/>
          </w:rPr>
          <w:t>Методика</w:t>
        </w:r>
      </w:hyperlink>
      <w:r>
        <w:t xml:space="preserve"> расчета результатов использования субсидий, достигнутых муниципальными образованиями области, приведена в приложении 1 к настоящим Правилам.</w:t>
      </w:r>
    </w:p>
    <w:p w:rsidR="00935FB2" w:rsidRDefault="00935FB2">
      <w:pPr>
        <w:pStyle w:val="ConsPlusNormal"/>
        <w:spacing w:before="220"/>
        <w:ind w:firstLine="540"/>
        <w:jc w:val="both"/>
      </w:pPr>
      <w:r>
        <w:t xml:space="preserve">5.5. </w:t>
      </w:r>
      <w:hyperlink w:anchor="P6176" w:history="1">
        <w:r>
          <w:rPr>
            <w:color w:val="0000FF"/>
          </w:rPr>
          <w:t>Значения</w:t>
        </w:r>
      </w:hyperlink>
      <w:r>
        <w:t xml:space="preserve"> результатов использования субсидии, подлежащих достижению муниципальным образованием области при строительстве и реконструкции объектов культуры, образования в сфере культуры, на текущий год и плановый период определяются согласно приложению 2 к настоящим Правилам.</w:t>
      </w:r>
    </w:p>
    <w:p w:rsidR="00935FB2" w:rsidRDefault="00935FB2">
      <w:pPr>
        <w:pStyle w:val="ConsPlusNormal"/>
        <w:jc w:val="both"/>
      </w:pPr>
    </w:p>
    <w:p w:rsidR="00935FB2" w:rsidRDefault="00935FB2">
      <w:pPr>
        <w:pStyle w:val="ConsPlusTitle"/>
        <w:jc w:val="center"/>
        <w:outlineLvl w:val="3"/>
      </w:pPr>
      <w:r>
        <w:t>6.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r>
        <w:t>6.1. Муниципальные образования области, являющиеся получателями субсидии, ежеквартально не позднее трех рабочих дней месяца, следующего за отчетным кварталом, представляют Департаменту отчет о расходах, в целях софинансирования которых предоставлена субсидия, по форме, установленной соглашением о предоставлении субсидии.</w:t>
      </w:r>
    </w:p>
    <w:p w:rsidR="00935FB2" w:rsidRDefault="00935FB2">
      <w:pPr>
        <w:pStyle w:val="ConsPlusNormal"/>
        <w:spacing w:before="220"/>
        <w:ind w:firstLine="540"/>
        <w:jc w:val="both"/>
      </w:pPr>
      <w:r>
        <w:t>6.2. Муниципальные образования области, являющиеся получателем субсидии, ежегодно не позднее трех рабочих дней месяца, следующего за годом предоставления субсидии, представляют Департаменту:</w:t>
      </w:r>
    </w:p>
    <w:p w:rsidR="00935FB2" w:rsidRDefault="00935FB2">
      <w:pPr>
        <w:pStyle w:val="ConsPlusNormal"/>
        <w:spacing w:before="220"/>
        <w:ind w:firstLine="540"/>
        <w:jc w:val="both"/>
      </w:pPr>
      <w:r>
        <w:t>отчет о расходах, в целях софинансирования которых предоставлена субсидия, по форме, установленной соглашением о предоставлении субсидии;</w:t>
      </w:r>
    </w:p>
    <w:p w:rsidR="00935FB2" w:rsidRDefault="00935FB2">
      <w:pPr>
        <w:pStyle w:val="ConsPlusNormal"/>
        <w:spacing w:before="220"/>
        <w:ind w:firstLine="540"/>
        <w:jc w:val="both"/>
      </w:pPr>
      <w:r>
        <w:t>отчет о достижении значений результатов использования субсидии и обязательствах, принятых в целях их достижения, по форме, установленной соглашением о предоставлении субсидии;</w:t>
      </w:r>
    </w:p>
    <w:p w:rsidR="00935FB2" w:rsidRDefault="00935FB2">
      <w:pPr>
        <w:pStyle w:val="ConsPlusNormal"/>
        <w:spacing w:before="220"/>
        <w:ind w:firstLine="540"/>
        <w:jc w:val="both"/>
      </w:pPr>
      <w:r>
        <w:t>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капитального ремонта по форме, установленной соглашением о предоставлении субсидии;</w:t>
      </w:r>
    </w:p>
    <w:p w:rsidR="00935FB2" w:rsidRDefault="00935FB2">
      <w:pPr>
        <w:pStyle w:val="ConsPlusNormal"/>
        <w:spacing w:before="220"/>
        <w:ind w:firstLine="540"/>
        <w:jc w:val="both"/>
      </w:pPr>
      <w:r>
        <w:t xml:space="preserve">информацию, указанную в </w:t>
      </w:r>
      <w:hyperlink w:anchor="P6096" w:history="1">
        <w:r>
          <w:rPr>
            <w:color w:val="0000FF"/>
          </w:rPr>
          <w:t>абзаце шестом пункта 7.1 раздела 7</w:t>
        </w:r>
      </w:hyperlink>
      <w:r>
        <w:t xml:space="preserve"> настоящих Правил.</w:t>
      </w:r>
    </w:p>
    <w:p w:rsidR="00935FB2" w:rsidRDefault="00935FB2">
      <w:pPr>
        <w:pStyle w:val="ConsPlusNormal"/>
        <w:spacing w:before="220"/>
        <w:ind w:firstLine="540"/>
        <w:jc w:val="both"/>
      </w:pPr>
      <w:r>
        <w:t>Отчеты, указанные в настоящем пункте, направляются муниципальными образованиями области на бумажных носителях за подписью главы муниципального образования области или уполномоченного им лица.</w:t>
      </w:r>
    </w:p>
    <w:p w:rsidR="00935FB2" w:rsidRDefault="00935FB2">
      <w:pPr>
        <w:pStyle w:val="ConsPlusNormal"/>
        <w:spacing w:before="220"/>
        <w:ind w:firstLine="540"/>
        <w:jc w:val="both"/>
      </w:pPr>
      <w:r>
        <w:t>К отчетам, указанным в настоящем пункте, прилагаются копии разрешений на ввод объектов в эксплуатацию, актов приемки законченного строительством объекта.</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lastRenderedPageBreak/>
        <w:t>и порядка, 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7.1. Департамент обеспечивает контроль за соблюдением органом местного самоуправления целей, условий, порядка, установленных при предоставлении субсидии, в следующем порядке:</w:t>
      </w:r>
    </w:p>
    <w:p w:rsidR="00935FB2" w:rsidRDefault="00935FB2">
      <w:pPr>
        <w:pStyle w:val="ConsPlusNormal"/>
        <w:spacing w:before="220"/>
        <w:ind w:firstLine="540"/>
        <w:jc w:val="both"/>
      </w:pPr>
      <w:r>
        <w:t xml:space="preserve">при рассмотрении документов, представленных органом местного самоуправления для предоставления субсидии в соответствии с </w:t>
      </w:r>
      <w:hyperlink w:anchor="P6023" w:history="1">
        <w:r>
          <w:rPr>
            <w:color w:val="0000FF"/>
          </w:rPr>
          <w:t>пунктом 2.6</w:t>
        </w:r>
      </w:hyperlink>
      <w:r>
        <w:t xml:space="preserve"> настоящих Правил;</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муниципальными образованиями области в отчетном финансовом году значений результатов использования субсидий;</w:t>
      </w:r>
    </w:p>
    <w:p w:rsidR="00935FB2" w:rsidRDefault="00935FB2">
      <w:pPr>
        <w:pStyle w:val="ConsPlusNormal"/>
        <w:spacing w:before="220"/>
        <w:ind w:firstLine="540"/>
        <w:jc w:val="both"/>
      </w:pPr>
      <w:r>
        <w:t>при рассмотрении отчетности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w:t>
      </w:r>
    </w:p>
    <w:p w:rsidR="00935FB2" w:rsidRDefault="00935FB2">
      <w:pPr>
        <w:pStyle w:val="ConsPlusNormal"/>
        <w:spacing w:before="220"/>
        <w:ind w:firstLine="540"/>
        <w:jc w:val="both"/>
      </w:pPr>
      <w:bookmarkStart w:id="129" w:name="P6096"/>
      <w:bookmarkEnd w:id="129"/>
      <w:r>
        <w:t xml:space="preserve">Проверка соблюдения условия предоставления субсидии, предусмотренного </w:t>
      </w:r>
      <w:hyperlink w:anchor="P6009" w:history="1">
        <w:r>
          <w:rPr>
            <w:color w:val="0000FF"/>
          </w:rPr>
          <w:t>абзацем четвертым пункта 2.1</w:t>
        </w:r>
      </w:hyperlink>
      <w:r>
        <w:t xml:space="preserve"> настоящих Правил, осуществляется ежегодно на основе анализа </w:t>
      </w:r>
      <w:hyperlink w:anchor="P6219" w:history="1">
        <w:r>
          <w:rPr>
            <w:color w:val="0000FF"/>
          </w:rPr>
          <w:t>информации</w:t>
        </w:r>
      </w:hyperlink>
      <w:r>
        <w:t>, представляемой муниципальными образованиями области по форме согласно приложению 3 к настоящим Правилам.</w:t>
      </w:r>
    </w:p>
    <w:p w:rsidR="00935FB2" w:rsidRDefault="00935FB2">
      <w:pPr>
        <w:pStyle w:val="ConsPlusNormal"/>
        <w:spacing w:before="220"/>
        <w:ind w:firstLine="540"/>
        <w:jc w:val="both"/>
      </w:pPr>
      <w:r>
        <w:t>7.2. Контроль за соблюдением муниципальным образованием области условий предоставления субсидий осуществляется Департаментом финансов области в рамках внутреннего государственного финансового контроля.</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субсидий,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bookmarkStart w:id="130" w:name="P6105"/>
      <w:bookmarkEnd w:id="130"/>
      <w:r>
        <w:t>8.1. В случае если муниципальным образованием области по состоянию на 31 декабря года предоставления субсидий допущены нарушения обязательств, предусмотренных соглашением, по достижению значений результата использования субсидии и в срок до 1 марта года, следующего за отчетным годом,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из областного бюджета.</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m - количество результатов использования субсидий,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lastRenderedPageBreak/>
        <w:t>k - коэффициент возврата субсидии.</w:t>
      </w:r>
    </w:p>
    <w:p w:rsidR="00935FB2" w:rsidRDefault="00935FB2">
      <w:pPr>
        <w:pStyle w:val="ConsPlusNormal"/>
        <w:spacing w:before="220"/>
        <w:ind w:firstLine="540"/>
        <w:jc w:val="both"/>
      </w:pPr>
      <w:r>
        <w:t>Коэффициент возврата субсидии (k) рассчитывается по формуле:</w:t>
      </w:r>
    </w:p>
    <w:p w:rsidR="00935FB2" w:rsidRDefault="00935FB2">
      <w:pPr>
        <w:pStyle w:val="ConsPlusNormal"/>
        <w:jc w:val="both"/>
      </w:pPr>
    </w:p>
    <w:p w:rsidR="00935FB2" w:rsidRDefault="00935FB2">
      <w:pPr>
        <w:pStyle w:val="ConsPlusNormal"/>
        <w:jc w:val="center"/>
      </w:pPr>
      <w:r>
        <w:t>k = SUM D</w:t>
      </w:r>
      <w:r>
        <w:rPr>
          <w:vertAlign w:val="subscript"/>
        </w:rPr>
        <w:t>i</w:t>
      </w:r>
      <w:r>
        <w:t xml:space="preserve"> / m, где:</w:t>
      </w:r>
    </w:p>
    <w:p w:rsidR="00935FB2" w:rsidRDefault="00935FB2">
      <w:pPr>
        <w:pStyle w:val="ConsPlusNormal"/>
        <w:jc w:val="both"/>
      </w:pPr>
    </w:p>
    <w:p w:rsidR="00935FB2" w:rsidRDefault="00935FB2">
      <w:pPr>
        <w:pStyle w:val="ConsPlusNormal"/>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рассчитывается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Ti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8.2. В случае если муниципальным образованием области по состоянию на 31 декабря года предоставления субсидии допущены нарушения обязательств по уровню софинансирования, предусмотренных соглашением,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jc w:val="center"/>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 xml:space="preserve">8.3. Освобождение муниципального образования области от применения мер ответственности, предусмотренных </w:t>
      </w:r>
      <w:hyperlink w:anchor="P6105" w:history="1">
        <w:r>
          <w:rPr>
            <w:color w:val="0000FF"/>
          </w:rPr>
          <w:t>пунктом 8.1</w:t>
        </w:r>
      </w:hyperlink>
      <w:r>
        <w:t xml:space="preserve"> настоящего раздела, осуществляется в порядке, установленном Правилами формирования, предоставления и распределения субсидий.</w:t>
      </w:r>
    </w:p>
    <w:p w:rsidR="00935FB2" w:rsidRDefault="00935FB2">
      <w:pPr>
        <w:pStyle w:val="ConsPlusNormal"/>
        <w:spacing w:before="220"/>
        <w:ind w:firstLine="540"/>
        <w:jc w:val="both"/>
      </w:pPr>
      <w:r>
        <w:t xml:space="preserve">8.4. В случае отсутствия оснований для освобождения муниципального образования области от применения мер ответственности, предусмотренных </w:t>
      </w:r>
      <w:hyperlink w:anchor="P6105" w:history="1">
        <w:r>
          <w:rPr>
            <w:color w:val="0000FF"/>
          </w:rPr>
          <w:t>пунктом 8.1</w:t>
        </w:r>
      </w:hyperlink>
      <w:r>
        <w:t xml:space="preserve"> настоящего раздела, Департамент не позднее десятого рабочего дня после первой даты представления отчетности о достижении результатов использования субсидии в соответствии с соглашением в году, следующем за годом предоставления субсидии, направляет муниципальному образованию области требование по возврату в областной бюджет объема средств, рассчитанного в соответствии с </w:t>
      </w:r>
      <w:hyperlink w:anchor="P6105" w:history="1">
        <w:r>
          <w:rPr>
            <w:color w:val="0000FF"/>
          </w:rPr>
          <w:t>пунктом 8.1</w:t>
        </w:r>
      </w:hyperlink>
      <w:r>
        <w:t xml:space="preserve"> настоящего раздела, с указанием сумм средств, подлежащих возврату, и сроков их возврата в соответствии с </w:t>
      </w:r>
      <w:hyperlink r:id="rId458"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spacing w:before="220"/>
        <w:ind w:firstLine="540"/>
        <w:jc w:val="both"/>
      </w:pPr>
      <w:r>
        <w:lastRenderedPageBreak/>
        <w:t>8.5. Не использованные по состоянию на 1 января текущего финансового года субсидии подлежат возврату в доход бюджета, из которого они были ранее предоставлены,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8.6. В случае нецелевого использования субсидии муниципальным образованием области к нему применяются бюджетные меры принуждения, предусмотренные бюджетным законодательством Российской Федерации.</w:t>
      </w:r>
    </w:p>
    <w:p w:rsidR="00935FB2" w:rsidRDefault="00935FB2">
      <w:pPr>
        <w:pStyle w:val="ConsPlusNormal"/>
        <w:spacing w:before="220"/>
        <w:ind w:firstLine="540"/>
        <w:jc w:val="both"/>
      </w:pPr>
      <w:r>
        <w:t xml:space="preserve">8.7. Муниципальные образования области несут ответственность за нарушение обязательств по соблюдению графика выполнения мероприятий по строительству (реконструкции, в том числе с элементами реставрации, технического перевооружения) и (или) приобретению объектов недвижимого имущества в пределах установленной стоимости строительства (реконструкции, в том числе с элементами реставрации, технического перевооружения), капитального ремонта или стоимости приобретения объектов недвижимого имущества в соответствии с </w:t>
      </w:r>
      <w:hyperlink r:id="rId459" w:history="1">
        <w:r>
          <w:rPr>
            <w:color w:val="0000FF"/>
          </w:rPr>
          <w:t>пунктом 25</w:t>
        </w:r>
      </w:hyperlink>
      <w:r>
        <w:t xml:space="preserve"> Правил формирования, предоставления и распределения субсидий.</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1</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31" w:name="P6147"/>
      <w:bookmarkEnd w:id="131"/>
      <w:r>
        <w:t>МЕТОДИКА</w:t>
      </w:r>
    </w:p>
    <w:p w:rsidR="00935FB2" w:rsidRDefault="00935FB2">
      <w:pPr>
        <w:pStyle w:val="ConsPlusTitle"/>
        <w:jc w:val="center"/>
      </w:pPr>
      <w:r>
        <w:t>РАСЧЕТА РЕЗУЛЬТАТОВ ИСПОЛЬЗОВАНИЯ СУБСИДИЙ,</w:t>
      </w:r>
    </w:p>
    <w:p w:rsidR="00935FB2" w:rsidRDefault="00935FB2">
      <w:pPr>
        <w:pStyle w:val="ConsPlusTitle"/>
        <w:jc w:val="center"/>
      </w:pPr>
      <w:r>
        <w:t>ДОСТИГНУТЫХ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Основные подходы к оценке результатов построены на количественных данных, соотношении с данными государственной статистики (для обеспечения достоверности).</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417"/>
        <w:gridCol w:w="2551"/>
      </w:tblGrid>
      <w:tr w:rsidR="00935FB2">
        <w:tc>
          <w:tcPr>
            <w:tcW w:w="5102" w:type="dxa"/>
          </w:tcPr>
          <w:p w:rsidR="00935FB2" w:rsidRDefault="00935FB2">
            <w:pPr>
              <w:pStyle w:val="ConsPlusNormal"/>
              <w:jc w:val="center"/>
            </w:pPr>
            <w:r>
              <w:t>Наименование показателя по отраслям</w:t>
            </w:r>
          </w:p>
        </w:tc>
        <w:tc>
          <w:tcPr>
            <w:tcW w:w="1417" w:type="dxa"/>
          </w:tcPr>
          <w:p w:rsidR="00935FB2" w:rsidRDefault="00935FB2">
            <w:pPr>
              <w:pStyle w:val="ConsPlusNormal"/>
            </w:pPr>
            <w:r>
              <w:t>Ед. измерения</w:t>
            </w:r>
          </w:p>
        </w:tc>
        <w:tc>
          <w:tcPr>
            <w:tcW w:w="2551" w:type="dxa"/>
          </w:tcPr>
          <w:p w:rsidR="00935FB2" w:rsidRDefault="00935FB2">
            <w:pPr>
              <w:pStyle w:val="ConsPlusNormal"/>
              <w:jc w:val="center"/>
            </w:pPr>
            <w:r>
              <w:t>Расчет &lt;*&gt;</w:t>
            </w:r>
          </w:p>
        </w:tc>
      </w:tr>
      <w:tr w:rsidR="00935FB2">
        <w:tc>
          <w:tcPr>
            <w:tcW w:w="5102" w:type="dxa"/>
          </w:tcPr>
          <w:p w:rsidR="00935FB2" w:rsidRDefault="00935FB2">
            <w:pPr>
              <w:pStyle w:val="ConsPlusNormal"/>
              <w:jc w:val="center"/>
            </w:pPr>
            <w:r>
              <w:t>1</w:t>
            </w:r>
          </w:p>
        </w:tc>
        <w:tc>
          <w:tcPr>
            <w:tcW w:w="1417" w:type="dxa"/>
          </w:tcPr>
          <w:p w:rsidR="00935FB2" w:rsidRDefault="00935FB2">
            <w:pPr>
              <w:pStyle w:val="ConsPlusNormal"/>
              <w:jc w:val="center"/>
            </w:pPr>
            <w:r>
              <w:t>2</w:t>
            </w:r>
          </w:p>
        </w:tc>
        <w:tc>
          <w:tcPr>
            <w:tcW w:w="2551" w:type="dxa"/>
          </w:tcPr>
          <w:p w:rsidR="00935FB2" w:rsidRDefault="00935FB2">
            <w:pPr>
              <w:pStyle w:val="ConsPlusNormal"/>
              <w:jc w:val="center"/>
            </w:pPr>
            <w:r>
              <w:t>3</w:t>
            </w:r>
          </w:p>
        </w:tc>
      </w:tr>
      <w:tr w:rsidR="00935FB2">
        <w:tc>
          <w:tcPr>
            <w:tcW w:w="5102" w:type="dxa"/>
          </w:tcPr>
          <w:p w:rsidR="00935FB2" w:rsidRDefault="00935FB2">
            <w:pPr>
              <w:pStyle w:val="ConsPlusNormal"/>
            </w:pPr>
            <w:r>
              <w:t>ОБЪЕКТЫ КУЛЬТУРЫ</w:t>
            </w:r>
          </w:p>
        </w:tc>
        <w:tc>
          <w:tcPr>
            <w:tcW w:w="1417" w:type="dxa"/>
          </w:tcPr>
          <w:p w:rsidR="00935FB2" w:rsidRDefault="00935FB2">
            <w:pPr>
              <w:pStyle w:val="ConsPlusNormal"/>
            </w:pPr>
          </w:p>
        </w:tc>
        <w:tc>
          <w:tcPr>
            <w:tcW w:w="2551" w:type="dxa"/>
          </w:tcPr>
          <w:p w:rsidR="00935FB2" w:rsidRDefault="00935FB2">
            <w:pPr>
              <w:pStyle w:val="ConsPlusNormal"/>
            </w:pPr>
          </w:p>
        </w:tc>
      </w:tr>
      <w:tr w:rsidR="00935FB2">
        <w:tc>
          <w:tcPr>
            <w:tcW w:w="5102" w:type="dxa"/>
          </w:tcPr>
          <w:p w:rsidR="00935FB2" w:rsidRDefault="00935FB2">
            <w:pPr>
              <w:pStyle w:val="ConsPlusNormal"/>
            </w:pPr>
            <w:r>
              <w:t>Количество введенных в эксплуатацию объектов культуры, образования в сфере культуры</w:t>
            </w:r>
          </w:p>
        </w:tc>
        <w:tc>
          <w:tcPr>
            <w:tcW w:w="1417" w:type="dxa"/>
          </w:tcPr>
          <w:p w:rsidR="00935FB2" w:rsidRDefault="00935FB2">
            <w:pPr>
              <w:pStyle w:val="ConsPlusNormal"/>
              <w:jc w:val="center"/>
            </w:pPr>
            <w:r>
              <w:t>объектов</w:t>
            </w:r>
          </w:p>
        </w:tc>
        <w:tc>
          <w:tcPr>
            <w:tcW w:w="2551" w:type="dxa"/>
          </w:tcPr>
          <w:p w:rsidR="00935FB2" w:rsidRDefault="00935FB2">
            <w:pPr>
              <w:pStyle w:val="ConsPlusNormal"/>
            </w:pPr>
            <w:r>
              <w:t>суммарное количество введенных в эксплуатацию объектов культуры, образования в сфере культуры</w:t>
            </w:r>
          </w:p>
        </w:tc>
      </w:tr>
    </w:tbl>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r>
        <w:t xml:space="preserve">&lt;*&gt; Источники данных: фактические значения, представленные в разделе II "Сведения об объекте капитального строительства", пункте 2 "Объекты непроизводственного назначения", </w:t>
      </w:r>
      <w:hyperlink r:id="rId460" w:history="1">
        <w:r>
          <w:rPr>
            <w:color w:val="0000FF"/>
          </w:rPr>
          <w:t>подпункте 2.1</w:t>
        </w:r>
      </w:hyperlink>
      <w:r>
        <w:t xml:space="preserve"> "Нежилые объекты (объекты здравоохранения, образования, культуры, отдыха, спорта и т.д.)", разрешения на ввод объекта в эксплуатацию (на плановые периоды - данные утвержденной проектной документации) по форме, утвержденной приказом Минстроя России от 19 февраля 2015 года N 117/пр "Об утверждении формы разрешения на строительство и формы </w:t>
      </w:r>
      <w:r>
        <w:lastRenderedPageBreak/>
        <w:t>разрешения на ввод объекта в эксплуатацию".</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2</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32" w:name="P6176"/>
      <w:bookmarkEnd w:id="132"/>
      <w:r>
        <w:t>ЗНАЧЕНИЯ</w:t>
      </w:r>
    </w:p>
    <w:p w:rsidR="00935FB2" w:rsidRDefault="00935FB2">
      <w:pPr>
        <w:pStyle w:val="ConsPlusTitle"/>
        <w:jc w:val="center"/>
      </w:pPr>
      <w:r>
        <w:t>РЕЗУЛЬТАТОВ ИСПОЛЬЗОВАНИЯ СУБСИДИИ</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 ред. </w:t>
            </w:r>
            <w:hyperlink r:id="rId461"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28.06.2021 N 658)</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4"/>
        <w:gridCol w:w="1417"/>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004" w:type="dxa"/>
            <w:vMerge w:val="restart"/>
          </w:tcPr>
          <w:p w:rsidR="00935FB2" w:rsidRDefault="00935FB2">
            <w:pPr>
              <w:pStyle w:val="ConsPlusNormal"/>
            </w:pPr>
            <w:r>
              <w:t>Наименование результатов использования субсидий</w:t>
            </w:r>
          </w:p>
        </w:tc>
        <w:tc>
          <w:tcPr>
            <w:tcW w:w="1417" w:type="dxa"/>
            <w:vMerge w:val="restart"/>
          </w:tcPr>
          <w:p w:rsidR="00935FB2" w:rsidRDefault="00935FB2">
            <w:pPr>
              <w:pStyle w:val="ConsPlusNormal"/>
            </w:pPr>
            <w:r>
              <w:t>Единица измерения</w:t>
            </w:r>
          </w:p>
        </w:tc>
        <w:tc>
          <w:tcPr>
            <w:tcW w:w="5670" w:type="dxa"/>
            <w:gridSpan w:val="5"/>
          </w:tcPr>
          <w:p w:rsidR="00935FB2" w:rsidRDefault="00935FB2">
            <w:pPr>
              <w:pStyle w:val="ConsPlusNormal"/>
            </w:pPr>
            <w:r>
              <w:t>Значение результата использования субсидий муниципальным образованием области</w:t>
            </w:r>
          </w:p>
        </w:tc>
      </w:tr>
      <w:tr w:rsidR="00935FB2">
        <w:tc>
          <w:tcPr>
            <w:tcW w:w="567" w:type="dxa"/>
            <w:vMerge/>
          </w:tcPr>
          <w:p w:rsidR="00935FB2" w:rsidRDefault="00935FB2"/>
        </w:tc>
        <w:tc>
          <w:tcPr>
            <w:tcW w:w="3004"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004" w:type="dxa"/>
          </w:tcPr>
          <w:p w:rsidR="00935FB2" w:rsidRDefault="00935FB2">
            <w:pPr>
              <w:pStyle w:val="ConsPlusNormal"/>
              <w:jc w:val="center"/>
            </w:pPr>
            <w:r>
              <w:t>2</w:t>
            </w:r>
          </w:p>
        </w:tc>
        <w:tc>
          <w:tcPr>
            <w:tcW w:w="1417" w:type="dxa"/>
          </w:tcPr>
          <w:p w:rsidR="00935FB2" w:rsidRDefault="00935FB2">
            <w:pPr>
              <w:pStyle w:val="ConsPlusNormal"/>
              <w:jc w:val="center"/>
            </w:pPr>
            <w:r>
              <w:t>3</w:t>
            </w:r>
          </w:p>
        </w:tc>
        <w:tc>
          <w:tcPr>
            <w:tcW w:w="1134"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r>
      <w:tr w:rsidR="00935FB2">
        <w:tc>
          <w:tcPr>
            <w:tcW w:w="567" w:type="dxa"/>
          </w:tcPr>
          <w:p w:rsidR="00935FB2" w:rsidRDefault="00935FB2">
            <w:pPr>
              <w:pStyle w:val="ConsPlusNormal"/>
            </w:pPr>
            <w:r>
              <w:t>1.</w:t>
            </w:r>
          </w:p>
        </w:tc>
        <w:tc>
          <w:tcPr>
            <w:tcW w:w="3004" w:type="dxa"/>
          </w:tcPr>
          <w:p w:rsidR="00935FB2" w:rsidRDefault="00935FB2">
            <w:pPr>
              <w:pStyle w:val="ConsPlusNormal"/>
            </w:pPr>
            <w:r>
              <w:t>Количество введенных в эксплуатацию объектов культуры, образования в сфере культуры</w:t>
            </w:r>
          </w:p>
        </w:tc>
        <w:tc>
          <w:tcPr>
            <w:tcW w:w="1417" w:type="dxa"/>
          </w:tcPr>
          <w:p w:rsidR="00935FB2" w:rsidRDefault="00935FB2">
            <w:pPr>
              <w:pStyle w:val="ConsPlusNormal"/>
              <w:jc w:val="center"/>
            </w:pPr>
            <w:r>
              <w:t>объектов</w:t>
            </w:r>
          </w:p>
        </w:tc>
        <w:tc>
          <w:tcPr>
            <w:tcW w:w="1134" w:type="dxa"/>
          </w:tcPr>
          <w:p w:rsidR="00935FB2" w:rsidRDefault="00935FB2">
            <w:pPr>
              <w:pStyle w:val="ConsPlusNormal"/>
              <w:jc w:val="center"/>
            </w:pPr>
            <w:r>
              <w:t>2</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3</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7597"/>
        <w:gridCol w:w="737"/>
      </w:tblGrid>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133" w:name="P6219"/>
            <w:bookmarkEnd w:id="133"/>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737" w:type="dxa"/>
            <w:tcBorders>
              <w:top w:val="nil"/>
              <w:left w:val="nil"/>
              <w:bottom w:val="nil"/>
              <w:right w:val="nil"/>
            </w:tcBorders>
          </w:tcPr>
          <w:p w:rsidR="00935FB2" w:rsidRDefault="00935FB2">
            <w:pPr>
              <w:pStyle w:val="ConsPlusNormal"/>
            </w:pPr>
          </w:p>
        </w:tc>
      </w:tr>
      <w:tr w:rsidR="00935FB2">
        <w:tc>
          <w:tcPr>
            <w:tcW w:w="737"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737"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247"/>
        <w:gridCol w:w="1701"/>
        <w:gridCol w:w="2154"/>
        <w:gridCol w:w="1928"/>
      </w:tblGrid>
      <w:tr w:rsidR="00935FB2">
        <w:tc>
          <w:tcPr>
            <w:tcW w:w="1814" w:type="dxa"/>
          </w:tcPr>
          <w:p w:rsidR="00935FB2" w:rsidRDefault="00935FB2">
            <w:pPr>
              <w:pStyle w:val="ConsPlusNormal"/>
            </w:pPr>
            <w:r>
              <w:t>Наименование объекта капитальных вложений</w:t>
            </w:r>
          </w:p>
        </w:tc>
        <w:tc>
          <w:tcPr>
            <w:tcW w:w="1247" w:type="dxa"/>
          </w:tcPr>
          <w:p w:rsidR="00935FB2" w:rsidRDefault="00935FB2">
            <w:pPr>
              <w:pStyle w:val="ConsPlusNormal"/>
            </w:pPr>
            <w:r>
              <w:t>Предмет закупки</w:t>
            </w:r>
          </w:p>
        </w:tc>
        <w:tc>
          <w:tcPr>
            <w:tcW w:w="1701" w:type="dxa"/>
          </w:tcPr>
          <w:p w:rsidR="00935FB2" w:rsidRDefault="00935FB2">
            <w:pPr>
              <w:pStyle w:val="ConsPlusNormal"/>
            </w:pPr>
            <w:r>
              <w:t>Организация закупочной деятельности (реквизиты федерального закона)</w:t>
            </w:r>
          </w:p>
        </w:tc>
        <w:tc>
          <w:tcPr>
            <w:tcW w:w="2154" w:type="dxa"/>
          </w:tcPr>
          <w:p w:rsidR="00935FB2" w:rsidRDefault="00935FB2">
            <w:pPr>
              <w:pStyle w:val="ConsPlusNormal"/>
            </w:pPr>
            <w:r>
              <w:t>Подрядчик определен Комитетом государственного заказа области (да/нет)</w:t>
            </w:r>
          </w:p>
        </w:tc>
        <w:tc>
          <w:tcPr>
            <w:tcW w:w="1928"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247" w:type="dxa"/>
          </w:tcPr>
          <w:p w:rsidR="00935FB2" w:rsidRDefault="00935FB2">
            <w:pPr>
              <w:pStyle w:val="ConsPlusNormal"/>
            </w:pPr>
          </w:p>
        </w:tc>
        <w:tc>
          <w:tcPr>
            <w:tcW w:w="1701"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041"/>
        <w:gridCol w:w="340"/>
        <w:gridCol w:w="4082"/>
      </w:tblGrid>
      <w:tr w:rsidR="00935FB2">
        <w:tc>
          <w:tcPr>
            <w:tcW w:w="2608" w:type="dxa"/>
            <w:tcBorders>
              <w:top w:val="nil"/>
              <w:left w:val="nil"/>
              <w:bottom w:val="nil"/>
              <w:right w:val="nil"/>
            </w:tcBorders>
          </w:tcPr>
          <w:p w:rsidR="00935FB2" w:rsidRDefault="00935FB2">
            <w:pPr>
              <w:pStyle w:val="ConsPlusNormal"/>
            </w:pPr>
            <w:r>
              <w:t>Глава муниципального образования области</w:t>
            </w:r>
          </w:p>
        </w:tc>
        <w:tc>
          <w:tcPr>
            <w:tcW w:w="204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4082"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204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4082"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9071" w:type="dxa"/>
            <w:gridSpan w:val="4"/>
            <w:tcBorders>
              <w:top w:val="nil"/>
              <w:left w:val="nil"/>
              <w:bottom w:val="nil"/>
              <w:right w:val="nil"/>
            </w:tcBorders>
          </w:tcPr>
          <w:p w:rsidR="00935FB2" w:rsidRDefault="00935FB2">
            <w:pPr>
              <w:pStyle w:val="ConsPlusNormal"/>
              <w:jc w:val="both"/>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18</w:t>
      </w:r>
    </w:p>
    <w:p w:rsidR="00935FB2" w:rsidRDefault="00935FB2">
      <w:pPr>
        <w:pStyle w:val="ConsPlusNormal"/>
        <w:jc w:val="right"/>
      </w:pPr>
      <w:r>
        <w:t>к Подпрограмме 1</w:t>
      </w:r>
    </w:p>
    <w:p w:rsidR="00935FB2" w:rsidRDefault="00935FB2">
      <w:pPr>
        <w:pStyle w:val="ConsPlusNormal"/>
        <w:jc w:val="both"/>
      </w:pPr>
    </w:p>
    <w:p w:rsidR="00935FB2" w:rsidRDefault="00935FB2">
      <w:pPr>
        <w:pStyle w:val="ConsPlusTitle"/>
        <w:jc w:val="center"/>
      </w:pPr>
      <w:bookmarkStart w:id="134" w:name="P6267"/>
      <w:bookmarkEnd w:id="134"/>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ПРОЕКТИРОВАНИЕ</w:t>
      </w:r>
    </w:p>
    <w:p w:rsidR="00935FB2" w:rsidRDefault="00935FB2">
      <w:pPr>
        <w:pStyle w:val="ConsPlusTitle"/>
        <w:jc w:val="center"/>
      </w:pPr>
      <w:r>
        <w:t>И СТРОИТЕЛЬСТВО ОБЪЕКТОВ КУЛЬТУРЫ МУНИЦИПАЛЬНОЙ</w:t>
      </w:r>
    </w:p>
    <w:p w:rsidR="00935FB2" w:rsidRDefault="00935FB2">
      <w:pPr>
        <w:pStyle w:val="ConsPlusTitle"/>
        <w:jc w:val="center"/>
      </w:pPr>
      <w:r>
        <w:t>СОБСТВЕННОСТИ ЗА СЧЕТ ПРОЧИХ БЕЗВОЗМЕЗДНЫХ ПОСТУПЛЕНИЙ</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462"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26.04.2021 N 501)</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на проектирование и строительство объектов культуры муниципальной собственности (далее - субсидии),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сроки и порядок представления отчетности об исполнении условий предоставления субсидий, порядок обеспечения Департаментом строительства области (далее - Департамент) соблюдения органом местного самоуправления муниципального образования области целей, условий и порядка, установленных при предоставлении субсидий, последствия несоблюдения целей, условий, порядка предоставления субсидий,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p>
    <w:p w:rsidR="00935FB2" w:rsidRDefault="00935FB2">
      <w:pPr>
        <w:pStyle w:val="ConsPlusTitle"/>
        <w:jc w:val="center"/>
        <w:outlineLvl w:val="3"/>
      </w:pPr>
      <w:r>
        <w:t>1. Целевое назначение субсидий</w:t>
      </w:r>
    </w:p>
    <w:p w:rsidR="00935FB2" w:rsidRDefault="00935FB2">
      <w:pPr>
        <w:pStyle w:val="ConsPlusNormal"/>
        <w:jc w:val="both"/>
      </w:pPr>
    </w:p>
    <w:p w:rsidR="00935FB2" w:rsidRDefault="00935FB2">
      <w:pPr>
        <w:pStyle w:val="ConsPlusNormal"/>
        <w:ind w:firstLine="540"/>
        <w:jc w:val="both"/>
      </w:pPr>
      <w:bookmarkStart w:id="135" w:name="P6280"/>
      <w:bookmarkEnd w:id="135"/>
      <w:r>
        <w:t>1.1. Целью предоставления субсидий является софинансирование за счет средств областного бюджета, средств, поступивших в областной бюджет в качестве пожертвования, расходных обязательств муниципальных районов и городских округов области (далее - муниципальные образования области), возникающих при выполнении полномочий органов местного самоуправления по созданию условий для обеспечения поселений, входящих в состав муниципального района, услугами по организации досуга и услугами организаций культуры, по созданию условий для организации досуга и обеспечения жителей городского округа услугами организаций культуры в части проведении мероприятий по проектированию и строительству объектов культуры муниципальной собственности, а также возмещение произведенных затрат по реализации указанных мероприятий (далее соответственно - мероприятия).</w:t>
      </w:r>
    </w:p>
    <w:p w:rsidR="00935FB2" w:rsidRDefault="00935FB2">
      <w:pPr>
        <w:pStyle w:val="ConsPlusNormal"/>
        <w:spacing w:before="220"/>
        <w:ind w:firstLine="540"/>
        <w:jc w:val="both"/>
      </w:pPr>
      <w:r>
        <w:t>К объектам культуры относятся здания учреждений культуры.</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исключительно на цели, указанные в </w:t>
      </w:r>
      <w:hyperlink w:anchor="P6280" w:history="1">
        <w:r>
          <w:rPr>
            <w:color w:val="0000FF"/>
          </w:rPr>
          <w:t>пункте 1.1</w:t>
        </w:r>
      </w:hyperlink>
      <w:r>
        <w:t xml:space="preserve"> настоящего раздела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субсидий</w:t>
      </w:r>
    </w:p>
    <w:p w:rsidR="00935FB2" w:rsidRDefault="00935FB2">
      <w:pPr>
        <w:pStyle w:val="ConsPlusNormal"/>
        <w:jc w:val="both"/>
      </w:pPr>
    </w:p>
    <w:p w:rsidR="00935FB2" w:rsidRDefault="00935FB2">
      <w:pPr>
        <w:pStyle w:val="ConsPlusNormal"/>
        <w:ind w:firstLine="540"/>
        <w:jc w:val="both"/>
      </w:pPr>
      <w:bookmarkStart w:id="136" w:name="P6286"/>
      <w:bookmarkEnd w:id="136"/>
      <w:r>
        <w:t>2.1. Субсидии предоставляются Департаментом строительства области (далее - главный распорядитель средств бюджета области, Департамент) муниципальным образованиям области при соблюдении следующих условий:</w:t>
      </w:r>
    </w:p>
    <w:p w:rsidR="00935FB2" w:rsidRDefault="00935FB2">
      <w:pPr>
        <w:pStyle w:val="ConsPlusNormal"/>
        <w:spacing w:before="220"/>
        <w:ind w:firstLine="540"/>
        <w:jc w:val="both"/>
      </w:pPr>
      <w:r>
        <w:t>а)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 xml:space="preserve">б) заключение соглашения о предоставлении из областного бюджета субсидии бюджету муниципального образования области (далее - соглашение о предоставлении субсидии), соответствующего требованиям </w:t>
      </w:r>
      <w:hyperlink r:id="rId463" w:history="1">
        <w:r>
          <w:rPr>
            <w:color w:val="0000FF"/>
          </w:rPr>
          <w:t>пунктов 15</w:t>
        </w:r>
      </w:hyperlink>
      <w:r>
        <w:t xml:space="preserve"> и </w:t>
      </w:r>
      <w:hyperlink r:id="rId464" w:history="1">
        <w:r>
          <w:rPr>
            <w:color w:val="0000FF"/>
          </w:rPr>
          <w:t>17</w:t>
        </w:r>
      </w:hyperlink>
      <w:r>
        <w:t xml:space="preserve"> Правил формирования, предоставления и распределения субсидий из областного бюджета бюджетам муниципальных образований, утвержденных постановлением Правительства области от 30 июня 2008 года N 1224 (далее - </w:t>
      </w:r>
      <w:r>
        <w:lastRenderedPageBreak/>
        <w:t>Правила формирования субсидий), и предусматривающего обязательства муниципального образования области по исполнению расходного обязательства, в целях софинансирования которого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bookmarkStart w:id="137" w:name="P6289"/>
      <w:bookmarkEnd w:id="137"/>
      <w:r>
        <w:t>в) централизация закупок, финансовое обеспечение которых частично или полностью осуществляется за счет субсидий, предоставляемых из областного бюджета бюджетам муниципальных образований области на софинансирование капитальных вложений (проектные работы и строительство) в объекты муниципальной собственности, осуществляемых путем проведения открытых конкурсов и аукционов, финансовое обеспечение которых частично или полностью осуществляется за счет данных субсидий, посредством определения поставщиков (подрядчиков, исполнителей) органом исполнительной государственной власти области, учреждением, уполномоченными Правительством области.</w:t>
      </w:r>
    </w:p>
    <w:p w:rsidR="00935FB2" w:rsidRDefault="00935FB2">
      <w:pPr>
        <w:pStyle w:val="ConsPlusNormal"/>
        <w:spacing w:before="220"/>
        <w:ind w:firstLine="540"/>
        <w:jc w:val="both"/>
      </w:pPr>
      <w:bookmarkStart w:id="138" w:name="P6290"/>
      <w:bookmarkEnd w:id="138"/>
      <w:r>
        <w:t xml:space="preserve">2.2. Между главным распорядителем средств бюджета области и органом местного самоуправления муниципального образования области заключается соглашение о предоставлении субсидий (далее также - соглашение), содержащее положения, предусмотренные </w:t>
      </w:r>
      <w:hyperlink r:id="rId465" w:history="1">
        <w:r>
          <w:rPr>
            <w:color w:val="0000FF"/>
          </w:rPr>
          <w:t>пунктами 15</w:t>
        </w:r>
      </w:hyperlink>
      <w:r>
        <w:t xml:space="preserve"> и </w:t>
      </w:r>
      <w:hyperlink r:id="rId466" w:history="1">
        <w:r>
          <w:rPr>
            <w:color w:val="0000FF"/>
          </w:rPr>
          <w:t>17</w:t>
        </w:r>
      </w:hyperlink>
      <w:r>
        <w:t xml:space="preserve"> Правил формирования субсидий.</w:t>
      </w:r>
    </w:p>
    <w:p w:rsidR="00935FB2" w:rsidRDefault="00935FB2">
      <w:pPr>
        <w:pStyle w:val="ConsPlusNormal"/>
        <w:spacing w:before="220"/>
        <w:ind w:firstLine="540"/>
        <w:jc w:val="both"/>
      </w:pPr>
      <w:r>
        <w:t>Формы соглашения и дополнительных соглашений к соглашению, предусматривающих внесение в него изменений и его расторжение, утверждаются правовым актом главного распорядителя средств бюджета области на основании типовой формы соглашения, которая утверждается правовым актом Департамента финансов области.</w:t>
      </w:r>
    </w:p>
    <w:p w:rsidR="00935FB2" w:rsidRDefault="00935FB2">
      <w:pPr>
        <w:pStyle w:val="ConsPlusNormal"/>
        <w:spacing w:before="220"/>
        <w:ind w:firstLine="540"/>
        <w:jc w:val="both"/>
      </w:pPr>
      <w:r>
        <w:t>В случае внесения в закон области об областном бюджете на текущий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Основаниями для внесения изменений в соглашение также являются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 (или) уменьшение цены муниципального контракта по результатам торгов на право его заключения.</w:t>
      </w:r>
    </w:p>
    <w:p w:rsidR="00935FB2" w:rsidRDefault="00935FB2">
      <w:pPr>
        <w:pStyle w:val="ConsPlusNormal"/>
        <w:spacing w:before="220"/>
        <w:ind w:firstLine="540"/>
        <w:jc w:val="both"/>
      </w:pPr>
      <w:r>
        <w:t>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w:t>
      </w:r>
    </w:p>
    <w:p w:rsidR="00935FB2" w:rsidRDefault="00935FB2">
      <w:pPr>
        <w:pStyle w:val="ConsPlusNormal"/>
        <w:spacing w:before="220"/>
        <w:ind w:firstLine="540"/>
        <w:jc w:val="both"/>
      </w:pPr>
      <w:r>
        <w:t>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является обязательным условием изменения размера субсидии.</w:t>
      </w:r>
    </w:p>
    <w:p w:rsidR="00935FB2" w:rsidRDefault="00935FB2">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государственных программ области, а также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 xml:space="preserve">2.3. Расходование субсидий осуществляется в соответствии с условиями, предусмотренными </w:t>
      </w:r>
      <w:hyperlink w:anchor="P6286" w:history="1">
        <w:r>
          <w:rPr>
            <w:color w:val="0000FF"/>
          </w:rPr>
          <w:t>пунктом 2.1</w:t>
        </w:r>
      </w:hyperlink>
      <w:r>
        <w:t xml:space="preserve"> настоящих Правил, при представлении органами местного самоуправления </w:t>
      </w:r>
      <w:r>
        <w:lastRenderedPageBreak/>
        <w:t>муниципальных образований области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spacing w:before="220"/>
        <w:ind w:firstLine="540"/>
        <w:jc w:val="both"/>
      </w:pPr>
      <w:r>
        <w:t>2.4.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главному распорядителю бюджетных средств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spacing w:before="220"/>
        <w:ind w:firstLine="540"/>
        <w:jc w:val="both"/>
      </w:pPr>
      <w:r>
        <w:t>Перечисление субсидии из областного бюджета местному бюджету осуществляется в пределах суммы, необходимой для оплаты денежных обязательств муниципального образования области, соответствующих целям предоставления субсидии.</w:t>
      </w:r>
    </w:p>
    <w:p w:rsidR="00935FB2" w:rsidRDefault="00935FB2">
      <w:pPr>
        <w:pStyle w:val="ConsPlusNormal"/>
        <w:spacing w:before="220"/>
        <w:ind w:firstLine="540"/>
        <w:jc w:val="both"/>
      </w:pPr>
      <w:r>
        <w:t>2.5. Перечисление средств субсидии в местный бюджет осуществляется на основании заявки уполномоченного органа муниципального образования области о перечислении субсидии, представляемой Департаменту по форме и в срок, установленные Департаментом.</w:t>
      </w:r>
    </w:p>
    <w:p w:rsidR="00935FB2" w:rsidRDefault="00935FB2">
      <w:pPr>
        <w:pStyle w:val="ConsPlusNormal"/>
        <w:spacing w:before="220"/>
        <w:ind w:firstLine="540"/>
        <w:jc w:val="both"/>
      </w:pPr>
      <w:r>
        <w:t>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области в целях исполнения соответствующего расходного обязательства.</w:t>
      </w:r>
    </w:p>
    <w:p w:rsidR="00935FB2" w:rsidRDefault="00935FB2">
      <w:pPr>
        <w:pStyle w:val="ConsPlusNormal"/>
        <w:spacing w:before="220"/>
        <w:ind w:firstLine="540"/>
        <w:jc w:val="both"/>
      </w:pPr>
      <w:r>
        <w:t>При необходимости изменения сроков перечисления субсидии органы местного самоуправления муниципального образования области в срок до 15 числа текущего месяца представляют главному распорядителю средств областного бюджета уточненную заявку на перечисление субсидии на месяц, следующий за текущим.</w:t>
      </w:r>
    </w:p>
    <w:p w:rsidR="00935FB2" w:rsidRDefault="00935FB2">
      <w:pPr>
        <w:pStyle w:val="ConsPlusNormal"/>
        <w:spacing w:before="220"/>
        <w:ind w:firstLine="540"/>
        <w:jc w:val="both"/>
      </w:pPr>
      <w:r>
        <w:t>2.6. Для осуществления выделения субсидии органы местного самоуправления в срок до 5 числа текущего месяца представляют в Департамент следующие комплекты документов:</w:t>
      </w:r>
    </w:p>
    <w:p w:rsidR="00935FB2" w:rsidRDefault="00935FB2">
      <w:pPr>
        <w:pStyle w:val="ConsPlusNormal"/>
        <w:spacing w:before="220"/>
        <w:ind w:firstLine="540"/>
        <w:jc w:val="both"/>
      </w:pPr>
      <w:r>
        <w:t>2.6.1. оригиналы и (или) заверенные в установленном порядке копии следующих документов:</w:t>
      </w:r>
    </w:p>
    <w:p w:rsidR="00935FB2" w:rsidRDefault="00935FB2">
      <w:pPr>
        <w:pStyle w:val="ConsPlusNormal"/>
        <w:spacing w:before="220"/>
        <w:ind w:firstLine="540"/>
        <w:jc w:val="both"/>
      </w:pPr>
      <w:bookmarkStart w:id="139" w:name="P6305"/>
      <w:bookmarkEnd w:id="139"/>
      <w:r>
        <w:t>а) муниципальных контрактов (договоров), заключенных органом местного самоуправления либо подведомственным ему муниципальным учреждением с техническим заказчиком или непосредственно с исполнителями работ на объекте в соответствии с действующим законодательством в сфере закупок товаров, работ, услуг для обеспечения государственных и муниципальных нужд, иных договоров на выполнение работ (услуг), неразрывно связанных со строящимися объектами, в которых указываются объемы и стоимость подлежащих выполнению работ (услуг) и порядок их оплаты, размер и порядок финансирования, ответственность сторон по обеспечению выполнения обязательств;</w:t>
      </w:r>
    </w:p>
    <w:p w:rsidR="00935FB2" w:rsidRDefault="00935FB2">
      <w:pPr>
        <w:pStyle w:val="ConsPlusNormal"/>
        <w:spacing w:before="220"/>
        <w:ind w:firstLine="540"/>
        <w:jc w:val="both"/>
      </w:pPr>
      <w:bookmarkStart w:id="140" w:name="P6306"/>
      <w:bookmarkEnd w:id="140"/>
      <w:r>
        <w:t xml:space="preserve">б) документов, подтверждающих исполнение муниципальных контрактов и договоров, указанных в </w:t>
      </w:r>
      <w:hyperlink w:anchor="P6305" w:history="1">
        <w:r>
          <w:rPr>
            <w:color w:val="0000FF"/>
          </w:rPr>
          <w:t>подпункте "а"</w:t>
        </w:r>
      </w:hyperlink>
      <w:r>
        <w:t xml:space="preserve"> настоящего пункта:</w:t>
      </w:r>
    </w:p>
    <w:p w:rsidR="00935FB2" w:rsidRDefault="00935FB2">
      <w:pPr>
        <w:pStyle w:val="ConsPlusNormal"/>
        <w:spacing w:before="220"/>
        <w:ind w:firstLine="540"/>
        <w:jc w:val="both"/>
      </w:pPr>
      <w:r>
        <w:t>актов о приемке выполненных работ, согласованных с руководителями филиалов организаций, определенных ООО "Газпром трансгаз Ухта", с указанием заказчика, подрядчика, объекта строительства, реквизитов контракта (договора), реквизитов акта (номер, дата, отчетный период), номера сметы, наименования конструктивных решений (элементов), комплексов (видов) работ, сметной стоимости, единиц измерения, количества (объема работ), цены (на единицу измерения, всего);</w:t>
      </w:r>
    </w:p>
    <w:p w:rsidR="00935FB2" w:rsidRDefault="00935FB2">
      <w:pPr>
        <w:pStyle w:val="ConsPlusNormal"/>
        <w:spacing w:before="220"/>
        <w:ind w:firstLine="540"/>
        <w:jc w:val="both"/>
      </w:pPr>
      <w:r>
        <w:t xml:space="preserve">справки о стоимости выполненных работ и затрат по объекту строительства с указанием инвестора, заказчика, подрядчика, объекта, реквизитов контракта (договора), реквизитов справки (номер, дата, отчетный период), наименования пусковых комплексов, объектов, видов работ, </w:t>
      </w:r>
      <w:r>
        <w:lastRenderedPageBreak/>
        <w:t>оборудования и затрат, стоимости выполненных работ (с начала проведения работ, с начала года по отчетный период, в том числе за отчетный период), проверенных и подписанных уполномоченным лицом муниципального образования, с расшифровкой по видам работ и затрат, а также с разделением затрат в соответствии с установленным уровнем софинансирования за счет средств областного и местного бюджетов;</w:t>
      </w:r>
    </w:p>
    <w:p w:rsidR="00935FB2" w:rsidRDefault="00935FB2">
      <w:pPr>
        <w:pStyle w:val="ConsPlusNormal"/>
        <w:spacing w:before="220"/>
        <w:ind w:firstLine="540"/>
        <w:jc w:val="both"/>
      </w:pPr>
      <w:r>
        <w:t>документов, подтверждающих поставку, монтаж и приемку оборудования;</w:t>
      </w:r>
    </w:p>
    <w:p w:rsidR="00935FB2" w:rsidRDefault="00935FB2">
      <w:pPr>
        <w:pStyle w:val="ConsPlusNormal"/>
        <w:spacing w:before="220"/>
        <w:ind w:firstLine="540"/>
        <w:jc w:val="both"/>
      </w:pPr>
      <w:bookmarkStart w:id="141" w:name="P6310"/>
      <w:bookmarkEnd w:id="141"/>
      <w:r>
        <w:t>в) положительных заключений государственной экспертизы проектной документации объектов, заключений автономного учреждения Вологодской области "Управление Госэкспертизы по Вологодской области" о проверке достоверности определения сметной стоимости строительства объектов социальной инфраструктуры муниципальной собственности;</w:t>
      </w:r>
    </w:p>
    <w:p w:rsidR="00935FB2" w:rsidRDefault="00935FB2">
      <w:pPr>
        <w:pStyle w:val="ConsPlusNormal"/>
        <w:spacing w:before="220"/>
        <w:ind w:firstLine="540"/>
        <w:jc w:val="both"/>
      </w:pPr>
      <w:bookmarkStart w:id="142" w:name="P6311"/>
      <w:bookmarkEnd w:id="142"/>
      <w:r>
        <w:t>г) сводных сметных расчетов стоимости строительства и реконструкции объектов;</w:t>
      </w:r>
    </w:p>
    <w:p w:rsidR="00935FB2" w:rsidRDefault="00935FB2">
      <w:pPr>
        <w:pStyle w:val="ConsPlusNormal"/>
        <w:spacing w:before="220"/>
        <w:ind w:firstLine="540"/>
        <w:jc w:val="both"/>
      </w:pPr>
      <w:r>
        <w:t xml:space="preserve">д) муниципальной программы, включающей мероприятия, предусмотренные </w:t>
      </w:r>
      <w:hyperlink w:anchor="P6280" w:history="1">
        <w:r>
          <w:rPr>
            <w:color w:val="0000FF"/>
          </w:rPr>
          <w:t>пунктом 1.1</w:t>
        </w:r>
      </w:hyperlink>
      <w:r>
        <w:t xml:space="preserve"> настоящих Правил;</w:t>
      </w:r>
    </w:p>
    <w:p w:rsidR="00935FB2" w:rsidRDefault="00935FB2">
      <w:pPr>
        <w:pStyle w:val="ConsPlusNormal"/>
        <w:spacing w:before="220"/>
        <w:ind w:firstLine="540"/>
        <w:jc w:val="both"/>
      </w:pPr>
      <w:r>
        <w:t xml:space="preserve">е) выписки из решения о бюджете муниципального образования области (сводной бюджетной росписи местного бюджета) о размере средств местного бюджета, предусмотренных на финансирование мероприятий, предусмотренных </w:t>
      </w:r>
      <w:hyperlink w:anchor="P6280" w:history="1">
        <w:r>
          <w:rPr>
            <w:color w:val="0000FF"/>
          </w:rPr>
          <w:t>пунктом 1.1</w:t>
        </w:r>
      </w:hyperlink>
      <w:r>
        <w:t xml:space="preserve"> настоящих Правил;</w:t>
      </w:r>
    </w:p>
    <w:p w:rsidR="00935FB2" w:rsidRDefault="00935FB2">
      <w:pPr>
        <w:pStyle w:val="ConsPlusNormal"/>
        <w:spacing w:before="220"/>
        <w:ind w:firstLine="540"/>
        <w:jc w:val="both"/>
      </w:pPr>
      <w:bookmarkStart w:id="143" w:name="P6314"/>
      <w:bookmarkEnd w:id="143"/>
      <w:r>
        <w:t xml:space="preserve">ж) платежного документа, подтверждающего перечисление средств из местного бюджета на оплату денежного обязательства муниципального образования области в соответствии с представленной справкой о стоимости выполненных работ и затрат, указанной в </w:t>
      </w:r>
      <w:hyperlink w:anchor="P6306" w:history="1">
        <w:r>
          <w:rPr>
            <w:color w:val="0000FF"/>
          </w:rPr>
          <w:t>подпункте "б"</w:t>
        </w:r>
      </w:hyperlink>
      <w:r>
        <w:t xml:space="preserve"> настоящего пункта;</w:t>
      </w:r>
    </w:p>
    <w:p w:rsidR="00935FB2" w:rsidRDefault="00935FB2">
      <w:pPr>
        <w:pStyle w:val="ConsPlusNormal"/>
        <w:spacing w:before="220"/>
        <w:ind w:firstLine="540"/>
        <w:jc w:val="both"/>
      </w:pPr>
      <w:r>
        <w:t xml:space="preserve">2.6.2. оригиналы документов, подтверждающих исполнение муниципальных контрактов и договоров, указанных в </w:t>
      </w:r>
      <w:hyperlink w:anchor="P6305" w:history="1">
        <w:r>
          <w:rPr>
            <w:color w:val="0000FF"/>
          </w:rPr>
          <w:t>подпунктах "а"</w:t>
        </w:r>
      </w:hyperlink>
      <w:r>
        <w:t xml:space="preserve">, </w:t>
      </w:r>
      <w:hyperlink w:anchor="P6311" w:history="1">
        <w:r>
          <w:rPr>
            <w:color w:val="0000FF"/>
          </w:rPr>
          <w:t>"г"</w:t>
        </w:r>
      </w:hyperlink>
      <w:r>
        <w:t xml:space="preserve">, </w:t>
      </w:r>
      <w:hyperlink w:anchor="P6314" w:history="1">
        <w:r>
          <w:rPr>
            <w:color w:val="0000FF"/>
          </w:rPr>
          <w:t>"ж" подпункта 2.6.1 пункта 2.6</w:t>
        </w:r>
      </w:hyperlink>
      <w:r>
        <w:t>:</w:t>
      </w:r>
    </w:p>
    <w:p w:rsidR="00935FB2" w:rsidRDefault="00935FB2">
      <w:pPr>
        <w:pStyle w:val="ConsPlusNormal"/>
        <w:spacing w:before="220"/>
        <w:ind w:firstLine="540"/>
        <w:jc w:val="both"/>
      </w:pPr>
      <w:r>
        <w:t>два экземпляра актов о приемке выполненных работ, согласованных с руководителями филиалов организаций, определенных ООО "Газпром трансгаз Ухта", с указанием заказчика, подрядчика, объекта строительства, реквизитов контракта (договора), реквизитов акта (номер, дата, отчетный период), номера сметы, наименования конструктивных решений (элементов), комплексов (видов) работ, сметной стоимости, единиц измерения, количества (объема работ), цены (на единицу измерения, всего);</w:t>
      </w:r>
    </w:p>
    <w:p w:rsidR="00935FB2" w:rsidRDefault="00935FB2">
      <w:pPr>
        <w:pStyle w:val="ConsPlusNormal"/>
        <w:spacing w:before="220"/>
        <w:ind w:firstLine="540"/>
        <w:jc w:val="both"/>
      </w:pPr>
      <w:r>
        <w:t>два экземпляра справки о стоимости выполненных работ и затрат по объекту строительства с указанием инвестора, заказчика, подрядчика, объекта, реквизитов контракта (договора), реквизитов справки (номер, дата, отчетный период), наименования пусковых комплексов, объектов, видов работ, оборудования и затрат, стоимости выполненных работ (с начала проведения работ, с начала года по отчетный период, в том числе за отчетный период), проверенных и подписанных уполномоченным лицом муниципального образования, с расшифровкой по видам работ и затрат, а также с разделением затрат в соответствии с установленным уровнем софинансирования за счет средств областного и местного бюджетов;</w:t>
      </w:r>
    </w:p>
    <w:p w:rsidR="00935FB2" w:rsidRDefault="00935FB2">
      <w:pPr>
        <w:pStyle w:val="ConsPlusNormal"/>
        <w:spacing w:before="220"/>
        <w:ind w:firstLine="540"/>
        <w:jc w:val="both"/>
      </w:pPr>
      <w:r>
        <w:t>документов, подтверждающих поставку, монтаж и приемку оборудования.</w:t>
      </w:r>
    </w:p>
    <w:p w:rsidR="00935FB2" w:rsidRDefault="00935FB2">
      <w:pPr>
        <w:pStyle w:val="ConsPlusNormal"/>
        <w:spacing w:before="220"/>
        <w:ind w:firstLine="540"/>
        <w:jc w:val="both"/>
      </w:pPr>
      <w:r>
        <w:t>2.7. Перечисление субсидий осуществляется на основании представленных главным распорядителем средств областного бюджета в государственное казенное учреждение Вологодской области "Областное казначейство" скан-образов следующих документов:</w:t>
      </w:r>
    </w:p>
    <w:p w:rsidR="00935FB2" w:rsidRDefault="00935FB2">
      <w:pPr>
        <w:pStyle w:val="ConsPlusNormal"/>
        <w:spacing w:before="220"/>
        <w:ind w:firstLine="540"/>
        <w:jc w:val="both"/>
      </w:pPr>
      <w:r>
        <w:t xml:space="preserve">соглашения, указанного в </w:t>
      </w:r>
      <w:hyperlink w:anchor="P6290" w:history="1">
        <w:r>
          <w:rPr>
            <w:color w:val="0000FF"/>
          </w:rPr>
          <w:t>пункте 2.2</w:t>
        </w:r>
      </w:hyperlink>
      <w:r>
        <w:t xml:space="preserve"> настоящих Правил;</w:t>
      </w:r>
    </w:p>
    <w:p w:rsidR="00935FB2" w:rsidRDefault="00935FB2">
      <w:pPr>
        <w:pStyle w:val="ConsPlusNormal"/>
        <w:spacing w:before="220"/>
        <w:ind w:firstLine="540"/>
        <w:jc w:val="both"/>
      </w:pPr>
      <w:r>
        <w:t xml:space="preserve">документов, указанных в </w:t>
      </w:r>
      <w:hyperlink w:anchor="P6305" w:history="1">
        <w:r>
          <w:rPr>
            <w:color w:val="0000FF"/>
          </w:rPr>
          <w:t>подпунктах "а"</w:t>
        </w:r>
      </w:hyperlink>
      <w:r>
        <w:t xml:space="preserve"> - </w:t>
      </w:r>
      <w:hyperlink w:anchor="P6311" w:history="1">
        <w:r>
          <w:rPr>
            <w:color w:val="0000FF"/>
          </w:rPr>
          <w:t>"г"</w:t>
        </w:r>
      </w:hyperlink>
      <w:r>
        <w:t xml:space="preserve">, </w:t>
      </w:r>
      <w:hyperlink w:anchor="P6314" w:history="1">
        <w:r>
          <w:rPr>
            <w:color w:val="0000FF"/>
          </w:rPr>
          <w:t>"ж" подпункта 2.6.1 пункта 2.6</w:t>
        </w:r>
      </w:hyperlink>
      <w:r>
        <w:t xml:space="preserve"> настоящих Правил;</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Текст дан в соответствии с изменениями, внесенными постановлением Правительства Вологодской области от 26.04.2021 N 501.</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spacing w:before="280"/>
        <w:ind w:firstLine="540"/>
        <w:jc w:val="both"/>
      </w:pPr>
      <w:r>
        <w:t xml:space="preserve">документов, указанных в </w:t>
      </w:r>
      <w:hyperlink w:anchor="P6305" w:history="1">
        <w:r>
          <w:rPr>
            <w:color w:val="0000FF"/>
          </w:rPr>
          <w:t>подпунктах "а"</w:t>
        </w:r>
      </w:hyperlink>
      <w:r>
        <w:t xml:space="preserve">, </w:t>
      </w:r>
      <w:hyperlink w:anchor="P6310" w:history="1">
        <w:r>
          <w:rPr>
            <w:color w:val="0000FF"/>
          </w:rPr>
          <w:t>"в"</w:t>
        </w:r>
      </w:hyperlink>
      <w:r>
        <w:t xml:space="preserve">, </w:t>
      </w:r>
      <w:hyperlink w:anchor="P6311" w:history="1">
        <w:r>
          <w:rPr>
            <w:color w:val="0000FF"/>
          </w:rPr>
          <w:t>"г"</w:t>
        </w:r>
      </w:hyperlink>
      <w:r>
        <w:t xml:space="preserve"> </w:t>
      </w:r>
      <w:hyperlink w:anchor="P6311" w:history="1">
        <w:r>
          <w:rPr>
            <w:color w:val="0000FF"/>
          </w:rPr>
          <w:t>"г"</w:t>
        </w:r>
      </w:hyperlink>
      <w:r>
        <w:t xml:space="preserve">, </w:t>
      </w:r>
      <w:hyperlink w:anchor="P6314" w:history="1">
        <w:r>
          <w:rPr>
            <w:color w:val="0000FF"/>
          </w:rPr>
          <w:t>"ж" подпункта 2.6.1 пункта 2.6</w:t>
        </w:r>
      </w:hyperlink>
      <w:r>
        <w:t xml:space="preserve"> настоящих Правил (для осуществления авансовых платежей, установленных муниципальным контрактом).</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both"/>
      </w:pPr>
    </w:p>
    <w:p w:rsidR="00935FB2" w:rsidRDefault="00935FB2">
      <w:pPr>
        <w:pStyle w:val="ConsPlusNormal"/>
        <w:ind w:firstLine="540"/>
        <w:jc w:val="both"/>
      </w:pPr>
      <w:r>
        <w:t>3.1. Отбор муниципальных образований области для предоставления субсидий производится на основании следующих критериев:</w:t>
      </w:r>
    </w:p>
    <w:p w:rsidR="00935FB2" w:rsidRDefault="00935FB2">
      <w:pPr>
        <w:pStyle w:val="ConsPlusNormal"/>
        <w:spacing w:before="220"/>
        <w:ind w:firstLine="540"/>
        <w:jc w:val="both"/>
      </w:pPr>
      <w:r>
        <w:t>3.1.1. включение объекта культуры муниципального образования области в Договор пожертвования, заключенный между ООО "Газпром трансгаз Ухта" и Правительством Вологодской области 25 мая 2018 года (далее - Договор пожертвования);</w:t>
      </w:r>
    </w:p>
    <w:p w:rsidR="00935FB2" w:rsidRDefault="00935FB2">
      <w:pPr>
        <w:pStyle w:val="ConsPlusNormal"/>
        <w:spacing w:before="220"/>
        <w:ind w:firstLine="540"/>
        <w:jc w:val="both"/>
      </w:pPr>
      <w:r>
        <w:t>3.1.2. наличие муниципальной программы, предусматривающей мероприятия на строительство объектов культуры муниципальной собственности;</w:t>
      </w:r>
    </w:p>
    <w:p w:rsidR="00935FB2" w:rsidRDefault="00935FB2">
      <w:pPr>
        <w:pStyle w:val="ConsPlusNormal"/>
        <w:spacing w:before="220"/>
        <w:ind w:firstLine="540"/>
        <w:jc w:val="both"/>
      </w:pPr>
      <w:r>
        <w:t>3.1.3. 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3.1.4. наличие разработанной и утвержденной в установленном порядке проектной документации.</w:t>
      </w:r>
    </w:p>
    <w:p w:rsidR="00935FB2" w:rsidRDefault="00935FB2">
      <w:pPr>
        <w:pStyle w:val="ConsPlusNormal"/>
        <w:jc w:val="both"/>
      </w:pPr>
    </w:p>
    <w:p w:rsidR="00935FB2" w:rsidRDefault="00935FB2">
      <w:pPr>
        <w:pStyle w:val="ConsPlusTitle"/>
        <w:jc w:val="center"/>
        <w:outlineLvl w:val="3"/>
      </w:pPr>
      <w:r>
        <w:t>4. Методика распределения субсидий</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Распределение субсидий между муниципальными образованиями области осуществляется в соответствии с Договором пожертвования.</w:t>
      </w:r>
    </w:p>
    <w:p w:rsidR="00935FB2" w:rsidRDefault="00935FB2">
      <w:pPr>
        <w:pStyle w:val="ConsPlusNormal"/>
        <w:spacing w:before="220"/>
        <w:ind w:firstLine="540"/>
        <w:jc w:val="both"/>
      </w:pPr>
      <w:r>
        <w:t>Распределение субсидии между муниципальными образованиями области устанавливается законом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r>
        <w:t xml:space="preserve">4.2. Уровень софинансирования расходного обязательства муниципального образования области за счет средств областного бюджета, поступивших в областной бюджет в качестве пожертвования (далее - уровень софинансирования) на реализацию мероприятий, предусмотренных </w:t>
      </w:r>
      <w:hyperlink w:anchor="P6280" w:history="1">
        <w:r>
          <w:rPr>
            <w:color w:val="0000FF"/>
          </w:rPr>
          <w:t>пунктом 1.1</w:t>
        </w:r>
      </w:hyperlink>
      <w:r>
        <w:t xml:space="preserve"> настоящих Правил, устанавливается для муниципальных образований в размере 99.9% от объема финансирования мероприятия, определенного в соответствующем финансовом году.</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 субсидий,</w:t>
      </w:r>
    </w:p>
    <w:p w:rsidR="00935FB2" w:rsidRDefault="00935FB2">
      <w:pPr>
        <w:pStyle w:val="ConsPlusTitle"/>
        <w:jc w:val="center"/>
      </w:pPr>
      <w:r>
        <w:t>а также результаты использования субсидий,</w:t>
      </w:r>
    </w:p>
    <w:p w:rsidR="00935FB2" w:rsidRDefault="00935FB2">
      <w:pPr>
        <w:pStyle w:val="ConsPlusTitle"/>
        <w:jc w:val="center"/>
      </w:pPr>
      <w:r>
        <w:t>порядок расчета их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субсидий муниципальными образованиями области (далее - оценка) осуществляется ежегодно Департаментом по итогам отчетного финансового года.</w:t>
      </w:r>
    </w:p>
    <w:p w:rsidR="00935FB2" w:rsidRDefault="00935FB2">
      <w:pPr>
        <w:pStyle w:val="ConsPlusNormal"/>
        <w:spacing w:before="220"/>
        <w:ind w:firstLine="540"/>
        <w:jc w:val="both"/>
      </w:pPr>
      <w:r>
        <w:t xml:space="preserve">5.2. Оценка производится по фактически достигнутым результатам использования субсидии </w:t>
      </w:r>
      <w:r>
        <w:lastRenderedPageBreak/>
        <w:t>на основе анализа отчетности органов местного самоуправления муниципальных образований области о достижении результатов использования субсидий, установленных соглашением.</w:t>
      </w:r>
    </w:p>
    <w:p w:rsidR="00935FB2" w:rsidRDefault="00935FB2">
      <w:pPr>
        <w:pStyle w:val="ConsPlusNormal"/>
        <w:spacing w:before="220"/>
        <w:ind w:firstLine="540"/>
        <w:jc w:val="both"/>
      </w:pPr>
      <w:r>
        <w:t>5.3. Для оценки применяется значение результата использования субсидии "количество введенных в эксплуатацию объектов культуры, (объект)".</w:t>
      </w:r>
    </w:p>
    <w:p w:rsidR="00935FB2" w:rsidRDefault="00935FB2">
      <w:pPr>
        <w:pStyle w:val="ConsPlusNormal"/>
        <w:spacing w:before="220"/>
        <w:ind w:firstLine="540"/>
        <w:jc w:val="both"/>
      </w:pPr>
      <w:r>
        <w:t xml:space="preserve">5.4. </w:t>
      </w:r>
      <w:hyperlink w:anchor="P6421" w:history="1">
        <w:r>
          <w:rPr>
            <w:color w:val="0000FF"/>
          </w:rPr>
          <w:t>Методика</w:t>
        </w:r>
      </w:hyperlink>
      <w:r>
        <w:t xml:space="preserve"> расчета результата использования субсидии, достигнутого муниципальными образованиями области, приведена в приложении 1 к настоящим Правилам.</w:t>
      </w:r>
    </w:p>
    <w:p w:rsidR="00935FB2" w:rsidRDefault="00935FB2">
      <w:pPr>
        <w:pStyle w:val="ConsPlusNormal"/>
        <w:spacing w:before="220"/>
        <w:ind w:firstLine="540"/>
        <w:jc w:val="both"/>
      </w:pPr>
      <w:r>
        <w:t xml:space="preserve">5.5. Плановое </w:t>
      </w:r>
      <w:hyperlink w:anchor="P6447" w:history="1">
        <w:r>
          <w:rPr>
            <w:color w:val="0000FF"/>
          </w:rPr>
          <w:t>значение</w:t>
        </w:r>
      </w:hyperlink>
      <w:r>
        <w:t xml:space="preserve"> результата использования субсидии определяется в соглашении о предоставлении субсидии согласно приложению 2 к настоящим Правилам.</w:t>
      </w:r>
    </w:p>
    <w:p w:rsidR="00935FB2" w:rsidRDefault="00935FB2">
      <w:pPr>
        <w:pStyle w:val="ConsPlusNormal"/>
        <w:jc w:val="both"/>
      </w:pPr>
    </w:p>
    <w:p w:rsidR="00935FB2" w:rsidRDefault="00935FB2">
      <w:pPr>
        <w:pStyle w:val="ConsPlusTitle"/>
        <w:jc w:val="center"/>
        <w:outlineLvl w:val="3"/>
      </w:pPr>
      <w:r>
        <w:t>6. Сроки и порядок представления отчетности</w:t>
      </w:r>
    </w:p>
    <w:p w:rsidR="00935FB2" w:rsidRDefault="00935FB2">
      <w:pPr>
        <w:pStyle w:val="ConsPlusTitle"/>
        <w:jc w:val="center"/>
      </w:pPr>
      <w:r>
        <w:t>об исполнении условий предоставления субсидий</w:t>
      </w:r>
    </w:p>
    <w:p w:rsidR="00935FB2" w:rsidRDefault="00935FB2">
      <w:pPr>
        <w:pStyle w:val="ConsPlusNormal"/>
        <w:jc w:val="both"/>
      </w:pPr>
    </w:p>
    <w:p w:rsidR="00935FB2" w:rsidRDefault="00935FB2">
      <w:pPr>
        <w:pStyle w:val="ConsPlusNormal"/>
        <w:ind w:firstLine="540"/>
        <w:jc w:val="both"/>
      </w:pPr>
      <w:bookmarkStart w:id="144" w:name="P6355"/>
      <w:bookmarkEnd w:id="144"/>
      <w:r>
        <w:t>6.1. Муниципальные образования области, являющиеся получателями субсидии, за 1 - 3 кварталы не позднее первых трех рабочих дней месяца, следующего за отчетным кварталом, представляют Департаменту отчет о расходах, в целях софинансирования которых предоставлена субсидия, и отчет об исполнении графика выполнения мероприятий по строительству (реконструкции, в том числе с элементами реставрации, техническому перевооружению) объектов капитального строительства, по формам, установленным соглашением о предоставлении субсидии.</w:t>
      </w:r>
    </w:p>
    <w:p w:rsidR="00935FB2" w:rsidRDefault="00935FB2">
      <w:pPr>
        <w:pStyle w:val="ConsPlusNormal"/>
        <w:spacing w:before="220"/>
        <w:ind w:firstLine="540"/>
        <w:jc w:val="both"/>
      </w:pPr>
      <w:bookmarkStart w:id="145" w:name="P6356"/>
      <w:bookmarkEnd w:id="145"/>
      <w:r>
        <w:t>6.2. Муниципальные образования области, являющиеся получателями субсидии, ежегодно не позднее первых трех рабочих дней месяца, следующего за годом предоставления субсидии, представляют Департаменту отчет о расходах, в целях софинансирования которых предоставлена субсидия, отчет об исполнении графика выполнения мероприятий по строительству объектов капитального строительства и отчет о достижении значений результатов использования субсидии и обязательствах, принятых в целях их достижения, по формам, установленным соглашением о предоставлении субсидии.</w:t>
      </w:r>
    </w:p>
    <w:p w:rsidR="00935FB2" w:rsidRDefault="00935FB2">
      <w:pPr>
        <w:pStyle w:val="ConsPlusNormal"/>
        <w:spacing w:before="220"/>
        <w:ind w:firstLine="540"/>
        <w:jc w:val="both"/>
      </w:pPr>
      <w:r>
        <w:t>Отчеты направляются муниципальными образованиями области на бумажных носителях за подписью главы муниципального образования области или уполномоченного им лица.</w:t>
      </w:r>
    </w:p>
    <w:p w:rsidR="00935FB2" w:rsidRDefault="00935FB2">
      <w:pPr>
        <w:pStyle w:val="ConsPlusNormal"/>
        <w:spacing w:before="220"/>
        <w:ind w:firstLine="540"/>
        <w:jc w:val="both"/>
      </w:pPr>
      <w:r>
        <w:t>К отчетам, указанным в настоящем пункте, прилагаются копии разрешений на ввод объектов в эксплуатацию, актов приемки законченного строительством объекта.</w:t>
      </w:r>
    </w:p>
    <w:p w:rsidR="00935FB2" w:rsidRDefault="00935FB2">
      <w:pPr>
        <w:pStyle w:val="ConsPlusNormal"/>
        <w:spacing w:before="220"/>
        <w:ind w:firstLine="540"/>
        <w:jc w:val="both"/>
      </w:pPr>
      <w:bookmarkStart w:id="146" w:name="P6359"/>
      <w:bookmarkEnd w:id="146"/>
      <w:r>
        <w:t xml:space="preserve">6.3. Муниципальные образования области представляют в Департамент в срок не позднее первых трех рабочих дней месяца, следующего за годом предоставления субсидии, </w:t>
      </w:r>
      <w:hyperlink w:anchor="P6487" w:history="1">
        <w:r>
          <w:rPr>
            <w:color w:val="0000FF"/>
          </w:rPr>
          <w:t>информацию</w:t>
        </w:r>
      </w:hyperlink>
      <w:r>
        <w:t xml:space="preserve"> об обеспечении условия о централизации закупок, осуществляемых путем проведения конкурсов и аукционов, финансовое обеспечение которых осуществляется за счет субсидий на финансирование капитальных вложений (проектные работы, строительство) в объекты муниципальной собственности, по форме согласно приложению 3 к настоящим Правилам.</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и порядка,</w:t>
      </w:r>
    </w:p>
    <w:p w:rsidR="00935FB2" w:rsidRDefault="00935FB2">
      <w:pPr>
        <w:pStyle w:val="ConsPlusTitle"/>
        <w:jc w:val="center"/>
      </w:pPr>
      <w:r>
        <w:t>установленных при предоставлении субсидий</w:t>
      </w:r>
    </w:p>
    <w:p w:rsidR="00935FB2" w:rsidRDefault="00935FB2">
      <w:pPr>
        <w:pStyle w:val="ConsPlusNormal"/>
        <w:jc w:val="both"/>
      </w:pPr>
    </w:p>
    <w:p w:rsidR="00935FB2" w:rsidRDefault="00935FB2">
      <w:pPr>
        <w:pStyle w:val="ConsPlusNormal"/>
        <w:ind w:firstLine="540"/>
        <w:jc w:val="both"/>
      </w:pPr>
      <w:r>
        <w:t xml:space="preserve">7.1. В целях обеспечения соблюдения органами местного самоуправления условий, целей и порядка предоставления субсидий Департамент проверяет документы, представленные муниципальными образованиями области в соответствии с </w:t>
      </w:r>
      <w:hyperlink w:anchor="P6355" w:history="1">
        <w:r>
          <w:rPr>
            <w:color w:val="0000FF"/>
          </w:rPr>
          <w:t>пунктами 6.1</w:t>
        </w:r>
      </w:hyperlink>
      <w:r>
        <w:t xml:space="preserve"> и </w:t>
      </w:r>
      <w:hyperlink w:anchor="P6356" w:history="1">
        <w:r>
          <w:rPr>
            <w:color w:val="0000FF"/>
          </w:rPr>
          <w:t>6.2</w:t>
        </w:r>
      </w:hyperlink>
      <w:r>
        <w:t xml:space="preserve"> настоящих Правил.</w:t>
      </w:r>
    </w:p>
    <w:p w:rsidR="00935FB2" w:rsidRDefault="00935FB2">
      <w:pPr>
        <w:pStyle w:val="ConsPlusNormal"/>
        <w:spacing w:before="220"/>
        <w:ind w:firstLine="540"/>
        <w:jc w:val="both"/>
      </w:pPr>
      <w:r>
        <w:t xml:space="preserve">7.2. Ежегодно в срок до 20 февраля текущего финансового года Департамент осуществляет анализ достижения органами местного самоуправления области в отчетном финансовом году значений результатов использования субсидии, установленных соглашениями, и представляет в срок до 1 марта текущего финансового года в Департамент финансов области отчет о достижении </w:t>
      </w:r>
      <w:r>
        <w:lastRenderedPageBreak/>
        <w:t>значений результатов использования субсидий по направлениям софинансирования расходных обязательств муниципальных образований области, возникающих при выполнении полномочий органов местного самоуправления по вопросам местного значения, с приложением аналитической записки об эффективности использования предоставленных субсидий, обоснования недостижения значений результатов использования субсидий и предложений о мерах по повышению эффективности использования субсидий.</w:t>
      </w:r>
    </w:p>
    <w:p w:rsidR="00935FB2" w:rsidRDefault="00935FB2">
      <w:pPr>
        <w:pStyle w:val="ConsPlusNormal"/>
        <w:spacing w:before="220"/>
        <w:ind w:firstLine="540"/>
        <w:jc w:val="both"/>
      </w:pPr>
      <w:r>
        <w:t>7.3. 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значений результатов использования субсидий.</w:t>
      </w:r>
    </w:p>
    <w:p w:rsidR="00935FB2" w:rsidRDefault="00935FB2">
      <w:pPr>
        <w:pStyle w:val="ConsPlusNormal"/>
        <w:spacing w:before="220"/>
        <w:ind w:firstLine="540"/>
        <w:jc w:val="both"/>
      </w:pPr>
      <w:r>
        <w:t xml:space="preserve">Проверка соблюдения условия предоставления субсидии, предусмотренного </w:t>
      </w:r>
      <w:hyperlink w:anchor="P6289" w:history="1">
        <w:r>
          <w:rPr>
            <w:color w:val="0000FF"/>
          </w:rPr>
          <w:t>абзацем четвертым пункта 2.1</w:t>
        </w:r>
      </w:hyperlink>
      <w:r>
        <w:t xml:space="preserve"> настоящих Правил, осуществляется Департаментом на основе анализа информации, представляемой муниципальными образованиями области в соответствии с </w:t>
      </w:r>
      <w:hyperlink w:anchor="P6359" w:history="1">
        <w:r>
          <w:rPr>
            <w:color w:val="0000FF"/>
          </w:rPr>
          <w:t>пунктом 6.3</w:t>
        </w:r>
      </w:hyperlink>
      <w:r>
        <w:t xml:space="preserve"> настоящих Правил.</w:t>
      </w:r>
    </w:p>
    <w:p w:rsidR="00935FB2" w:rsidRDefault="00935FB2">
      <w:pPr>
        <w:pStyle w:val="ConsPlusNormal"/>
        <w:spacing w:before="220"/>
        <w:ind w:firstLine="540"/>
        <w:jc w:val="both"/>
      </w:pPr>
      <w:r>
        <w:t>7.4. Контроль за соблюдением муниципальным образованием области условий предоставления субсидий осуществляется Департаментом финансов области в рамках внутреннего государственного финансового контроля и Департаментом.</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субсидий,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bookmarkStart w:id="147" w:name="P6380"/>
      <w:bookmarkEnd w:id="147"/>
      <w:r>
        <w:t>8.1. В случае если муниципальным образованием области по состоянию на 31 декабря года предоставления субсидий допущены нарушения обязательств, предусмотренных соглашением, по достижению значений результата использования субсидии и в срок до первой даты представления отчетности о достижении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w:t>
      </w:r>
      <w:r>
        <w:rPr>
          <w:vertAlign w:val="subscript"/>
        </w:rPr>
        <w:t>возврата</w:t>
      </w:r>
      <w:r>
        <w:t>), рассчитывается по формуле:</w:t>
      </w:r>
    </w:p>
    <w:p w:rsidR="00935FB2" w:rsidRDefault="00935FB2">
      <w:pPr>
        <w:pStyle w:val="ConsPlusNormal"/>
        <w:jc w:val="both"/>
      </w:pPr>
    </w:p>
    <w:p w:rsidR="00935FB2" w:rsidRDefault="00935FB2">
      <w:pPr>
        <w:pStyle w:val="ConsPlusNormal"/>
        <w:jc w:val="center"/>
      </w:pPr>
      <w:r>
        <w:t>V</w:t>
      </w:r>
      <w:r>
        <w:rPr>
          <w:vertAlign w:val="subscript"/>
        </w:rPr>
        <w:t>возврата</w:t>
      </w:r>
      <w:r>
        <w:t xml:space="preserve"> = (V</w:t>
      </w:r>
      <w:r>
        <w:rPr>
          <w:vertAlign w:val="subscript"/>
        </w:rPr>
        <w:t>субсидии</w:t>
      </w:r>
      <w:r>
        <w:t xml:space="preserve"> x k x m / n) x 0.1, где:</w:t>
      </w:r>
    </w:p>
    <w:p w:rsidR="00935FB2" w:rsidRDefault="00935FB2">
      <w:pPr>
        <w:pStyle w:val="ConsPlusNormal"/>
        <w:jc w:val="both"/>
      </w:pPr>
    </w:p>
    <w:p w:rsidR="00935FB2" w:rsidRDefault="00935FB2">
      <w:pPr>
        <w:pStyle w:val="ConsPlusNormal"/>
        <w:ind w:firstLine="540"/>
        <w:jc w:val="both"/>
      </w:pPr>
      <w:r>
        <w:t>V</w:t>
      </w:r>
      <w:r>
        <w:rPr>
          <w:vertAlign w:val="subscript"/>
        </w:rPr>
        <w:t>субсидии</w:t>
      </w:r>
      <w:r>
        <w:t xml:space="preserve"> - размер субсидии, предоставленной бюджету муниципального образования области из областного бюджета.</w:t>
      </w:r>
    </w:p>
    <w:p w:rsidR="00935FB2" w:rsidRDefault="00935FB2">
      <w:pPr>
        <w:pStyle w:val="ConsPlusNormal"/>
        <w:spacing w:before="220"/>
        <w:ind w:firstLine="540"/>
        <w:jc w:val="both"/>
      </w:pPr>
      <w:r>
        <w:t>При расчете объема средств, подлежащих возврату из бюджета муниципального образования области, в размере субсидии, предоставленной в отчетном финансовом году (V</w:t>
      </w:r>
      <w:r>
        <w:rPr>
          <w:vertAlign w:val="subscript"/>
        </w:rPr>
        <w:t>субсидии</w:t>
      </w:r>
      <w:r>
        <w:t>), не учитывается размер остатка субсидии, не использованного по состоянию на 1 января текущего финансового года;</w:t>
      </w:r>
    </w:p>
    <w:p w:rsidR="00935FB2" w:rsidRDefault="00935FB2">
      <w:pPr>
        <w:pStyle w:val="ConsPlusNormal"/>
        <w:spacing w:before="220"/>
        <w:ind w:firstLine="540"/>
        <w:jc w:val="both"/>
      </w:pPr>
      <w:r>
        <w:t xml:space="preserve">m - количество результатов использования субсидий, по которым индекс, отражающий </w:t>
      </w:r>
      <w:r>
        <w:lastRenderedPageBreak/>
        <w:t>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(k) рассчитывается по формуле:</w:t>
      </w:r>
    </w:p>
    <w:p w:rsidR="00935FB2" w:rsidRDefault="00935FB2">
      <w:pPr>
        <w:pStyle w:val="ConsPlusNormal"/>
        <w:jc w:val="both"/>
      </w:pPr>
    </w:p>
    <w:p w:rsidR="00935FB2" w:rsidRDefault="00935FB2">
      <w:pPr>
        <w:pStyle w:val="ConsPlusNormal"/>
        <w:jc w:val="center"/>
      </w:pPr>
      <w:r>
        <w:t>k = SUM D</w:t>
      </w:r>
      <w:r>
        <w:rPr>
          <w:vertAlign w:val="subscript"/>
        </w:rPr>
        <w:t>i</w:t>
      </w:r>
      <w:r>
        <w:t xml:space="preserve"> / m, где:</w:t>
      </w:r>
    </w:p>
    <w:p w:rsidR="00935FB2" w:rsidRDefault="00935FB2">
      <w:pPr>
        <w:pStyle w:val="ConsPlusNormal"/>
        <w:jc w:val="both"/>
      </w:pPr>
    </w:p>
    <w:p w:rsidR="00935FB2" w:rsidRDefault="00935FB2">
      <w:pPr>
        <w:pStyle w:val="ConsPlusNormal"/>
        <w:ind w:firstLine="540"/>
        <w:jc w:val="both"/>
      </w:pPr>
      <w:r>
        <w:t>D</w:t>
      </w:r>
      <w:r>
        <w:rPr>
          <w:vertAlign w:val="subscript"/>
        </w:rPr>
        <w:t>i</w:t>
      </w:r>
      <w:r>
        <w:t xml:space="preserve">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рассчитывается по формуле:</w:t>
      </w:r>
    </w:p>
    <w:p w:rsidR="00935FB2" w:rsidRDefault="00935FB2">
      <w:pPr>
        <w:pStyle w:val="ConsPlusNormal"/>
        <w:jc w:val="both"/>
      </w:pPr>
    </w:p>
    <w:p w:rsidR="00935FB2" w:rsidRDefault="00935FB2">
      <w:pPr>
        <w:pStyle w:val="ConsPlusNormal"/>
        <w:jc w:val="center"/>
      </w:pPr>
      <w:r>
        <w:t>D</w:t>
      </w:r>
      <w:r>
        <w:rPr>
          <w:vertAlign w:val="subscript"/>
        </w:rPr>
        <w:t>i</w:t>
      </w:r>
      <w:r>
        <w:t xml:space="preserve"> = 1 - T</w:t>
      </w:r>
      <w:r>
        <w:rPr>
          <w:vertAlign w:val="subscript"/>
        </w:rPr>
        <w:t>i</w:t>
      </w:r>
      <w:r>
        <w:t xml:space="preserve"> / S</w:t>
      </w:r>
      <w:r>
        <w:rPr>
          <w:vertAlign w:val="subscript"/>
        </w:rPr>
        <w:t>i</w:t>
      </w:r>
      <w:r>
        <w:t>, где:</w:t>
      </w:r>
    </w:p>
    <w:p w:rsidR="00935FB2" w:rsidRDefault="00935FB2">
      <w:pPr>
        <w:pStyle w:val="ConsPlusNormal"/>
        <w:jc w:val="both"/>
      </w:pPr>
    </w:p>
    <w:p w:rsidR="00935FB2" w:rsidRDefault="00935FB2">
      <w:pPr>
        <w:pStyle w:val="ConsPlusNormal"/>
        <w:ind w:firstLine="540"/>
        <w:jc w:val="both"/>
      </w:pPr>
      <w:r>
        <w:t>Ti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r>
        <w:t>8.2. В случае если муниципальным образованием области по состоянию на 31 декабря года предоставления субсидии допущены нарушения обязательств по уровню софинансирования, предусмотренных соглашением,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(объекту капитального строительства, объекту недвижимого имущества), предусмотренный соглашением.</w:t>
      </w:r>
    </w:p>
    <w:p w:rsidR="00935FB2" w:rsidRDefault="00935FB2">
      <w:pPr>
        <w:pStyle w:val="ConsPlusNormal"/>
        <w:spacing w:before="220"/>
        <w:ind w:firstLine="540"/>
        <w:jc w:val="both"/>
      </w:pPr>
      <w:bookmarkStart w:id="148" w:name="P6408"/>
      <w:bookmarkEnd w:id="148"/>
      <w:r>
        <w:t xml:space="preserve">8.3. Муниципальные образования несут ответственность за нарушение обязательств в соответствии с </w:t>
      </w:r>
      <w:hyperlink r:id="rId467" w:history="1">
        <w:r>
          <w:rPr>
            <w:color w:val="0000FF"/>
          </w:rPr>
          <w:t>пунктом 25</w:t>
        </w:r>
      </w:hyperlink>
      <w:r>
        <w:t xml:space="preserve"> Правил формирования субсидий.</w:t>
      </w:r>
    </w:p>
    <w:p w:rsidR="00935FB2" w:rsidRDefault="00935FB2">
      <w:pPr>
        <w:pStyle w:val="ConsPlusNormal"/>
        <w:spacing w:before="220"/>
        <w:ind w:firstLine="540"/>
        <w:jc w:val="both"/>
      </w:pPr>
      <w:r>
        <w:t xml:space="preserve">8.4. Освобождение муниципального образования области от применения мер ответственности, предусмотренных </w:t>
      </w:r>
      <w:hyperlink w:anchor="P6380" w:history="1">
        <w:r>
          <w:rPr>
            <w:color w:val="0000FF"/>
          </w:rPr>
          <w:t>пунктами 8.1</w:t>
        </w:r>
      </w:hyperlink>
      <w:r>
        <w:t xml:space="preserve"> - </w:t>
      </w:r>
      <w:hyperlink w:anchor="P6408" w:history="1">
        <w:r>
          <w:rPr>
            <w:color w:val="0000FF"/>
          </w:rPr>
          <w:t>8.3</w:t>
        </w:r>
      </w:hyperlink>
      <w:r>
        <w:t xml:space="preserve"> настоящего раздела, осуществляется в порядке, установленном </w:t>
      </w:r>
      <w:hyperlink r:id="rId468" w:history="1">
        <w:r>
          <w:rPr>
            <w:color w:val="0000FF"/>
          </w:rPr>
          <w:t>Правилами</w:t>
        </w:r>
      </w:hyperlink>
      <w:r>
        <w:t xml:space="preserve"> формирования субсидий.</w:t>
      </w:r>
    </w:p>
    <w:p w:rsidR="00935FB2" w:rsidRDefault="00935FB2">
      <w:pPr>
        <w:pStyle w:val="ConsPlusNormal"/>
        <w:spacing w:before="220"/>
        <w:ind w:firstLine="540"/>
        <w:jc w:val="both"/>
      </w:pPr>
      <w:r>
        <w:t xml:space="preserve">8.5. Не использованные по состоянию на 1 января текущего финансового года субсидии </w:t>
      </w:r>
      <w:r>
        <w:lastRenderedPageBreak/>
        <w:t>подлежат возврату в доход бюджета, из которого они были ранее предоставлены,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8.6. В случае нецелевого использования субсидии муниципальным образованием области к нему применяются бюджетные меры принуждения, предусмотренные бюджетным законодательством Российской Федерации.</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1</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49" w:name="P6421"/>
      <w:bookmarkEnd w:id="149"/>
      <w:r>
        <w:t>МЕТОДИКА</w:t>
      </w:r>
    </w:p>
    <w:p w:rsidR="00935FB2" w:rsidRDefault="00935FB2">
      <w:pPr>
        <w:pStyle w:val="ConsPlusTitle"/>
        <w:jc w:val="center"/>
      </w:pPr>
      <w:r>
        <w:t>РАСЧЕТА РЕЗУЛЬТАТОВ ИСПОЛЬЗОВАНИЯ СУБСИДИЙ,</w:t>
      </w:r>
    </w:p>
    <w:p w:rsidR="00935FB2" w:rsidRDefault="00935FB2">
      <w:pPr>
        <w:pStyle w:val="ConsPlusTitle"/>
        <w:jc w:val="center"/>
      </w:pPr>
      <w:r>
        <w:t>ДОСТИГНУТЫХ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Основные подходы к оценке результатов использования субсидий построены на количественных данных, соотношении с данными государственной статистики (для обеспечения достоверности).</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701"/>
        <w:gridCol w:w="3742"/>
      </w:tblGrid>
      <w:tr w:rsidR="00935FB2">
        <w:tc>
          <w:tcPr>
            <w:tcW w:w="3628" w:type="dxa"/>
          </w:tcPr>
          <w:p w:rsidR="00935FB2" w:rsidRDefault="00935FB2">
            <w:pPr>
              <w:pStyle w:val="ConsPlusNormal"/>
            </w:pPr>
            <w:r>
              <w:t>Наименование показателя по отраслям</w:t>
            </w:r>
          </w:p>
        </w:tc>
        <w:tc>
          <w:tcPr>
            <w:tcW w:w="1701" w:type="dxa"/>
          </w:tcPr>
          <w:p w:rsidR="00935FB2" w:rsidRDefault="00935FB2">
            <w:pPr>
              <w:pStyle w:val="ConsPlusNormal"/>
              <w:jc w:val="center"/>
            </w:pPr>
            <w:r>
              <w:t>Ед. измерения</w:t>
            </w:r>
          </w:p>
        </w:tc>
        <w:tc>
          <w:tcPr>
            <w:tcW w:w="3742" w:type="dxa"/>
          </w:tcPr>
          <w:p w:rsidR="00935FB2" w:rsidRDefault="00935FB2">
            <w:pPr>
              <w:pStyle w:val="ConsPlusNormal"/>
              <w:jc w:val="center"/>
            </w:pPr>
            <w:r>
              <w:t>Расчет</w:t>
            </w:r>
          </w:p>
        </w:tc>
      </w:tr>
      <w:tr w:rsidR="00935FB2">
        <w:tc>
          <w:tcPr>
            <w:tcW w:w="3628" w:type="dxa"/>
          </w:tcPr>
          <w:p w:rsidR="00935FB2" w:rsidRDefault="00935FB2">
            <w:pPr>
              <w:pStyle w:val="ConsPlusNormal"/>
              <w:jc w:val="center"/>
            </w:pPr>
            <w:r>
              <w:t>1</w:t>
            </w:r>
          </w:p>
        </w:tc>
        <w:tc>
          <w:tcPr>
            <w:tcW w:w="1701" w:type="dxa"/>
          </w:tcPr>
          <w:p w:rsidR="00935FB2" w:rsidRDefault="00935FB2">
            <w:pPr>
              <w:pStyle w:val="ConsPlusNormal"/>
              <w:jc w:val="center"/>
            </w:pPr>
            <w:r>
              <w:t>2</w:t>
            </w:r>
          </w:p>
        </w:tc>
        <w:tc>
          <w:tcPr>
            <w:tcW w:w="3742" w:type="dxa"/>
          </w:tcPr>
          <w:p w:rsidR="00935FB2" w:rsidRDefault="00935FB2">
            <w:pPr>
              <w:pStyle w:val="ConsPlusNormal"/>
              <w:jc w:val="center"/>
            </w:pPr>
            <w:r>
              <w:t>3</w:t>
            </w:r>
          </w:p>
        </w:tc>
      </w:tr>
      <w:tr w:rsidR="00935FB2">
        <w:tc>
          <w:tcPr>
            <w:tcW w:w="3628" w:type="dxa"/>
          </w:tcPr>
          <w:p w:rsidR="00935FB2" w:rsidRDefault="00935FB2">
            <w:pPr>
              <w:pStyle w:val="ConsPlusNormal"/>
            </w:pPr>
            <w:r>
              <w:t>1. Количество введенных в эксплуатацию объектов культуры</w:t>
            </w:r>
          </w:p>
        </w:tc>
        <w:tc>
          <w:tcPr>
            <w:tcW w:w="1701" w:type="dxa"/>
          </w:tcPr>
          <w:p w:rsidR="00935FB2" w:rsidRDefault="00935FB2">
            <w:pPr>
              <w:pStyle w:val="ConsPlusNormal"/>
              <w:jc w:val="center"/>
            </w:pPr>
            <w:r>
              <w:t>объект</w:t>
            </w:r>
          </w:p>
        </w:tc>
        <w:tc>
          <w:tcPr>
            <w:tcW w:w="3742" w:type="dxa"/>
          </w:tcPr>
          <w:p w:rsidR="00935FB2" w:rsidRDefault="00935FB2">
            <w:pPr>
              <w:pStyle w:val="ConsPlusNormal"/>
            </w:pPr>
            <w:r>
              <w:t>суммарное количество введенных в эксплуатацию объектов культуры за отчетный год &lt;*&gt;</w:t>
            </w:r>
          </w:p>
        </w:tc>
      </w:tr>
    </w:tbl>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r>
        <w:t xml:space="preserve">&lt;*&gt; Источники данных: фактические значения, представленные в разделе II "Сведения об объекте капитального строительства", пункт 2 "Объекты непроизводственного назначения", </w:t>
      </w:r>
      <w:hyperlink r:id="rId469" w:history="1">
        <w:r>
          <w:rPr>
            <w:color w:val="0000FF"/>
          </w:rPr>
          <w:t>подпункт 2.1</w:t>
        </w:r>
      </w:hyperlink>
      <w:r>
        <w:t xml:space="preserve"> "Нежилые объекты (объекты здравоохранения, образования, культуры, отдыха, спорта и т.д.)", разрешения на ввод объекта в эксплуатацию (на плановые периоды - данные утвержденной проектной документации) по форме, утвержденной приказом Минстроя России от 19 февраля 2015 года N 117/пр "Об утверждении формы разрешения на строительство и формы разрешения на ввод объекта в эксплуатацию".</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2</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50" w:name="P6447"/>
      <w:bookmarkEnd w:id="150"/>
      <w:r>
        <w:t>ЗНАЧЕНИЯ</w:t>
      </w:r>
    </w:p>
    <w:p w:rsidR="00935FB2" w:rsidRDefault="00935FB2">
      <w:pPr>
        <w:pStyle w:val="ConsPlusTitle"/>
        <w:jc w:val="center"/>
      </w:pPr>
      <w:r>
        <w:t>РЕЗУЛЬТАТОВ ИСПОЛЬЗОВАНИЯ СУБСИДИИ</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4"/>
        <w:gridCol w:w="1417"/>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004" w:type="dxa"/>
            <w:vMerge w:val="restart"/>
          </w:tcPr>
          <w:p w:rsidR="00935FB2" w:rsidRDefault="00935FB2">
            <w:pPr>
              <w:pStyle w:val="ConsPlusNormal"/>
            </w:pPr>
            <w:r>
              <w:t>Наименование результатов использования субсидий</w:t>
            </w:r>
          </w:p>
        </w:tc>
        <w:tc>
          <w:tcPr>
            <w:tcW w:w="1417" w:type="dxa"/>
            <w:vMerge w:val="restart"/>
          </w:tcPr>
          <w:p w:rsidR="00935FB2" w:rsidRDefault="00935FB2">
            <w:pPr>
              <w:pStyle w:val="ConsPlusNormal"/>
            </w:pPr>
            <w:r>
              <w:t>Единица измерения</w:t>
            </w:r>
          </w:p>
        </w:tc>
        <w:tc>
          <w:tcPr>
            <w:tcW w:w="5670" w:type="dxa"/>
            <w:gridSpan w:val="5"/>
          </w:tcPr>
          <w:p w:rsidR="00935FB2" w:rsidRDefault="00935FB2">
            <w:pPr>
              <w:pStyle w:val="ConsPlusNormal"/>
            </w:pPr>
            <w:r>
              <w:t>Значение результата использования субсидий муниципальным образованием области</w:t>
            </w:r>
          </w:p>
        </w:tc>
      </w:tr>
      <w:tr w:rsidR="00935FB2">
        <w:tc>
          <w:tcPr>
            <w:tcW w:w="567" w:type="dxa"/>
            <w:vMerge/>
          </w:tcPr>
          <w:p w:rsidR="00935FB2" w:rsidRDefault="00935FB2"/>
        </w:tc>
        <w:tc>
          <w:tcPr>
            <w:tcW w:w="3004"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004" w:type="dxa"/>
          </w:tcPr>
          <w:p w:rsidR="00935FB2" w:rsidRDefault="00935FB2">
            <w:pPr>
              <w:pStyle w:val="ConsPlusNormal"/>
              <w:jc w:val="center"/>
            </w:pPr>
            <w:r>
              <w:t>2</w:t>
            </w:r>
          </w:p>
        </w:tc>
        <w:tc>
          <w:tcPr>
            <w:tcW w:w="1417" w:type="dxa"/>
          </w:tcPr>
          <w:p w:rsidR="00935FB2" w:rsidRDefault="00935FB2">
            <w:pPr>
              <w:pStyle w:val="ConsPlusNormal"/>
              <w:jc w:val="center"/>
            </w:pPr>
            <w:r>
              <w:t>3</w:t>
            </w:r>
          </w:p>
        </w:tc>
        <w:tc>
          <w:tcPr>
            <w:tcW w:w="1134"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r>
      <w:tr w:rsidR="00935FB2">
        <w:tc>
          <w:tcPr>
            <w:tcW w:w="567" w:type="dxa"/>
          </w:tcPr>
          <w:p w:rsidR="00935FB2" w:rsidRDefault="00935FB2">
            <w:pPr>
              <w:pStyle w:val="ConsPlusNormal"/>
            </w:pPr>
            <w:r>
              <w:t>1.</w:t>
            </w:r>
          </w:p>
        </w:tc>
        <w:tc>
          <w:tcPr>
            <w:tcW w:w="3004" w:type="dxa"/>
          </w:tcPr>
          <w:p w:rsidR="00935FB2" w:rsidRDefault="00935FB2">
            <w:pPr>
              <w:pStyle w:val="ConsPlusNormal"/>
            </w:pPr>
            <w:r>
              <w:t>Количество введенных в эксплуатацию объектов культуры</w:t>
            </w:r>
          </w:p>
        </w:tc>
        <w:tc>
          <w:tcPr>
            <w:tcW w:w="1417" w:type="dxa"/>
          </w:tcPr>
          <w:p w:rsidR="00935FB2" w:rsidRDefault="00935FB2">
            <w:pPr>
              <w:pStyle w:val="ConsPlusNormal"/>
              <w:jc w:val="center"/>
            </w:pPr>
            <w:r>
              <w:t>объектов</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 3</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935FB2">
        <w:tc>
          <w:tcPr>
            <w:tcW w:w="850" w:type="dxa"/>
            <w:tcBorders>
              <w:top w:val="nil"/>
              <w:left w:val="nil"/>
              <w:bottom w:val="nil"/>
              <w:right w:val="nil"/>
            </w:tcBorders>
          </w:tcPr>
          <w:p w:rsidR="00935FB2" w:rsidRDefault="00935FB2">
            <w:pPr>
              <w:pStyle w:val="ConsPlusNormal"/>
            </w:pPr>
          </w:p>
        </w:tc>
        <w:tc>
          <w:tcPr>
            <w:tcW w:w="7370" w:type="dxa"/>
            <w:tcBorders>
              <w:top w:val="nil"/>
              <w:left w:val="nil"/>
              <w:bottom w:val="nil"/>
              <w:right w:val="nil"/>
            </w:tcBorders>
          </w:tcPr>
          <w:p w:rsidR="00935FB2" w:rsidRDefault="00935FB2">
            <w:pPr>
              <w:pStyle w:val="ConsPlusNormal"/>
              <w:jc w:val="center"/>
            </w:pPr>
            <w:bookmarkStart w:id="151" w:name="P6487"/>
            <w:bookmarkEnd w:id="151"/>
            <w:r>
              <w:t>ИНФОРМАЦИЯ</w:t>
            </w:r>
          </w:p>
          <w:p w:rsidR="00935FB2" w:rsidRDefault="00935FB2">
            <w:pPr>
              <w:pStyle w:val="ConsPlusNormal"/>
              <w:jc w:val="center"/>
            </w:pPr>
            <w:r>
              <w:t>об обеспечении условия о централизации закупок,</w:t>
            </w:r>
          </w:p>
          <w:p w:rsidR="00935FB2" w:rsidRDefault="00935FB2">
            <w:pPr>
              <w:pStyle w:val="ConsPlusNormal"/>
              <w:jc w:val="center"/>
            </w:pPr>
            <w:r>
              <w:t>осуществляемых путем проведения конкурсов и аукционов,</w:t>
            </w:r>
          </w:p>
          <w:p w:rsidR="00935FB2" w:rsidRDefault="00935FB2">
            <w:pPr>
              <w:pStyle w:val="ConsPlusNormal"/>
              <w:jc w:val="center"/>
            </w:pPr>
            <w:r>
              <w:t>финансовое обеспечение которых осуществляется за счет</w:t>
            </w:r>
          </w:p>
          <w:p w:rsidR="00935FB2" w:rsidRDefault="00935FB2">
            <w:pPr>
              <w:pStyle w:val="ConsPlusNormal"/>
              <w:jc w:val="center"/>
            </w:pPr>
            <w:r>
              <w:t>субсидий на финансирование капитальных вложений (проектные</w:t>
            </w:r>
          </w:p>
          <w:p w:rsidR="00935FB2" w:rsidRDefault="00935FB2">
            <w:pPr>
              <w:pStyle w:val="ConsPlusNormal"/>
              <w:jc w:val="center"/>
            </w:pPr>
            <w:r>
              <w:t>работы, строительство) в объекты муниципальной собственности</w:t>
            </w:r>
          </w:p>
        </w:tc>
        <w:tc>
          <w:tcPr>
            <w:tcW w:w="850" w:type="dxa"/>
            <w:tcBorders>
              <w:top w:val="nil"/>
              <w:left w:val="nil"/>
              <w:bottom w:val="nil"/>
              <w:right w:val="nil"/>
            </w:tcBorders>
          </w:tcPr>
          <w:p w:rsidR="00935FB2" w:rsidRDefault="00935FB2">
            <w:pPr>
              <w:pStyle w:val="ConsPlusNormal"/>
            </w:pPr>
          </w:p>
        </w:tc>
      </w:tr>
      <w:tr w:rsidR="00935FB2">
        <w:tc>
          <w:tcPr>
            <w:tcW w:w="850" w:type="dxa"/>
            <w:tcBorders>
              <w:top w:val="nil"/>
              <w:left w:val="nil"/>
              <w:bottom w:val="nil"/>
              <w:right w:val="nil"/>
            </w:tcBorders>
          </w:tcPr>
          <w:p w:rsidR="00935FB2" w:rsidRDefault="00935FB2">
            <w:pPr>
              <w:pStyle w:val="ConsPlusNormal"/>
            </w:pPr>
          </w:p>
        </w:tc>
        <w:tc>
          <w:tcPr>
            <w:tcW w:w="7370" w:type="dxa"/>
            <w:tcBorders>
              <w:top w:val="nil"/>
              <w:left w:val="nil"/>
              <w:bottom w:val="single" w:sz="4" w:space="0" w:color="auto"/>
              <w:right w:val="nil"/>
            </w:tcBorders>
          </w:tcPr>
          <w:p w:rsidR="00935FB2" w:rsidRDefault="00935FB2">
            <w:pPr>
              <w:pStyle w:val="ConsPlusNormal"/>
            </w:pPr>
          </w:p>
        </w:tc>
        <w:tc>
          <w:tcPr>
            <w:tcW w:w="850" w:type="dxa"/>
            <w:tcBorders>
              <w:top w:val="nil"/>
              <w:left w:val="nil"/>
              <w:bottom w:val="nil"/>
              <w:right w:val="nil"/>
            </w:tcBorders>
          </w:tcPr>
          <w:p w:rsidR="00935FB2" w:rsidRDefault="00935FB2">
            <w:pPr>
              <w:pStyle w:val="ConsPlusNormal"/>
            </w:pPr>
          </w:p>
        </w:tc>
      </w:tr>
      <w:tr w:rsidR="00935FB2">
        <w:tc>
          <w:tcPr>
            <w:tcW w:w="850" w:type="dxa"/>
            <w:tcBorders>
              <w:top w:val="nil"/>
              <w:left w:val="nil"/>
              <w:bottom w:val="nil"/>
              <w:right w:val="nil"/>
            </w:tcBorders>
          </w:tcPr>
          <w:p w:rsidR="00935FB2" w:rsidRDefault="00935FB2">
            <w:pPr>
              <w:pStyle w:val="ConsPlusNormal"/>
            </w:pPr>
          </w:p>
        </w:tc>
        <w:tc>
          <w:tcPr>
            <w:tcW w:w="7370"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850"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077"/>
        <w:gridCol w:w="2041"/>
        <w:gridCol w:w="2381"/>
        <w:gridCol w:w="1871"/>
      </w:tblGrid>
      <w:tr w:rsidR="00935FB2">
        <w:tc>
          <w:tcPr>
            <w:tcW w:w="1701" w:type="dxa"/>
          </w:tcPr>
          <w:p w:rsidR="00935FB2" w:rsidRDefault="00935FB2">
            <w:pPr>
              <w:pStyle w:val="ConsPlusNormal"/>
            </w:pPr>
            <w:r>
              <w:t>Наименование объекта капитальных вложений</w:t>
            </w:r>
          </w:p>
        </w:tc>
        <w:tc>
          <w:tcPr>
            <w:tcW w:w="1077" w:type="dxa"/>
          </w:tcPr>
          <w:p w:rsidR="00935FB2" w:rsidRDefault="00935FB2">
            <w:pPr>
              <w:pStyle w:val="ConsPlusNormal"/>
            </w:pPr>
            <w:r>
              <w:t>Предмет закупки</w:t>
            </w:r>
          </w:p>
        </w:tc>
        <w:tc>
          <w:tcPr>
            <w:tcW w:w="2041" w:type="dxa"/>
          </w:tcPr>
          <w:p w:rsidR="00935FB2" w:rsidRDefault="00935FB2">
            <w:pPr>
              <w:pStyle w:val="ConsPlusNormal"/>
            </w:pPr>
            <w:r>
              <w:t>Организация закупочной деятельности (реквизиты федерального закона)</w:t>
            </w:r>
          </w:p>
        </w:tc>
        <w:tc>
          <w:tcPr>
            <w:tcW w:w="2381" w:type="dxa"/>
          </w:tcPr>
          <w:p w:rsidR="00935FB2" w:rsidRDefault="00935FB2">
            <w:pPr>
              <w:pStyle w:val="ConsPlusNormal"/>
            </w:pPr>
            <w:r>
              <w:t>Подрядчик определен Комитетом государственного заказа области (да/нет)</w:t>
            </w:r>
          </w:p>
        </w:tc>
        <w:tc>
          <w:tcPr>
            <w:tcW w:w="1871" w:type="dxa"/>
          </w:tcPr>
          <w:p w:rsidR="00935FB2" w:rsidRDefault="00935FB2">
            <w:pPr>
              <w:pStyle w:val="ConsPlusNormal"/>
            </w:pPr>
            <w:r>
              <w:t>Дата, номер муниципального контракта</w:t>
            </w:r>
          </w:p>
        </w:tc>
      </w:tr>
      <w:tr w:rsidR="00935FB2">
        <w:tc>
          <w:tcPr>
            <w:tcW w:w="1701" w:type="dxa"/>
          </w:tcPr>
          <w:p w:rsidR="00935FB2" w:rsidRDefault="00935FB2">
            <w:pPr>
              <w:pStyle w:val="ConsPlusNormal"/>
            </w:pPr>
          </w:p>
        </w:tc>
        <w:tc>
          <w:tcPr>
            <w:tcW w:w="1077" w:type="dxa"/>
          </w:tcPr>
          <w:p w:rsidR="00935FB2" w:rsidRDefault="00935FB2">
            <w:pPr>
              <w:pStyle w:val="ConsPlusNormal"/>
            </w:pPr>
          </w:p>
        </w:tc>
        <w:tc>
          <w:tcPr>
            <w:tcW w:w="2041" w:type="dxa"/>
          </w:tcPr>
          <w:p w:rsidR="00935FB2" w:rsidRDefault="00935FB2">
            <w:pPr>
              <w:pStyle w:val="ConsPlusNormal"/>
            </w:pPr>
          </w:p>
        </w:tc>
        <w:tc>
          <w:tcPr>
            <w:tcW w:w="2381" w:type="dxa"/>
          </w:tcPr>
          <w:p w:rsidR="00935FB2" w:rsidRDefault="00935FB2">
            <w:pPr>
              <w:pStyle w:val="ConsPlusNormal"/>
            </w:pPr>
          </w:p>
        </w:tc>
        <w:tc>
          <w:tcPr>
            <w:tcW w:w="1871" w:type="dxa"/>
          </w:tcPr>
          <w:p w:rsidR="00935FB2" w:rsidRDefault="00935FB2">
            <w:pPr>
              <w:pStyle w:val="ConsPlusNormal"/>
            </w:pPr>
          </w:p>
        </w:tc>
      </w:tr>
      <w:tr w:rsidR="00935FB2">
        <w:tc>
          <w:tcPr>
            <w:tcW w:w="1701" w:type="dxa"/>
          </w:tcPr>
          <w:p w:rsidR="00935FB2" w:rsidRDefault="00935FB2">
            <w:pPr>
              <w:pStyle w:val="ConsPlusNormal"/>
            </w:pPr>
          </w:p>
        </w:tc>
        <w:tc>
          <w:tcPr>
            <w:tcW w:w="1077" w:type="dxa"/>
          </w:tcPr>
          <w:p w:rsidR="00935FB2" w:rsidRDefault="00935FB2">
            <w:pPr>
              <w:pStyle w:val="ConsPlusNormal"/>
            </w:pPr>
          </w:p>
        </w:tc>
        <w:tc>
          <w:tcPr>
            <w:tcW w:w="2041" w:type="dxa"/>
          </w:tcPr>
          <w:p w:rsidR="00935FB2" w:rsidRDefault="00935FB2">
            <w:pPr>
              <w:pStyle w:val="ConsPlusNormal"/>
            </w:pPr>
          </w:p>
        </w:tc>
        <w:tc>
          <w:tcPr>
            <w:tcW w:w="2381" w:type="dxa"/>
          </w:tcPr>
          <w:p w:rsidR="00935FB2" w:rsidRDefault="00935FB2">
            <w:pPr>
              <w:pStyle w:val="ConsPlusNormal"/>
            </w:pPr>
          </w:p>
        </w:tc>
        <w:tc>
          <w:tcPr>
            <w:tcW w:w="1871"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9"/>
        <w:gridCol w:w="1304"/>
        <w:gridCol w:w="340"/>
        <w:gridCol w:w="2438"/>
      </w:tblGrid>
      <w:tr w:rsidR="00935FB2">
        <w:tc>
          <w:tcPr>
            <w:tcW w:w="4989" w:type="dxa"/>
            <w:tcBorders>
              <w:top w:val="nil"/>
              <w:left w:val="nil"/>
              <w:bottom w:val="nil"/>
              <w:right w:val="nil"/>
            </w:tcBorders>
          </w:tcPr>
          <w:p w:rsidR="00935FB2" w:rsidRDefault="00935FB2">
            <w:pPr>
              <w:pStyle w:val="ConsPlusNormal"/>
            </w:pPr>
            <w:r>
              <w:t>Глава муниципального образования области</w:t>
            </w:r>
          </w:p>
        </w:tc>
        <w:tc>
          <w:tcPr>
            <w:tcW w:w="1304"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2438" w:type="dxa"/>
            <w:tcBorders>
              <w:top w:val="nil"/>
              <w:left w:val="nil"/>
              <w:bottom w:val="single" w:sz="4" w:space="0" w:color="auto"/>
              <w:right w:val="nil"/>
            </w:tcBorders>
          </w:tcPr>
          <w:p w:rsidR="00935FB2" w:rsidRDefault="00935FB2">
            <w:pPr>
              <w:pStyle w:val="ConsPlusNormal"/>
            </w:pPr>
          </w:p>
        </w:tc>
      </w:tr>
      <w:tr w:rsidR="00935FB2">
        <w:tc>
          <w:tcPr>
            <w:tcW w:w="4989" w:type="dxa"/>
            <w:tcBorders>
              <w:top w:val="nil"/>
              <w:left w:val="nil"/>
              <w:bottom w:val="nil"/>
              <w:right w:val="nil"/>
            </w:tcBorders>
          </w:tcPr>
          <w:p w:rsidR="00935FB2" w:rsidRDefault="00935FB2">
            <w:pPr>
              <w:pStyle w:val="ConsPlusNormal"/>
            </w:pPr>
          </w:p>
        </w:tc>
        <w:tc>
          <w:tcPr>
            <w:tcW w:w="1304"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2438"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9071" w:type="dxa"/>
            <w:gridSpan w:val="4"/>
            <w:tcBorders>
              <w:top w:val="nil"/>
              <w:left w:val="nil"/>
              <w:bottom w:val="nil"/>
              <w:right w:val="nil"/>
            </w:tcBorders>
          </w:tcPr>
          <w:p w:rsidR="00935FB2" w:rsidRDefault="00935FB2">
            <w:pPr>
              <w:pStyle w:val="ConsPlusNormal"/>
              <w:jc w:val="both"/>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1"/>
      </w:pPr>
      <w:r>
        <w:t>Приложение 2</w:t>
      </w:r>
    </w:p>
    <w:p w:rsidR="00935FB2" w:rsidRDefault="00935FB2">
      <w:pPr>
        <w:pStyle w:val="ConsPlusNormal"/>
        <w:jc w:val="right"/>
      </w:pPr>
      <w:r>
        <w:t>к Государственной программе</w:t>
      </w:r>
    </w:p>
    <w:p w:rsidR="00935FB2" w:rsidRDefault="00935FB2">
      <w:pPr>
        <w:pStyle w:val="ConsPlusNormal"/>
        <w:jc w:val="both"/>
      </w:pPr>
    </w:p>
    <w:p w:rsidR="00935FB2" w:rsidRDefault="00935FB2">
      <w:pPr>
        <w:pStyle w:val="ConsPlusTitle"/>
        <w:jc w:val="center"/>
      </w:pPr>
      <w:bookmarkStart w:id="152" w:name="P6534"/>
      <w:bookmarkEnd w:id="152"/>
      <w:r>
        <w:t>ПОДПРОГРАММА 2</w:t>
      </w:r>
    </w:p>
    <w:p w:rsidR="00935FB2" w:rsidRDefault="00935FB2">
      <w:pPr>
        <w:pStyle w:val="ConsPlusTitle"/>
        <w:jc w:val="center"/>
      </w:pPr>
      <w:r>
        <w:t>"РАЗВИТИЕ ТУРИЗМА" (ДАЛЕЕ - ПОДПРОГРАММА 2)</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470" w:history="1">
              <w:r>
                <w:rPr>
                  <w:color w:val="0000FF"/>
                </w:rPr>
                <w:t>N 1282</w:t>
              </w:r>
            </w:hyperlink>
            <w:r>
              <w:rPr>
                <w:color w:val="392C69"/>
              </w:rPr>
              <w:t xml:space="preserve">, от 23.12.2019 </w:t>
            </w:r>
            <w:hyperlink r:id="rId471" w:history="1">
              <w:r>
                <w:rPr>
                  <w:color w:val="0000FF"/>
                </w:rPr>
                <w:t>N 1284</w:t>
              </w:r>
            </w:hyperlink>
            <w:r>
              <w:rPr>
                <w:color w:val="392C69"/>
              </w:rPr>
              <w:t xml:space="preserve">, от 17.02.2020 </w:t>
            </w:r>
            <w:hyperlink r:id="rId472" w:history="1">
              <w:r>
                <w:rPr>
                  <w:color w:val="0000FF"/>
                </w:rPr>
                <w:t>N 139</w:t>
              </w:r>
            </w:hyperlink>
            <w:r>
              <w:rPr>
                <w:color w:val="392C69"/>
              </w:rPr>
              <w:t>,</w:t>
            </w:r>
          </w:p>
          <w:p w:rsidR="00935FB2" w:rsidRDefault="00935FB2">
            <w:pPr>
              <w:pStyle w:val="ConsPlusNormal"/>
              <w:jc w:val="center"/>
            </w:pPr>
            <w:r>
              <w:rPr>
                <w:color w:val="392C69"/>
              </w:rPr>
              <w:t xml:space="preserve">от 01.06.2020 </w:t>
            </w:r>
            <w:hyperlink r:id="rId473" w:history="1">
              <w:r>
                <w:rPr>
                  <w:color w:val="0000FF"/>
                </w:rPr>
                <w:t>N 635</w:t>
              </w:r>
            </w:hyperlink>
            <w:r>
              <w:rPr>
                <w:color w:val="392C69"/>
              </w:rPr>
              <w:t xml:space="preserve">, от 27.07.2020 </w:t>
            </w:r>
            <w:hyperlink r:id="rId474" w:history="1">
              <w:r>
                <w:rPr>
                  <w:color w:val="0000FF"/>
                </w:rPr>
                <w:t>N 824</w:t>
              </w:r>
            </w:hyperlink>
            <w:r>
              <w:rPr>
                <w:color w:val="392C69"/>
              </w:rPr>
              <w:t xml:space="preserve">, от 01.02.2021 </w:t>
            </w:r>
            <w:hyperlink r:id="rId475" w:history="1">
              <w:r>
                <w:rPr>
                  <w:color w:val="0000FF"/>
                </w:rPr>
                <w:t>N 105</w:t>
              </w:r>
            </w:hyperlink>
            <w:r>
              <w:rPr>
                <w:color w:val="392C69"/>
              </w:rPr>
              <w:t>,</w:t>
            </w:r>
          </w:p>
          <w:p w:rsidR="00935FB2" w:rsidRDefault="00935FB2">
            <w:pPr>
              <w:pStyle w:val="ConsPlusNormal"/>
              <w:jc w:val="center"/>
            </w:pPr>
            <w:r>
              <w:rPr>
                <w:color w:val="392C69"/>
              </w:rPr>
              <w:lastRenderedPageBreak/>
              <w:t xml:space="preserve">от 26.04.2021 </w:t>
            </w:r>
            <w:hyperlink r:id="rId476" w:history="1">
              <w:r>
                <w:rPr>
                  <w:color w:val="0000FF"/>
                </w:rPr>
                <w:t>N 501</w:t>
              </w:r>
            </w:hyperlink>
            <w:r>
              <w:rPr>
                <w:color w:val="392C69"/>
              </w:rPr>
              <w:t xml:space="preserve">, от 16.08.2021 </w:t>
            </w:r>
            <w:hyperlink r:id="rId477"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Title"/>
        <w:jc w:val="center"/>
        <w:outlineLvl w:val="2"/>
      </w:pPr>
      <w:r>
        <w:t>Паспорт подпрограммы 2</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935FB2">
        <w:tc>
          <w:tcPr>
            <w:tcW w:w="2551" w:type="dxa"/>
            <w:tcBorders>
              <w:top w:val="nil"/>
              <w:left w:val="nil"/>
              <w:bottom w:val="nil"/>
              <w:right w:val="nil"/>
            </w:tcBorders>
          </w:tcPr>
          <w:p w:rsidR="00935FB2" w:rsidRDefault="00935FB2">
            <w:pPr>
              <w:pStyle w:val="ConsPlusNormal"/>
            </w:pPr>
            <w:r>
              <w:t>Ответственный исполнитель подпрограммы 2</w:t>
            </w:r>
          </w:p>
        </w:tc>
        <w:tc>
          <w:tcPr>
            <w:tcW w:w="6520" w:type="dxa"/>
            <w:tcBorders>
              <w:top w:val="nil"/>
              <w:left w:val="nil"/>
              <w:bottom w:val="nil"/>
              <w:right w:val="nil"/>
            </w:tcBorders>
          </w:tcPr>
          <w:p w:rsidR="00935FB2" w:rsidRDefault="00935FB2">
            <w:pPr>
              <w:pStyle w:val="ConsPlusNormal"/>
            </w:pPr>
            <w:r>
              <w:t>Департамент культуры и туризма области</w:t>
            </w:r>
          </w:p>
        </w:tc>
      </w:tr>
      <w:tr w:rsidR="00935FB2">
        <w:tc>
          <w:tcPr>
            <w:tcW w:w="2551" w:type="dxa"/>
            <w:tcBorders>
              <w:top w:val="nil"/>
              <w:left w:val="nil"/>
              <w:bottom w:val="nil"/>
              <w:right w:val="nil"/>
            </w:tcBorders>
          </w:tcPr>
          <w:p w:rsidR="00935FB2" w:rsidRDefault="00935FB2">
            <w:pPr>
              <w:pStyle w:val="ConsPlusNormal"/>
            </w:pPr>
            <w:r>
              <w:t>Исполнители</w:t>
            </w:r>
          </w:p>
        </w:tc>
        <w:tc>
          <w:tcPr>
            <w:tcW w:w="6520" w:type="dxa"/>
            <w:tcBorders>
              <w:top w:val="nil"/>
              <w:left w:val="nil"/>
              <w:bottom w:val="nil"/>
              <w:right w:val="nil"/>
            </w:tcBorders>
          </w:tcPr>
          <w:p w:rsidR="00935FB2" w:rsidRDefault="00935FB2">
            <w:pPr>
              <w:pStyle w:val="ConsPlusNormal"/>
            </w:pPr>
            <w:r>
              <w:t>Управление информационной политики Правительства области</w:t>
            </w:r>
          </w:p>
        </w:tc>
      </w:tr>
      <w:tr w:rsidR="00935FB2">
        <w:tc>
          <w:tcPr>
            <w:tcW w:w="2551" w:type="dxa"/>
            <w:tcBorders>
              <w:top w:val="nil"/>
              <w:left w:val="nil"/>
              <w:bottom w:val="nil"/>
              <w:right w:val="nil"/>
            </w:tcBorders>
          </w:tcPr>
          <w:p w:rsidR="00935FB2" w:rsidRDefault="00935FB2">
            <w:pPr>
              <w:pStyle w:val="ConsPlusNormal"/>
            </w:pPr>
            <w:r>
              <w:t>Цель подпрограммы 2</w:t>
            </w:r>
          </w:p>
        </w:tc>
        <w:tc>
          <w:tcPr>
            <w:tcW w:w="6520" w:type="dxa"/>
            <w:tcBorders>
              <w:top w:val="nil"/>
              <w:left w:val="nil"/>
              <w:bottom w:val="nil"/>
              <w:right w:val="nil"/>
            </w:tcBorders>
          </w:tcPr>
          <w:p w:rsidR="00935FB2" w:rsidRDefault="00935FB2">
            <w:pPr>
              <w:pStyle w:val="ConsPlusNormal"/>
            </w:pPr>
            <w:r>
              <w:t>комплексное развитие внутреннего и въездного туризма на территории Вологодской области</w:t>
            </w:r>
          </w:p>
        </w:tc>
      </w:tr>
      <w:tr w:rsidR="00935FB2">
        <w:tc>
          <w:tcPr>
            <w:tcW w:w="2551" w:type="dxa"/>
            <w:tcBorders>
              <w:top w:val="nil"/>
              <w:left w:val="nil"/>
              <w:bottom w:val="nil"/>
              <w:right w:val="nil"/>
            </w:tcBorders>
          </w:tcPr>
          <w:p w:rsidR="00935FB2" w:rsidRDefault="00935FB2">
            <w:pPr>
              <w:pStyle w:val="ConsPlusNormal"/>
            </w:pPr>
            <w:r>
              <w:t>Задачи подпрограммы 2</w:t>
            </w:r>
          </w:p>
        </w:tc>
        <w:tc>
          <w:tcPr>
            <w:tcW w:w="6520" w:type="dxa"/>
            <w:tcBorders>
              <w:top w:val="nil"/>
              <w:left w:val="nil"/>
              <w:bottom w:val="nil"/>
              <w:right w:val="nil"/>
            </w:tcBorders>
          </w:tcPr>
          <w:p w:rsidR="00935FB2" w:rsidRDefault="00935FB2">
            <w:pPr>
              <w:pStyle w:val="ConsPlusNormal"/>
            </w:pPr>
            <w:r>
              <w:t>формирование комфортной туристской среды;</w:t>
            </w:r>
          </w:p>
          <w:p w:rsidR="00935FB2" w:rsidRDefault="00935FB2">
            <w:pPr>
              <w:pStyle w:val="ConsPlusNormal"/>
            </w:pPr>
            <w:r>
              <w:t>продвижение туристского продукта Вологодской области на российском и зарубежном туристских рынках;</w:t>
            </w:r>
          </w:p>
          <w:p w:rsidR="00935FB2" w:rsidRDefault="00935FB2">
            <w:pPr>
              <w:pStyle w:val="ConsPlusNormal"/>
            </w:pPr>
            <w:r>
              <w:t>поддержка устойчивого круглогодичного туристского потока в Великоустюгский муниципальный район и Вотчину Деда Мороза</w:t>
            </w:r>
          </w:p>
        </w:tc>
      </w:tr>
      <w:tr w:rsidR="00935FB2">
        <w:tc>
          <w:tcPr>
            <w:tcW w:w="2551" w:type="dxa"/>
            <w:tcBorders>
              <w:top w:val="nil"/>
              <w:left w:val="nil"/>
              <w:bottom w:val="nil"/>
              <w:right w:val="nil"/>
            </w:tcBorders>
          </w:tcPr>
          <w:p w:rsidR="00935FB2" w:rsidRDefault="00935FB2">
            <w:pPr>
              <w:pStyle w:val="ConsPlusNormal"/>
            </w:pPr>
            <w:r>
              <w:t>Целевые показатели (индикаторы) подпрограммы 2</w:t>
            </w:r>
          </w:p>
        </w:tc>
        <w:tc>
          <w:tcPr>
            <w:tcW w:w="6520" w:type="dxa"/>
            <w:tcBorders>
              <w:top w:val="nil"/>
              <w:left w:val="nil"/>
              <w:bottom w:val="nil"/>
              <w:right w:val="nil"/>
            </w:tcBorders>
          </w:tcPr>
          <w:p w:rsidR="00935FB2" w:rsidRDefault="00935FB2">
            <w:pPr>
              <w:pStyle w:val="ConsPlusNormal"/>
            </w:pPr>
            <w:r>
              <w:t>объем инвестиций, направленных на развитие внутреннего и въездного туризма;</w:t>
            </w:r>
          </w:p>
          <w:p w:rsidR="00935FB2" w:rsidRDefault="00935FB2">
            <w:pPr>
              <w:pStyle w:val="ConsPlusNormal"/>
            </w:pPr>
            <w:r>
              <w:t>количество коллективных средств размещения;</w:t>
            </w:r>
          </w:p>
          <w:p w:rsidR="00935FB2" w:rsidRDefault="00935FB2">
            <w:pPr>
              <w:pStyle w:val="ConsPlusNormal"/>
            </w:pPr>
            <w:r>
              <w:t>объем услуг гостиниц и аналогичных средств размещения;</w:t>
            </w:r>
          </w:p>
          <w:p w:rsidR="00935FB2" w:rsidRDefault="00935FB2">
            <w:pPr>
              <w:pStyle w:val="ConsPlusNormal"/>
            </w:pPr>
            <w:r>
              <w:t>число реализованных туристических маршрутов по направлению природно-экологического туризма;</w:t>
            </w:r>
          </w:p>
          <w:p w:rsidR="00935FB2" w:rsidRDefault="00935FB2">
            <w:pPr>
              <w:pStyle w:val="ConsPlusNormal"/>
            </w:pPr>
            <w:r>
              <w:t>количество посетителей области (туристов и экскурсантов);</w:t>
            </w:r>
          </w:p>
          <w:p w:rsidR="00935FB2" w:rsidRDefault="00935FB2">
            <w:pPr>
              <w:pStyle w:val="ConsPlusNormal"/>
            </w:pPr>
            <w:r>
              <w:t>количество иностранных туристов и экскурсантов, посетивших область;</w:t>
            </w:r>
          </w:p>
          <w:p w:rsidR="00935FB2" w:rsidRDefault="00935FB2">
            <w:pPr>
              <w:pStyle w:val="ConsPlusNormal"/>
            </w:pPr>
            <w:r>
              <w:t>количество посетителей Великоустюгского района</w:t>
            </w:r>
          </w:p>
        </w:tc>
      </w:tr>
      <w:tr w:rsidR="00935FB2">
        <w:tc>
          <w:tcPr>
            <w:tcW w:w="9071" w:type="dxa"/>
            <w:gridSpan w:val="2"/>
            <w:tcBorders>
              <w:top w:val="nil"/>
              <w:left w:val="nil"/>
              <w:bottom w:val="nil"/>
              <w:right w:val="nil"/>
            </w:tcBorders>
          </w:tcPr>
          <w:p w:rsidR="00935FB2" w:rsidRDefault="00935FB2">
            <w:pPr>
              <w:pStyle w:val="ConsPlusNormal"/>
              <w:jc w:val="both"/>
            </w:pPr>
            <w:r>
              <w:t xml:space="preserve">(в ред. </w:t>
            </w:r>
            <w:hyperlink r:id="rId478" w:history="1">
              <w:r>
                <w:rPr>
                  <w:color w:val="0000FF"/>
                </w:rPr>
                <w:t>постановления</w:t>
              </w:r>
            </w:hyperlink>
            <w:r>
              <w:t xml:space="preserve"> Правительства Вологодской области от 17.02.2020 N 139)</w:t>
            </w:r>
          </w:p>
        </w:tc>
      </w:tr>
      <w:tr w:rsidR="00935FB2">
        <w:tc>
          <w:tcPr>
            <w:tcW w:w="2551" w:type="dxa"/>
            <w:tcBorders>
              <w:top w:val="nil"/>
              <w:left w:val="nil"/>
              <w:bottom w:val="nil"/>
              <w:right w:val="nil"/>
            </w:tcBorders>
          </w:tcPr>
          <w:p w:rsidR="00935FB2" w:rsidRDefault="00935FB2">
            <w:pPr>
              <w:pStyle w:val="ConsPlusNormal"/>
            </w:pPr>
            <w:r>
              <w:t>Сроки реализации подпрограммы 2</w:t>
            </w:r>
          </w:p>
        </w:tc>
        <w:tc>
          <w:tcPr>
            <w:tcW w:w="6520" w:type="dxa"/>
            <w:tcBorders>
              <w:top w:val="nil"/>
              <w:left w:val="nil"/>
              <w:bottom w:val="nil"/>
              <w:right w:val="nil"/>
            </w:tcBorders>
          </w:tcPr>
          <w:p w:rsidR="00935FB2" w:rsidRDefault="00935FB2">
            <w:pPr>
              <w:pStyle w:val="ConsPlusNormal"/>
            </w:pPr>
            <w:r>
              <w:t>2021 - 2025 годы</w:t>
            </w:r>
          </w:p>
        </w:tc>
      </w:tr>
      <w:tr w:rsidR="00935FB2">
        <w:tc>
          <w:tcPr>
            <w:tcW w:w="2551" w:type="dxa"/>
            <w:tcBorders>
              <w:top w:val="nil"/>
              <w:left w:val="nil"/>
              <w:bottom w:val="nil"/>
              <w:right w:val="nil"/>
            </w:tcBorders>
          </w:tcPr>
          <w:p w:rsidR="00935FB2" w:rsidRDefault="00935FB2">
            <w:pPr>
              <w:pStyle w:val="ConsPlusNormal"/>
            </w:pPr>
            <w:r>
              <w:t>Объемы финансового обеспечения подпрограммы 2 за счет средств областного бюджета</w:t>
            </w:r>
          </w:p>
        </w:tc>
        <w:tc>
          <w:tcPr>
            <w:tcW w:w="6520" w:type="dxa"/>
            <w:tcBorders>
              <w:top w:val="nil"/>
              <w:left w:val="nil"/>
              <w:bottom w:val="nil"/>
              <w:right w:val="nil"/>
            </w:tcBorders>
          </w:tcPr>
          <w:p w:rsidR="00935FB2" w:rsidRDefault="00935FB2">
            <w:pPr>
              <w:pStyle w:val="ConsPlusNormal"/>
            </w:pPr>
            <w:r>
              <w:t>общий объем финансового обеспечения подпрограммы 2 за счет средств областного бюджета составляет 535595.8 тыс. рублей, в том числе по годам реализации:</w:t>
            </w:r>
          </w:p>
          <w:p w:rsidR="00935FB2" w:rsidRDefault="00935FB2">
            <w:pPr>
              <w:pStyle w:val="ConsPlusNormal"/>
            </w:pPr>
            <w:r>
              <w:t>2021 год - 318212.4 тыс. рублей;</w:t>
            </w:r>
          </w:p>
          <w:p w:rsidR="00935FB2" w:rsidRDefault="00935FB2">
            <w:pPr>
              <w:pStyle w:val="ConsPlusNormal"/>
            </w:pPr>
            <w:r>
              <w:t>2022 год - 51372.1 тыс. рублей;</w:t>
            </w:r>
          </w:p>
          <w:p w:rsidR="00935FB2" w:rsidRDefault="00935FB2">
            <w:pPr>
              <w:pStyle w:val="ConsPlusNormal"/>
            </w:pPr>
            <w:r>
              <w:t>2023 год - 14313.0 тыс. рублей;</w:t>
            </w:r>
          </w:p>
          <w:p w:rsidR="00935FB2" w:rsidRDefault="00935FB2">
            <w:pPr>
              <w:pStyle w:val="ConsPlusNormal"/>
            </w:pPr>
            <w:r>
              <w:t>2024 год - 75050.0 тыс. рублей;</w:t>
            </w:r>
          </w:p>
          <w:p w:rsidR="00935FB2" w:rsidRDefault="00935FB2">
            <w:pPr>
              <w:pStyle w:val="ConsPlusNormal"/>
            </w:pPr>
            <w:r>
              <w:t>2025 год - 76648.3 тыс. рублей,</w:t>
            </w:r>
          </w:p>
          <w:p w:rsidR="00935FB2" w:rsidRDefault="00935FB2">
            <w:pPr>
              <w:pStyle w:val="ConsPlusNormal"/>
            </w:pPr>
            <w:r>
              <w:t>из них:</w:t>
            </w:r>
          </w:p>
          <w:p w:rsidR="00935FB2" w:rsidRDefault="00935FB2">
            <w:pPr>
              <w:pStyle w:val="ConsPlusNormal"/>
            </w:pPr>
            <w:r>
              <w:t>за счет собственных доходов областного бюджета -</w:t>
            </w:r>
          </w:p>
          <w:p w:rsidR="00935FB2" w:rsidRDefault="00935FB2">
            <w:pPr>
              <w:pStyle w:val="ConsPlusNormal"/>
            </w:pPr>
            <w:r>
              <w:t>316345.8 тыс. рублей, в том числе по годам реализации:</w:t>
            </w:r>
          </w:p>
          <w:p w:rsidR="00935FB2" w:rsidRDefault="00935FB2">
            <w:pPr>
              <w:pStyle w:val="ConsPlusNormal"/>
            </w:pPr>
            <w:r>
              <w:t>2021 год - 118212.4 тыс. рублей;</w:t>
            </w:r>
          </w:p>
          <w:p w:rsidR="00935FB2" w:rsidRDefault="00935FB2">
            <w:pPr>
              <w:pStyle w:val="ConsPlusNormal"/>
            </w:pPr>
            <w:r>
              <w:t>2022 год - 32122.1 тыс. рублей;</w:t>
            </w:r>
          </w:p>
          <w:p w:rsidR="00935FB2" w:rsidRDefault="00935FB2">
            <w:pPr>
              <w:pStyle w:val="ConsPlusNormal"/>
            </w:pPr>
            <w:r>
              <w:t>2023 год - 14313.0 тыс. рублей;</w:t>
            </w:r>
          </w:p>
          <w:p w:rsidR="00935FB2" w:rsidRDefault="00935FB2">
            <w:pPr>
              <w:pStyle w:val="ConsPlusNormal"/>
            </w:pPr>
            <w:r>
              <w:t>2024 год - 75050.0 тыс. рублей;</w:t>
            </w:r>
          </w:p>
          <w:p w:rsidR="00935FB2" w:rsidRDefault="00935FB2">
            <w:pPr>
              <w:pStyle w:val="ConsPlusNormal"/>
            </w:pPr>
            <w:r>
              <w:t>2025 год - 76648.3 тыс. рублей;</w:t>
            </w:r>
          </w:p>
          <w:p w:rsidR="00935FB2" w:rsidRDefault="00935FB2">
            <w:pPr>
              <w:pStyle w:val="ConsPlusNormal"/>
            </w:pPr>
            <w:r>
              <w:t>за счет безвозмездных поступлений из федерального бюджета в форме субвенций и субсидий, иных межбюджетных трансфертов - 219250.0 тыс. рублей, в том числе:</w:t>
            </w:r>
          </w:p>
          <w:p w:rsidR="00935FB2" w:rsidRDefault="00935FB2">
            <w:pPr>
              <w:pStyle w:val="ConsPlusNormal"/>
            </w:pPr>
            <w:r>
              <w:lastRenderedPageBreak/>
              <w:t>2021 год - 200000.0 тыс. рублей;</w:t>
            </w:r>
          </w:p>
          <w:p w:rsidR="00935FB2" w:rsidRDefault="00935FB2">
            <w:pPr>
              <w:pStyle w:val="ConsPlusNormal"/>
            </w:pPr>
            <w:r>
              <w:t>2022 год - 19250.0 тыс. рублей;</w:t>
            </w:r>
          </w:p>
          <w:p w:rsidR="00935FB2" w:rsidRDefault="00935FB2">
            <w:pPr>
              <w:pStyle w:val="ConsPlusNormal"/>
            </w:pPr>
            <w:r>
              <w:t>2023 год - 0.0 тыс. рублей;</w:t>
            </w:r>
          </w:p>
          <w:p w:rsidR="00935FB2" w:rsidRDefault="00935FB2">
            <w:pPr>
              <w:pStyle w:val="ConsPlusNormal"/>
            </w:pPr>
            <w:r>
              <w:t>2024 год - 0.0 тыс. рублей;</w:t>
            </w:r>
          </w:p>
          <w:p w:rsidR="00935FB2" w:rsidRDefault="00935FB2">
            <w:pPr>
              <w:pStyle w:val="ConsPlusNormal"/>
            </w:pPr>
            <w:r>
              <w:t>2025 год - 0.0 тыс. рублей</w:t>
            </w:r>
          </w:p>
        </w:tc>
      </w:tr>
      <w:tr w:rsidR="00935FB2">
        <w:tc>
          <w:tcPr>
            <w:tcW w:w="9071" w:type="dxa"/>
            <w:gridSpan w:val="2"/>
            <w:tcBorders>
              <w:top w:val="nil"/>
              <w:left w:val="nil"/>
              <w:bottom w:val="nil"/>
              <w:right w:val="nil"/>
            </w:tcBorders>
          </w:tcPr>
          <w:p w:rsidR="00935FB2" w:rsidRDefault="00935FB2">
            <w:pPr>
              <w:pStyle w:val="ConsPlusNormal"/>
              <w:jc w:val="both"/>
            </w:pPr>
            <w:r>
              <w:lastRenderedPageBreak/>
              <w:t xml:space="preserve">(в ред. </w:t>
            </w:r>
            <w:hyperlink r:id="rId479" w:history="1">
              <w:r>
                <w:rPr>
                  <w:color w:val="0000FF"/>
                </w:rPr>
                <w:t>постановления</w:t>
              </w:r>
            </w:hyperlink>
            <w:r>
              <w:t xml:space="preserve"> Правительства Вологодской области от 16.08.2021 N 916)</w:t>
            </w:r>
          </w:p>
        </w:tc>
      </w:tr>
      <w:tr w:rsidR="00935FB2">
        <w:tc>
          <w:tcPr>
            <w:tcW w:w="2551" w:type="dxa"/>
            <w:tcBorders>
              <w:top w:val="nil"/>
              <w:left w:val="nil"/>
              <w:bottom w:val="nil"/>
              <w:right w:val="nil"/>
            </w:tcBorders>
          </w:tcPr>
          <w:p w:rsidR="00935FB2" w:rsidRDefault="00935FB2">
            <w:pPr>
              <w:pStyle w:val="ConsPlusNormal"/>
            </w:pPr>
            <w:r>
              <w:t>Ожидаемые результаты реализации подпрограммы 2</w:t>
            </w:r>
          </w:p>
        </w:tc>
        <w:tc>
          <w:tcPr>
            <w:tcW w:w="6520" w:type="dxa"/>
            <w:tcBorders>
              <w:top w:val="nil"/>
              <w:left w:val="nil"/>
              <w:bottom w:val="nil"/>
              <w:right w:val="nil"/>
            </w:tcBorders>
          </w:tcPr>
          <w:p w:rsidR="00935FB2" w:rsidRDefault="00935FB2">
            <w:pPr>
              <w:pStyle w:val="ConsPlusNormal"/>
            </w:pPr>
            <w:r>
              <w:t>увеличение общего объема инвестиций до 1 млрд. рублей;</w:t>
            </w:r>
          </w:p>
          <w:p w:rsidR="00935FB2" w:rsidRDefault="00935FB2">
            <w:pPr>
              <w:pStyle w:val="ConsPlusNormal"/>
            </w:pPr>
            <w:r>
              <w:t>увеличение количества коллективных средств размещения до 360 единиц;</w:t>
            </w:r>
          </w:p>
          <w:p w:rsidR="00935FB2" w:rsidRDefault="00935FB2">
            <w:pPr>
              <w:pStyle w:val="ConsPlusNormal"/>
            </w:pPr>
            <w:r>
              <w:t>увеличение объема услуг гостиниц и аналогичных средств размещения до 1225 млн. рублей;</w:t>
            </w:r>
          </w:p>
          <w:p w:rsidR="00935FB2" w:rsidRDefault="00935FB2">
            <w:pPr>
              <w:pStyle w:val="ConsPlusNormal"/>
            </w:pPr>
            <w:r>
              <w:t>увеличение числа туристических маршрутов по направлению природно-экологического туризма до 26 проектов;</w:t>
            </w:r>
          </w:p>
          <w:p w:rsidR="00935FB2" w:rsidRDefault="00935FB2">
            <w:pPr>
              <w:pStyle w:val="ConsPlusNormal"/>
            </w:pPr>
            <w:r>
              <w:t>увеличение количества посетителей области (туристов и экскурсантов) до 3935.0 тыс. человек;</w:t>
            </w:r>
          </w:p>
          <w:p w:rsidR="00935FB2" w:rsidRDefault="00935FB2">
            <w:pPr>
              <w:pStyle w:val="ConsPlusNormal"/>
            </w:pPr>
            <w:r>
              <w:t>увеличение количества иностранных туристов и экскурсантов, посетивших область, до 150.0 тыс. человек;</w:t>
            </w:r>
          </w:p>
          <w:p w:rsidR="00935FB2" w:rsidRDefault="00935FB2">
            <w:pPr>
              <w:pStyle w:val="ConsPlusNormal"/>
            </w:pPr>
            <w:r>
              <w:t>увеличение количества посетителей Великоустюгского района до 525.0 тыс. человек</w:t>
            </w:r>
          </w:p>
        </w:tc>
      </w:tr>
    </w:tbl>
    <w:p w:rsidR="00935FB2" w:rsidRDefault="00935FB2">
      <w:pPr>
        <w:pStyle w:val="ConsPlusNormal"/>
        <w:jc w:val="both"/>
      </w:pPr>
    </w:p>
    <w:p w:rsidR="00935FB2" w:rsidRDefault="00935FB2">
      <w:pPr>
        <w:pStyle w:val="ConsPlusTitle"/>
        <w:jc w:val="center"/>
        <w:outlineLvl w:val="2"/>
      </w:pPr>
      <w:r>
        <w:t>1. Сведения о целевых показателях</w:t>
      </w:r>
    </w:p>
    <w:p w:rsidR="00935FB2" w:rsidRDefault="00935FB2">
      <w:pPr>
        <w:pStyle w:val="ConsPlusTitle"/>
        <w:jc w:val="center"/>
      </w:pPr>
      <w:r>
        <w:t>(индикаторах) подпрограммы 2</w:t>
      </w:r>
    </w:p>
    <w:p w:rsidR="00935FB2" w:rsidRDefault="00935FB2">
      <w:pPr>
        <w:pStyle w:val="ConsPlusNormal"/>
        <w:jc w:val="center"/>
      </w:pPr>
      <w:r>
        <w:t xml:space="preserve">(в ред. </w:t>
      </w:r>
      <w:hyperlink r:id="rId48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23.12.2019 N 1284)</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402"/>
        <w:gridCol w:w="1417"/>
        <w:gridCol w:w="1134"/>
        <w:gridCol w:w="1304"/>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402" w:type="dxa"/>
            <w:vMerge w:val="restart"/>
          </w:tcPr>
          <w:p w:rsidR="00935FB2" w:rsidRDefault="00935FB2">
            <w:pPr>
              <w:pStyle w:val="ConsPlusNormal"/>
            </w:pPr>
            <w:r>
              <w:t>Цель, задача, направленная на достижение цели</w:t>
            </w:r>
          </w:p>
        </w:tc>
        <w:tc>
          <w:tcPr>
            <w:tcW w:w="3402" w:type="dxa"/>
            <w:vMerge w:val="restart"/>
          </w:tcPr>
          <w:p w:rsidR="00935FB2" w:rsidRDefault="00935FB2">
            <w:pPr>
              <w:pStyle w:val="ConsPlusNormal"/>
            </w:pPr>
            <w:r>
              <w:t>Наименование целевого показателя (индикатора)</w:t>
            </w:r>
          </w:p>
        </w:tc>
        <w:tc>
          <w:tcPr>
            <w:tcW w:w="1417" w:type="dxa"/>
            <w:vMerge w:val="restart"/>
          </w:tcPr>
          <w:p w:rsidR="00935FB2" w:rsidRDefault="00935FB2">
            <w:pPr>
              <w:pStyle w:val="ConsPlusNormal"/>
            </w:pPr>
            <w:r>
              <w:t>Единица измерения</w:t>
            </w:r>
          </w:p>
        </w:tc>
        <w:tc>
          <w:tcPr>
            <w:tcW w:w="8108" w:type="dxa"/>
            <w:gridSpan w:val="7"/>
          </w:tcPr>
          <w:p w:rsidR="00935FB2" w:rsidRDefault="00935FB2">
            <w:pPr>
              <w:pStyle w:val="ConsPlusNormal"/>
              <w:jc w:val="center"/>
            </w:pPr>
            <w:r>
              <w:t>Значение целевого показателя (индикатора)</w:t>
            </w:r>
          </w:p>
        </w:tc>
      </w:tr>
      <w:tr w:rsidR="00935FB2">
        <w:tc>
          <w:tcPr>
            <w:tcW w:w="567" w:type="dxa"/>
            <w:vMerge/>
          </w:tcPr>
          <w:p w:rsidR="00935FB2" w:rsidRDefault="00935FB2"/>
        </w:tc>
        <w:tc>
          <w:tcPr>
            <w:tcW w:w="3402" w:type="dxa"/>
            <w:vMerge/>
          </w:tcPr>
          <w:p w:rsidR="00935FB2" w:rsidRDefault="00935FB2"/>
        </w:tc>
        <w:tc>
          <w:tcPr>
            <w:tcW w:w="340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отчетное</w:t>
            </w:r>
          </w:p>
        </w:tc>
        <w:tc>
          <w:tcPr>
            <w:tcW w:w="1304" w:type="dxa"/>
          </w:tcPr>
          <w:p w:rsidR="00935FB2" w:rsidRDefault="00935FB2">
            <w:pPr>
              <w:pStyle w:val="ConsPlusNormal"/>
              <w:jc w:val="center"/>
            </w:pPr>
            <w:r>
              <w:t>оценочное</w:t>
            </w:r>
          </w:p>
        </w:tc>
        <w:tc>
          <w:tcPr>
            <w:tcW w:w="5670" w:type="dxa"/>
            <w:gridSpan w:val="5"/>
          </w:tcPr>
          <w:p w:rsidR="00935FB2" w:rsidRDefault="00935FB2">
            <w:pPr>
              <w:pStyle w:val="ConsPlusNormal"/>
              <w:jc w:val="center"/>
            </w:pPr>
            <w:r>
              <w:t>плановое</w:t>
            </w:r>
          </w:p>
        </w:tc>
      </w:tr>
      <w:tr w:rsidR="00935FB2">
        <w:tc>
          <w:tcPr>
            <w:tcW w:w="567" w:type="dxa"/>
            <w:vMerge/>
          </w:tcPr>
          <w:p w:rsidR="00935FB2" w:rsidRDefault="00935FB2"/>
        </w:tc>
        <w:tc>
          <w:tcPr>
            <w:tcW w:w="3402" w:type="dxa"/>
            <w:vMerge/>
          </w:tcPr>
          <w:p w:rsidR="00935FB2" w:rsidRDefault="00935FB2"/>
        </w:tc>
        <w:tc>
          <w:tcPr>
            <w:tcW w:w="340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2017 год</w:t>
            </w:r>
          </w:p>
        </w:tc>
        <w:tc>
          <w:tcPr>
            <w:tcW w:w="1304" w:type="dxa"/>
          </w:tcPr>
          <w:p w:rsidR="00935FB2" w:rsidRDefault="00935FB2">
            <w:pPr>
              <w:pStyle w:val="ConsPlusNormal"/>
              <w:jc w:val="center"/>
            </w:pPr>
            <w:r>
              <w:t>2018 год</w:t>
            </w:r>
          </w:p>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16896" w:type="dxa"/>
            <w:gridSpan w:val="11"/>
          </w:tcPr>
          <w:p w:rsidR="00935FB2" w:rsidRDefault="00935FB2">
            <w:pPr>
              <w:pStyle w:val="ConsPlusNormal"/>
              <w:jc w:val="center"/>
            </w:pPr>
            <w:r>
              <w:t>Цель: комплексное развитие внутреннего и въездного туризма на территории Вологодской области</w:t>
            </w:r>
          </w:p>
        </w:tc>
      </w:tr>
      <w:tr w:rsidR="00935FB2">
        <w:tc>
          <w:tcPr>
            <w:tcW w:w="567" w:type="dxa"/>
            <w:vMerge w:val="restart"/>
            <w:tcBorders>
              <w:bottom w:val="nil"/>
            </w:tcBorders>
          </w:tcPr>
          <w:p w:rsidR="00935FB2" w:rsidRDefault="00935FB2">
            <w:pPr>
              <w:pStyle w:val="ConsPlusNormal"/>
            </w:pPr>
            <w:r>
              <w:t>1.</w:t>
            </w:r>
          </w:p>
        </w:tc>
        <w:tc>
          <w:tcPr>
            <w:tcW w:w="3402" w:type="dxa"/>
            <w:vMerge w:val="restart"/>
            <w:tcBorders>
              <w:bottom w:val="nil"/>
            </w:tcBorders>
          </w:tcPr>
          <w:p w:rsidR="00935FB2" w:rsidRDefault="00935FB2">
            <w:pPr>
              <w:pStyle w:val="ConsPlusNormal"/>
            </w:pPr>
            <w:r>
              <w:t>Формирование комфортной туристской среды</w:t>
            </w:r>
          </w:p>
        </w:tc>
        <w:tc>
          <w:tcPr>
            <w:tcW w:w="3402" w:type="dxa"/>
          </w:tcPr>
          <w:p w:rsidR="00935FB2" w:rsidRDefault="00935FB2">
            <w:pPr>
              <w:pStyle w:val="ConsPlusNormal"/>
            </w:pPr>
            <w:r>
              <w:t>объем инвестиций, направленных на развитие внутреннего и въездного туризма, в том числе:</w:t>
            </w:r>
          </w:p>
        </w:tc>
        <w:tc>
          <w:tcPr>
            <w:tcW w:w="1417" w:type="dxa"/>
          </w:tcPr>
          <w:p w:rsidR="00935FB2" w:rsidRDefault="00935FB2">
            <w:pPr>
              <w:pStyle w:val="ConsPlusNormal"/>
              <w:jc w:val="center"/>
            </w:pPr>
            <w:r>
              <w:t>млн. руб.</w:t>
            </w:r>
          </w:p>
        </w:tc>
        <w:tc>
          <w:tcPr>
            <w:tcW w:w="1134" w:type="dxa"/>
          </w:tcPr>
          <w:p w:rsidR="00935FB2" w:rsidRDefault="00935FB2">
            <w:pPr>
              <w:pStyle w:val="ConsPlusNormal"/>
              <w:jc w:val="center"/>
            </w:pPr>
            <w:r>
              <w:t>350.62</w:t>
            </w:r>
          </w:p>
        </w:tc>
        <w:tc>
          <w:tcPr>
            <w:tcW w:w="1304" w:type="dxa"/>
          </w:tcPr>
          <w:p w:rsidR="00935FB2" w:rsidRDefault="00935FB2">
            <w:pPr>
              <w:pStyle w:val="ConsPlusNormal"/>
              <w:jc w:val="center"/>
            </w:pPr>
            <w:r>
              <w:t>494.4</w:t>
            </w:r>
          </w:p>
        </w:tc>
        <w:tc>
          <w:tcPr>
            <w:tcW w:w="1134" w:type="dxa"/>
          </w:tcPr>
          <w:p w:rsidR="00935FB2" w:rsidRDefault="00935FB2">
            <w:pPr>
              <w:pStyle w:val="ConsPlusNormal"/>
              <w:jc w:val="center"/>
            </w:pPr>
            <w:r>
              <w:t>1058.7</w:t>
            </w:r>
          </w:p>
        </w:tc>
        <w:tc>
          <w:tcPr>
            <w:tcW w:w="1134" w:type="dxa"/>
          </w:tcPr>
          <w:p w:rsidR="00935FB2" w:rsidRDefault="00935FB2">
            <w:pPr>
              <w:pStyle w:val="ConsPlusNormal"/>
              <w:jc w:val="center"/>
            </w:pPr>
            <w:r>
              <w:t>125.8</w:t>
            </w:r>
          </w:p>
        </w:tc>
        <w:tc>
          <w:tcPr>
            <w:tcW w:w="1134" w:type="dxa"/>
          </w:tcPr>
          <w:p w:rsidR="00935FB2" w:rsidRDefault="00935FB2">
            <w:pPr>
              <w:pStyle w:val="ConsPlusNormal"/>
              <w:jc w:val="center"/>
            </w:pPr>
            <w:r>
              <w:t>862.6</w:t>
            </w:r>
          </w:p>
        </w:tc>
        <w:tc>
          <w:tcPr>
            <w:tcW w:w="1134" w:type="dxa"/>
          </w:tcPr>
          <w:p w:rsidR="00935FB2" w:rsidRDefault="00935FB2">
            <w:pPr>
              <w:pStyle w:val="ConsPlusNormal"/>
              <w:jc w:val="center"/>
            </w:pPr>
            <w:r>
              <w:t>900.0</w:t>
            </w:r>
          </w:p>
        </w:tc>
        <w:tc>
          <w:tcPr>
            <w:tcW w:w="1134" w:type="dxa"/>
          </w:tcPr>
          <w:p w:rsidR="00935FB2" w:rsidRDefault="00935FB2">
            <w:pPr>
              <w:pStyle w:val="ConsPlusNormal"/>
              <w:jc w:val="center"/>
            </w:pPr>
            <w:r>
              <w:t>1000.0</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402" w:type="dxa"/>
          </w:tcPr>
          <w:p w:rsidR="00935FB2" w:rsidRDefault="00935FB2">
            <w:pPr>
              <w:pStyle w:val="ConsPlusNormal"/>
            </w:pPr>
            <w:r>
              <w:t>из бюджетов всех уровней</w:t>
            </w:r>
          </w:p>
        </w:tc>
        <w:tc>
          <w:tcPr>
            <w:tcW w:w="1417" w:type="dxa"/>
          </w:tcPr>
          <w:p w:rsidR="00935FB2" w:rsidRDefault="00935FB2">
            <w:pPr>
              <w:pStyle w:val="ConsPlusNormal"/>
              <w:jc w:val="center"/>
            </w:pPr>
            <w:r>
              <w:t>млн. руб.</w:t>
            </w:r>
          </w:p>
        </w:tc>
        <w:tc>
          <w:tcPr>
            <w:tcW w:w="1134" w:type="dxa"/>
          </w:tcPr>
          <w:p w:rsidR="00935FB2" w:rsidRDefault="00935FB2">
            <w:pPr>
              <w:pStyle w:val="ConsPlusNormal"/>
              <w:jc w:val="center"/>
            </w:pPr>
            <w:r>
              <w:t>128.43</w:t>
            </w:r>
          </w:p>
        </w:tc>
        <w:tc>
          <w:tcPr>
            <w:tcW w:w="1304" w:type="dxa"/>
          </w:tcPr>
          <w:p w:rsidR="00935FB2" w:rsidRDefault="00935FB2">
            <w:pPr>
              <w:pStyle w:val="ConsPlusNormal"/>
              <w:jc w:val="center"/>
            </w:pPr>
            <w:r>
              <w:t>148.2</w:t>
            </w:r>
          </w:p>
        </w:tc>
        <w:tc>
          <w:tcPr>
            <w:tcW w:w="1134" w:type="dxa"/>
          </w:tcPr>
          <w:p w:rsidR="00935FB2" w:rsidRDefault="00935FB2">
            <w:pPr>
              <w:pStyle w:val="ConsPlusNormal"/>
              <w:jc w:val="center"/>
            </w:pPr>
            <w:r>
              <w:t>278.7</w:t>
            </w:r>
          </w:p>
        </w:tc>
        <w:tc>
          <w:tcPr>
            <w:tcW w:w="1134" w:type="dxa"/>
          </w:tcPr>
          <w:p w:rsidR="00935FB2" w:rsidRDefault="00935FB2">
            <w:pPr>
              <w:pStyle w:val="ConsPlusNormal"/>
              <w:jc w:val="center"/>
            </w:pPr>
            <w:r>
              <w:t>25.8</w:t>
            </w:r>
          </w:p>
        </w:tc>
        <w:tc>
          <w:tcPr>
            <w:tcW w:w="1134" w:type="dxa"/>
          </w:tcPr>
          <w:p w:rsidR="00935FB2" w:rsidRDefault="00935FB2">
            <w:pPr>
              <w:pStyle w:val="ConsPlusNormal"/>
              <w:jc w:val="center"/>
            </w:pPr>
            <w:r>
              <w:t>262.6</w:t>
            </w:r>
          </w:p>
        </w:tc>
        <w:tc>
          <w:tcPr>
            <w:tcW w:w="1134" w:type="dxa"/>
          </w:tcPr>
          <w:p w:rsidR="00935FB2" w:rsidRDefault="00935FB2">
            <w:pPr>
              <w:pStyle w:val="ConsPlusNormal"/>
              <w:jc w:val="center"/>
            </w:pPr>
            <w:r>
              <w:t>262.6</w:t>
            </w:r>
          </w:p>
        </w:tc>
        <w:tc>
          <w:tcPr>
            <w:tcW w:w="1134" w:type="dxa"/>
          </w:tcPr>
          <w:p w:rsidR="00935FB2" w:rsidRDefault="00935FB2">
            <w:pPr>
              <w:pStyle w:val="ConsPlusNormal"/>
              <w:jc w:val="center"/>
            </w:pPr>
            <w:r>
              <w:t>262.6</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402" w:type="dxa"/>
          </w:tcPr>
          <w:p w:rsidR="00935FB2" w:rsidRDefault="00935FB2">
            <w:pPr>
              <w:pStyle w:val="ConsPlusNormal"/>
            </w:pPr>
            <w:r>
              <w:t>из внебюджетных источников</w:t>
            </w:r>
          </w:p>
        </w:tc>
        <w:tc>
          <w:tcPr>
            <w:tcW w:w="1417" w:type="dxa"/>
          </w:tcPr>
          <w:p w:rsidR="00935FB2" w:rsidRDefault="00935FB2">
            <w:pPr>
              <w:pStyle w:val="ConsPlusNormal"/>
              <w:jc w:val="center"/>
            </w:pPr>
            <w:r>
              <w:t>млн. руб.</w:t>
            </w:r>
          </w:p>
        </w:tc>
        <w:tc>
          <w:tcPr>
            <w:tcW w:w="1134" w:type="dxa"/>
          </w:tcPr>
          <w:p w:rsidR="00935FB2" w:rsidRDefault="00935FB2">
            <w:pPr>
              <w:pStyle w:val="ConsPlusNormal"/>
              <w:jc w:val="center"/>
            </w:pPr>
            <w:r>
              <w:t>222.19</w:t>
            </w:r>
          </w:p>
        </w:tc>
        <w:tc>
          <w:tcPr>
            <w:tcW w:w="1304" w:type="dxa"/>
          </w:tcPr>
          <w:p w:rsidR="00935FB2" w:rsidRDefault="00935FB2">
            <w:pPr>
              <w:pStyle w:val="ConsPlusNormal"/>
              <w:jc w:val="center"/>
            </w:pPr>
            <w:r>
              <w:t>346.2</w:t>
            </w:r>
          </w:p>
        </w:tc>
        <w:tc>
          <w:tcPr>
            <w:tcW w:w="1134" w:type="dxa"/>
          </w:tcPr>
          <w:p w:rsidR="00935FB2" w:rsidRDefault="00935FB2">
            <w:pPr>
              <w:pStyle w:val="ConsPlusNormal"/>
              <w:jc w:val="center"/>
            </w:pPr>
            <w:r>
              <w:t>780.0</w:t>
            </w:r>
          </w:p>
        </w:tc>
        <w:tc>
          <w:tcPr>
            <w:tcW w:w="1134" w:type="dxa"/>
          </w:tcPr>
          <w:p w:rsidR="00935FB2" w:rsidRDefault="00935FB2">
            <w:pPr>
              <w:pStyle w:val="ConsPlusNormal"/>
              <w:jc w:val="center"/>
            </w:pPr>
            <w:r>
              <w:t>100.0</w:t>
            </w:r>
          </w:p>
        </w:tc>
        <w:tc>
          <w:tcPr>
            <w:tcW w:w="1134" w:type="dxa"/>
          </w:tcPr>
          <w:p w:rsidR="00935FB2" w:rsidRDefault="00935FB2">
            <w:pPr>
              <w:pStyle w:val="ConsPlusNormal"/>
              <w:jc w:val="center"/>
            </w:pPr>
            <w:r>
              <w:t>600.0</w:t>
            </w:r>
          </w:p>
        </w:tc>
        <w:tc>
          <w:tcPr>
            <w:tcW w:w="1134" w:type="dxa"/>
          </w:tcPr>
          <w:p w:rsidR="00935FB2" w:rsidRDefault="00935FB2">
            <w:pPr>
              <w:pStyle w:val="ConsPlusNormal"/>
              <w:jc w:val="center"/>
            </w:pPr>
            <w:r>
              <w:t>637.4</w:t>
            </w:r>
          </w:p>
        </w:tc>
        <w:tc>
          <w:tcPr>
            <w:tcW w:w="1134" w:type="dxa"/>
          </w:tcPr>
          <w:p w:rsidR="00935FB2" w:rsidRDefault="00935FB2">
            <w:pPr>
              <w:pStyle w:val="ConsPlusNormal"/>
              <w:jc w:val="center"/>
            </w:pPr>
            <w:r>
              <w:t>737.4</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402" w:type="dxa"/>
          </w:tcPr>
          <w:p w:rsidR="00935FB2" w:rsidRDefault="00935FB2">
            <w:pPr>
              <w:pStyle w:val="ConsPlusNormal"/>
            </w:pPr>
            <w:r>
              <w:t>количество коллективных средств размещения</w:t>
            </w:r>
          </w:p>
        </w:tc>
        <w:tc>
          <w:tcPr>
            <w:tcW w:w="1417" w:type="dxa"/>
          </w:tcPr>
          <w:p w:rsidR="00935FB2" w:rsidRDefault="00935FB2">
            <w:pPr>
              <w:pStyle w:val="ConsPlusNormal"/>
              <w:jc w:val="center"/>
            </w:pPr>
            <w:r>
              <w:t>ед.</w:t>
            </w:r>
          </w:p>
        </w:tc>
        <w:tc>
          <w:tcPr>
            <w:tcW w:w="1134" w:type="dxa"/>
          </w:tcPr>
          <w:p w:rsidR="00935FB2" w:rsidRDefault="00935FB2">
            <w:pPr>
              <w:pStyle w:val="ConsPlusNormal"/>
              <w:jc w:val="center"/>
            </w:pPr>
            <w:r>
              <w:t>310</w:t>
            </w:r>
          </w:p>
        </w:tc>
        <w:tc>
          <w:tcPr>
            <w:tcW w:w="1304" w:type="dxa"/>
          </w:tcPr>
          <w:p w:rsidR="00935FB2" w:rsidRDefault="00935FB2">
            <w:pPr>
              <w:pStyle w:val="ConsPlusNormal"/>
              <w:jc w:val="center"/>
            </w:pPr>
            <w:r>
              <w:t>310</w:t>
            </w:r>
          </w:p>
        </w:tc>
        <w:tc>
          <w:tcPr>
            <w:tcW w:w="1134" w:type="dxa"/>
          </w:tcPr>
          <w:p w:rsidR="00935FB2" w:rsidRDefault="00935FB2">
            <w:pPr>
              <w:pStyle w:val="ConsPlusNormal"/>
              <w:jc w:val="center"/>
            </w:pPr>
            <w:r>
              <w:t>340</w:t>
            </w:r>
          </w:p>
        </w:tc>
        <w:tc>
          <w:tcPr>
            <w:tcW w:w="1134" w:type="dxa"/>
          </w:tcPr>
          <w:p w:rsidR="00935FB2" w:rsidRDefault="00935FB2">
            <w:pPr>
              <w:pStyle w:val="ConsPlusNormal"/>
              <w:jc w:val="center"/>
            </w:pPr>
            <w:r>
              <w:t>345</w:t>
            </w:r>
          </w:p>
        </w:tc>
        <w:tc>
          <w:tcPr>
            <w:tcW w:w="1134" w:type="dxa"/>
          </w:tcPr>
          <w:p w:rsidR="00935FB2" w:rsidRDefault="00935FB2">
            <w:pPr>
              <w:pStyle w:val="ConsPlusNormal"/>
              <w:jc w:val="center"/>
            </w:pPr>
            <w:r>
              <w:t>350</w:t>
            </w:r>
          </w:p>
        </w:tc>
        <w:tc>
          <w:tcPr>
            <w:tcW w:w="1134" w:type="dxa"/>
          </w:tcPr>
          <w:p w:rsidR="00935FB2" w:rsidRDefault="00935FB2">
            <w:pPr>
              <w:pStyle w:val="ConsPlusNormal"/>
              <w:jc w:val="center"/>
            </w:pPr>
            <w:r>
              <w:t>355</w:t>
            </w:r>
          </w:p>
        </w:tc>
        <w:tc>
          <w:tcPr>
            <w:tcW w:w="1134" w:type="dxa"/>
          </w:tcPr>
          <w:p w:rsidR="00935FB2" w:rsidRDefault="00935FB2">
            <w:pPr>
              <w:pStyle w:val="ConsPlusNormal"/>
              <w:jc w:val="center"/>
            </w:pPr>
            <w:r>
              <w:t>360</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402" w:type="dxa"/>
          </w:tcPr>
          <w:p w:rsidR="00935FB2" w:rsidRDefault="00935FB2">
            <w:pPr>
              <w:pStyle w:val="ConsPlusNormal"/>
            </w:pPr>
            <w:r>
              <w:t>объем услуг гостиниц и аналогичных средств размещения</w:t>
            </w:r>
          </w:p>
        </w:tc>
        <w:tc>
          <w:tcPr>
            <w:tcW w:w="1417" w:type="dxa"/>
          </w:tcPr>
          <w:p w:rsidR="00935FB2" w:rsidRDefault="00935FB2">
            <w:pPr>
              <w:pStyle w:val="ConsPlusNormal"/>
              <w:jc w:val="center"/>
            </w:pPr>
            <w:r>
              <w:t>млн. руб.</w:t>
            </w:r>
          </w:p>
        </w:tc>
        <w:tc>
          <w:tcPr>
            <w:tcW w:w="1134" w:type="dxa"/>
          </w:tcPr>
          <w:p w:rsidR="00935FB2" w:rsidRDefault="00935FB2">
            <w:pPr>
              <w:pStyle w:val="ConsPlusNormal"/>
              <w:jc w:val="center"/>
            </w:pPr>
            <w:r>
              <w:t>914.0</w:t>
            </w:r>
          </w:p>
        </w:tc>
        <w:tc>
          <w:tcPr>
            <w:tcW w:w="1304" w:type="dxa"/>
          </w:tcPr>
          <w:p w:rsidR="00935FB2" w:rsidRDefault="00935FB2">
            <w:pPr>
              <w:pStyle w:val="ConsPlusNormal"/>
              <w:jc w:val="center"/>
            </w:pPr>
            <w:r>
              <w:t>871.7</w:t>
            </w:r>
          </w:p>
        </w:tc>
        <w:tc>
          <w:tcPr>
            <w:tcW w:w="1134" w:type="dxa"/>
          </w:tcPr>
          <w:p w:rsidR="00935FB2" w:rsidRDefault="00935FB2">
            <w:pPr>
              <w:pStyle w:val="ConsPlusNormal"/>
              <w:jc w:val="center"/>
            </w:pPr>
            <w:r>
              <w:t>1008.0</w:t>
            </w:r>
          </w:p>
        </w:tc>
        <w:tc>
          <w:tcPr>
            <w:tcW w:w="1134" w:type="dxa"/>
          </w:tcPr>
          <w:p w:rsidR="00935FB2" w:rsidRDefault="00935FB2">
            <w:pPr>
              <w:pStyle w:val="ConsPlusNormal"/>
              <w:jc w:val="center"/>
            </w:pPr>
            <w:r>
              <w:t>1058.0</w:t>
            </w:r>
          </w:p>
        </w:tc>
        <w:tc>
          <w:tcPr>
            <w:tcW w:w="1134" w:type="dxa"/>
          </w:tcPr>
          <w:p w:rsidR="00935FB2" w:rsidRDefault="00935FB2">
            <w:pPr>
              <w:pStyle w:val="ConsPlusNormal"/>
              <w:jc w:val="center"/>
            </w:pPr>
            <w:r>
              <w:t>1111.0</w:t>
            </w:r>
          </w:p>
        </w:tc>
        <w:tc>
          <w:tcPr>
            <w:tcW w:w="1134" w:type="dxa"/>
          </w:tcPr>
          <w:p w:rsidR="00935FB2" w:rsidRDefault="00935FB2">
            <w:pPr>
              <w:pStyle w:val="ConsPlusNormal"/>
              <w:jc w:val="center"/>
            </w:pPr>
            <w:r>
              <w:t>1167.0</w:t>
            </w:r>
          </w:p>
        </w:tc>
        <w:tc>
          <w:tcPr>
            <w:tcW w:w="1134" w:type="dxa"/>
          </w:tcPr>
          <w:p w:rsidR="00935FB2" w:rsidRDefault="00935FB2">
            <w:pPr>
              <w:pStyle w:val="ConsPlusNormal"/>
              <w:jc w:val="center"/>
            </w:pPr>
            <w:r>
              <w:t>1225.0</w:t>
            </w:r>
          </w:p>
        </w:tc>
      </w:tr>
      <w:tr w:rsidR="00935FB2">
        <w:tblPrEx>
          <w:tblBorders>
            <w:insideH w:val="nil"/>
          </w:tblBorders>
        </w:tblPrEx>
        <w:tc>
          <w:tcPr>
            <w:tcW w:w="567" w:type="dxa"/>
            <w:vMerge/>
            <w:tcBorders>
              <w:bottom w:val="nil"/>
            </w:tcBorders>
          </w:tcPr>
          <w:p w:rsidR="00935FB2" w:rsidRDefault="00935FB2"/>
        </w:tc>
        <w:tc>
          <w:tcPr>
            <w:tcW w:w="3402" w:type="dxa"/>
            <w:vMerge/>
            <w:tcBorders>
              <w:bottom w:val="nil"/>
            </w:tcBorders>
          </w:tcPr>
          <w:p w:rsidR="00935FB2" w:rsidRDefault="00935FB2"/>
        </w:tc>
        <w:tc>
          <w:tcPr>
            <w:tcW w:w="3402" w:type="dxa"/>
            <w:tcBorders>
              <w:bottom w:val="nil"/>
            </w:tcBorders>
          </w:tcPr>
          <w:p w:rsidR="00935FB2" w:rsidRDefault="00935FB2">
            <w:pPr>
              <w:pStyle w:val="ConsPlusNormal"/>
            </w:pPr>
            <w:r>
              <w:t>число реализованных туристических маршрутов по направлению природно-экологического туризма</w:t>
            </w:r>
          </w:p>
        </w:tc>
        <w:tc>
          <w:tcPr>
            <w:tcW w:w="1417" w:type="dxa"/>
            <w:tcBorders>
              <w:bottom w:val="nil"/>
            </w:tcBorders>
          </w:tcPr>
          <w:p w:rsidR="00935FB2" w:rsidRDefault="00935FB2">
            <w:pPr>
              <w:pStyle w:val="ConsPlusNormal"/>
              <w:jc w:val="center"/>
            </w:pPr>
            <w:r>
              <w:t>проект</w:t>
            </w:r>
          </w:p>
        </w:tc>
        <w:tc>
          <w:tcPr>
            <w:tcW w:w="1134" w:type="dxa"/>
            <w:tcBorders>
              <w:bottom w:val="nil"/>
            </w:tcBorders>
          </w:tcPr>
          <w:p w:rsidR="00935FB2" w:rsidRDefault="00935FB2">
            <w:pPr>
              <w:pStyle w:val="ConsPlusNormal"/>
              <w:jc w:val="center"/>
            </w:pPr>
            <w:r>
              <w:t>16</w:t>
            </w:r>
          </w:p>
        </w:tc>
        <w:tc>
          <w:tcPr>
            <w:tcW w:w="1304" w:type="dxa"/>
            <w:tcBorders>
              <w:bottom w:val="nil"/>
            </w:tcBorders>
          </w:tcPr>
          <w:p w:rsidR="00935FB2" w:rsidRDefault="00935FB2">
            <w:pPr>
              <w:pStyle w:val="ConsPlusNormal"/>
              <w:jc w:val="center"/>
            </w:pPr>
            <w:r>
              <w:t>13</w:t>
            </w:r>
          </w:p>
        </w:tc>
        <w:tc>
          <w:tcPr>
            <w:tcW w:w="1134" w:type="dxa"/>
            <w:tcBorders>
              <w:bottom w:val="nil"/>
            </w:tcBorders>
          </w:tcPr>
          <w:p w:rsidR="00935FB2" w:rsidRDefault="00935FB2">
            <w:pPr>
              <w:pStyle w:val="ConsPlusNormal"/>
              <w:jc w:val="center"/>
            </w:pPr>
            <w:r>
              <w:t>17</w:t>
            </w:r>
          </w:p>
        </w:tc>
        <w:tc>
          <w:tcPr>
            <w:tcW w:w="1134" w:type="dxa"/>
            <w:tcBorders>
              <w:bottom w:val="nil"/>
            </w:tcBorders>
          </w:tcPr>
          <w:p w:rsidR="00935FB2" w:rsidRDefault="00935FB2">
            <w:pPr>
              <w:pStyle w:val="ConsPlusNormal"/>
              <w:jc w:val="center"/>
            </w:pPr>
            <w:r>
              <w:t>21</w:t>
            </w:r>
          </w:p>
        </w:tc>
        <w:tc>
          <w:tcPr>
            <w:tcW w:w="1134" w:type="dxa"/>
            <w:tcBorders>
              <w:bottom w:val="nil"/>
            </w:tcBorders>
          </w:tcPr>
          <w:p w:rsidR="00935FB2" w:rsidRDefault="00935FB2">
            <w:pPr>
              <w:pStyle w:val="ConsPlusNormal"/>
              <w:jc w:val="center"/>
            </w:pPr>
            <w:r>
              <w:t>22</w:t>
            </w:r>
          </w:p>
        </w:tc>
        <w:tc>
          <w:tcPr>
            <w:tcW w:w="1134" w:type="dxa"/>
            <w:tcBorders>
              <w:bottom w:val="nil"/>
            </w:tcBorders>
          </w:tcPr>
          <w:p w:rsidR="00935FB2" w:rsidRDefault="00935FB2">
            <w:pPr>
              <w:pStyle w:val="ConsPlusNormal"/>
              <w:jc w:val="center"/>
            </w:pPr>
            <w:r>
              <w:t>23</w:t>
            </w:r>
          </w:p>
        </w:tc>
        <w:tc>
          <w:tcPr>
            <w:tcW w:w="1134" w:type="dxa"/>
            <w:tcBorders>
              <w:bottom w:val="nil"/>
            </w:tcBorders>
          </w:tcPr>
          <w:p w:rsidR="00935FB2" w:rsidRDefault="00935FB2">
            <w:pPr>
              <w:pStyle w:val="ConsPlusNormal"/>
              <w:jc w:val="center"/>
            </w:pPr>
            <w:r>
              <w:t>26</w:t>
            </w:r>
          </w:p>
        </w:tc>
      </w:tr>
      <w:tr w:rsidR="00935FB2">
        <w:tblPrEx>
          <w:tblBorders>
            <w:insideH w:val="nil"/>
          </w:tblBorders>
        </w:tblPrEx>
        <w:tc>
          <w:tcPr>
            <w:tcW w:w="16896" w:type="dxa"/>
            <w:gridSpan w:val="11"/>
            <w:tcBorders>
              <w:top w:val="nil"/>
            </w:tcBorders>
          </w:tcPr>
          <w:p w:rsidR="00935FB2" w:rsidRDefault="00935FB2">
            <w:pPr>
              <w:pStyle w:val="ConsPlusNormal"/>
              <w:jc w:val="both"/>
            </w:pPr>
            <w:r>
              <w:t xml:space="preserve">(п. 1 в ред. </w:t>
            </w:r>
            <w:hyperlink r:id="rId481" w:history="1">
              <w:r>
                <w:rPr>
                  <w:color w:val="0000FF"/>
                </w:rPr>
                <w:t>постановления</w:t>
              </w:r>
            </w:hyperlink>
            <w:r>
              <w:t xml:space="preserve"> Правительства Вологодской области от 17.02.2020 N 139)</w:t>
            </w:r>
          </w:p>
        </w:tc>
      </w:tr>
      <w:tr w:rsidR="00935FB2">
        <w:tc>
          <w:tcPr>
            <w:tcW w:w="567" w:type="dxa"/>
            <w:vMerge w:val="restart"/>
          </w:tcPr>
          <w:p w:rsidR="00935FB2" w:rsidRDefault="00935FB2">
            <w:pPr>
              <w:pStyle w:val="ConsPlusNormal"/>
            </w:pPr>
            <w:r>
              <w:t>2.</w:t>
            </w:r>
          </w:p>
        </w:tc>
        <w:tc>
          <w:tcPr>
            <w:tcW w:w="3402" w:type="dxa"/>
            <w:vMerge w:val="restart"/>
          </w:tcPr>
          <w:p w:rsidR="00935FB2" w:rsidRDefault="00935FB2">
            <w:pPr>
              <w:pStyle w:val="ConsPlusNormal"/>
            </w:pPr>
            <w:r>
              <w:t>Продвижение туристского продукта Вологодской области на российском и зарубежном туристских рынках</w:t>
            </w:r>
          </w:p>
        </w:tc>
        <w:tc>
          <w:tcPr>
            <w:tcW w:w="3402" w:type="dxa"/>
          </w:tcPr>
          <w:p w:rsidR="00935FB2" w:rsidRDefault="00935FB2">
            <w:pPr>
              <w:pStyle w:val="ConsPlusNormal"/>
            </w:pPr>
            <w:r>
              <w:t>количество посетителей области (туристов и экскурсантов)</w:t>
            </w:r>
          </w:p>
        </w:tc>
        <w:tc>
          <w:tcPr>
            <w:tcW w:w="1417" w:type="dxa"/>
          </w:tcPr>
          <w:p w:rsidR="00935FB2" w:rsidRDefault="00935FB2">
            <w:pPr>
              <w:pStyle w:val="ConsPlusNormal"/>
              <w:jc w:val="center"/>
            </w:pPr>
            <w:r>
              <w:t>тыс. чел.</w:t>
            </w:r>
          </w:p>
        </w:tc>
        <w:tc>
          <w:tcPr>
            <w:tcW w:w="1134" w:type="dxa"/>
          </w:tcPr>
          <w:p w:rsidR="00935FB2" w:rsidRDefault="00935FB2">
            <w:pPr>
              <w:pStyle w:val="ConsPlusNormal"/>
              <w:jc w:val="center"/>
            </w:pPr>
            <w:r>
              <w:t>2900.2</w:t>
            </w:r>
          </w:p>
        </w:tc>
        <w:tc>
          <w:tcPr>
            <w:tcW w:w="1304" w:type="dxa"/>
          </w:tcPr>
          <w:p w:rsidR="00935FB2" w:rsidRDefault="00935FB2">
            <w:pPr>
              <w:pStyle w:val="ConsPlusNormal"/>
              <w:jc w:val="center"/>
            </w:pPr>
            <w:r>
              <w:t>2950.0</w:t>
            </w:r>
          </w:p>
        </w:tc>
        <w:tc>
          <w:tcPr>
            <w:tcW w:w="1134" w:type="dxa"/>
          </w:tcPr>
          <w:p w:rsidR="00935FB2" w:rsidRDefault="00935FB2">
            <w:pPr>
              <w:pStyle w:val="ConsPlusNormal"/>
              <w:jc w:val="center"/>
            </w:pPr>
            <w:r>
              <w:t>3150.0</w:t>
            </w:r>
          </w:p>
        </w:tc>
        <w:tc>
          <w:tcPr>
            <w:tcW w:w="1134" w:type="dxa"/>
          </w:tcPr>
          <w:p w:rsidR="00935FB2" w:rsidRDefault="00935FB2">
            <w:pPr>
              <w:pStyle w:val="ConsPlusNormal"/>
              <w:jc w:val="center"/>
            </w:pPr>
            <w:r>
              <w:t>3300.0</w:t>
            </w:r>
          </w:p>
        </w:tc>
        <w:tc>
          <w:tcPr>
            <w:tcW w:w="1134" w:type="dxa"/>
          </w:tcPr>
          <w:p w:rsidR="00935FB2" w:rsidRDefault="00935FB2">
            <w:pPr>
              <w:pStyle w:val="ConsPlusNormal"/>
              <w:jc w:val="center"/>
            </w:pPr>
            <w:r>
              <w:t>3470.0</w:t>
            </w:r>
          </w:p>
        </w:tc>
        <w:tc>
          <w:tcPr>
            <w:tcW w:w="1134" w:type="dxa"/>
          </w:tcPr>
          <w:p w:rsidR="00935FB2" w:rsidRDefault="00935FB2">
            <w:pPr>
              <w:pStyle w:val="ConsPlusNormal"/>
              <w:jc w:val="center"/>
            </w:pPr>
            <w:r>
              <w:t>3645.0</w:t>
            </w:r>
          </w:p>
        </w:tc>
        <w:tc>
          <w:tcPr>
            <w:tcW w:w="1134" w:type="dxa"/>
          </w:tcPr>
          <w:p w:rsidR="00935FB2" w:rsidRDefault="00935FB2">
            <w:pPr>
              <w:pStyle w:val="ConsPlusNormal"/>
              <w:jc w:val="center"/>
            </w:pPr>
            <w:r>
              <w:t>3935.0</w:t>
            </w:r>
          </w:p>
        </w:tc>
      </w:tr>
      <w:tr w:rsidR="00935FB2">
        <w:tc>
          <w:tcPr>
            <w:tcW w:w="567" w:type="dxa"/>
            <w:vMerge/>
          </w:tcPr>
          <w:p w:rsidR="00935FB2" w:rsidRDefault="00935FB2"/>
        </w:tc>
        <w:tc>
          <w:tcPr>
            <w:tcW w:w="3402" w:type="dxa"/>
            <w:vMerge/>
          </w:tcPr>
          <w:p w:rsidR="00935FB2" w:rsidRDefault="00935FB2"/>
        </w:tc>
        <w:tc>
          <w:tcPr>
            <w:tcW w:w="3402" w:type="dxa"/>
          </w:tcPr>
          <w:p w:rsidR="00935FB2" w:rsidRDefault="00935FB2">
            <w:pPr>
              <w:pStyle w:val="ConsPlusNormal"/>
            </w:pPr>
            <w:r>
              <w:t>количество иностранных туристов и экскурсантов, посетивших область</w:t>
            </w:r>
          </w:p>
        </w:tc>
        <w:tc>
          <w:tcPr>
            <w:tcW w:w="1417" w:type="dxa"/>
          </w:tcPr>
          <w:p w:rsidR="00935FB2" w:rsidRDefault="00935FB2">
            <w:pPr>
              <w:pStyle w:val="ConsPlusNormal"/>
              <w:jc w:val="center"/>
            </w:pPr>
            <w:r>
              <w:t>тыс. чел.</w:t>
            </w:r>
          </w:p>
        </w:tc>
        <w:tc>
          <w:tcPr>
            <w:tcW w:w="1134" w:type="dxa"/>
          </w:tcPr>
          <w:p w:rsidR="00935FB2" w:rsidRDefault="00935FB2">
            <w:pPr>
              <w:pStyle w:val="ConsPlusNormal"/>
              <w:jc w:val="center"/>
            </w:pPr>
            <w:r>
              <w:t>86.4</w:t>
            </w:r>
          </w:p>
        </w:tc>
        <w:tc>
          <w:tcPr>
            <w:tcW w:w="1304" w:type="dxa"/>
          </w:tcPr>
          <w:p w:rsidR="00935FB2" w:rsidRDefault="00935FB2">
            <w:pPr>
              <w:pStyle w:val="ConsPlusNormal"/>
              <w:jc w:val="center"/>
            </w:pPr>
            <w:r>
              <w:t>90.0</w:t>
            </w:r>
          </w:p>
        </w:tc>
        <w:tc>
          <w:tcPr>
            <w:tcW w:w="1134" w:type="dxa"/>
          </w:tcPr>
          <w:p w:rsidR="00935FB2" w:rsidRDefault="00935FB2">
            <w:pPr>
              <w:pStyle w:val="ConsPlusNormal"/>
              <w:jc w:val="center"/>
            </w:pPr>
            <w:r>
              <w:t>99.4</w:t>
            </w:r>
          </w:p>
        </w:tc>
        <w:tc>
          <w:tcPr>
            <w:tcW w:w="1134" w:type="dxa"/>
          </w:tcPr>
          <w:p w:rsidR="00935FB2" w:rsidRDefault="00935FB2">
            <w:pPr>
              <w:pStyle w:val="ConsPlusNormal"/>
              <w:jc w:val="center"/>
            </w:pPr>
            <w:r>
              <w:t>107.3</w:t>
            </w:r>
          </w:p>
        </w:tc>
        <w:tc>
          <w:tcPr>
            <w:tcW w:w="1134" w:type="dxa"/>
          </w:tcPr>
          <w:p w:rsidR="00935FB2" w:rsidRDefault="00935FB2">
            <w:pPr>
              <w:pStyle w:val="ConsPlusNormal"/>
              <w:jc w:val="center"/>
            </w:pPr>
            <w:r>
              <w:t>115.9</w:t>
            </w:r>
          </w:p>
        </w:tc>
        <w:tc>
          <w:tcPr>
            <w:tcW w:w="1134" w:type="dxa"/>
          </w:tcPr>
          <w:p w:rsidR="00935FB2" w:rsidRDefault="00935FB2">
            <w:pPr>
              <w:pStyle w:val="ConsPlusNormal"/>
              <w:jc w:val="center"/>
            </w:pPr>
            <w:r>
              <w:t>130.0</w:t>
            </w:r>
          </w:p>
        </w:tc>
        <w:tc>
          <w:tcPr>
            <w:tcW w:w="1134" w:type="dxa"/>
          </w:tcPr>
          <w:p w:rsidR="00935FB2" w:rsidRDefault="00935FB2">
            <w:pPr>
              <w:pStyle w:val="ConsPlusNormal"/>
              <w:jc w:val="center"/>
            </w:pPr>
            <w:r>
              <w:t>150.0</w:t>
            </w:r>
          </w:p>
        </w:tc>
      </w:tr>
      <w:tr w:rsidR="00935FB2">
        <w:tc>
          <w:tcPr>
            <w:tcW w:w="567" w:type="dxa"/>
          </w:tcPr>
          <w:p w:rsidR="00935FB2" w:rsidRDefault="00935FB2">
            <w:pPr>
              <w:pStyle w:val="ConsPlusNormal"/>
            </w:pPr>
            <w:r>
              <w:lastRenderedPageBreak/>
              <w:t>3.</w:t>
            </w:r>
          </w:p>
        </w:tc>
        <w:tc>
          <w:tcPr>
            <w:tcW w:w="3402" w:type="dxa"/>
          </w:tcPr>
          <w:p w:rsidR="00935FB2" w:rsidRDefault="00935FB2">
            <w:pPr>
              <w:pStyle w:val="ConsPlusNormal"/>
            </w:pPr>
            <w:r>
              <w:t>Поддержка устойчивого круглогодичного туристского потока в Великоустюгский муниципальный район и Вотчину Деда Мороза</w:t>
            </w:r>
          </w:p>
        </w:tc>
        <w:tc>
          <w:tcPr>
            <w:tcW w:w="3402" w:type="dxa"/>
          </w:tcPr>
          <w:p w:rsidR="00935FB2" w:rsidRDefault="00935FB2">
            <w:pPr>
              <w:pStyle w:val="ConsPlusNormal"/>
            </w:pPr>
            <w:r>
              <w:t>количество посетителей Великоустюгского района</w:t>
            </w:r>
          </w:p>
        </w:tc>
        <w:tc>
          <w:tcPr>
            <w:tcW w:w="1417" w:type="dxa"/>
          </w:tcPr>
          <w:p w:rsidR="00935FB2" w:rsidRDefault="00935FB2">
            <w:pPr>
              <w:pStyle w:val="ConsPlusNormal"/>
              <w:jc w:val="center"/>
            </w:pPr>
            <w:r>
              <w:t>тыс. чел.</w:t>
            </w:r>
          </w:p>
        </w:tc>
        <w:tc>
          <w:tcPr>
            <w:tcW w:w="1134" w:type="dxa"/>
          </w:tcPr>
          <w:p w:rsidR="00935FB2" w:rsidRDefault="00935FB2">
            <w:pPr>
              <w:pStyle w:val="ConsPlusNormal"/>
              <w:jc w:val="center"/>
            </w:pPr>
            <w:r>
              <w:t>264.4</w:t>
            </w:r>
          </w:p>
        </w:tc>
        <w:tc>
          <w:tcPr>
            <w:tcW w:w="1304" w:type="dxa"/>
          </w:tcPr>
          <w:p w:rsidR="00935FB2" w:rsidRDefault="00935FB2">
            <w:pPr>
              <w:pStyle w:val="ConsPlusNormal"/>
              <w:jc w:val="center"/>
            </w:pPr>
            <w:r>
              <w:t>300.0</w:t>
            </w:r>
          </w:p>
        </w:tc>
        <w:tc>
          <w:tcPr>
            <w:tcW w:w="1134" w:type="dxa"/>
          </w:tcPr>
          <w:p w:rsidR="00935FB2" w:rsidRDefault="00935FB2">
            <w:pPr>
              <w:pStyle w:val="ConsPlusNormal"/>
              <w:jc w:val="center"/>
            </w:pPr>
            <w:r>
              <w:t>390.0</w:t>
            </w:r>
          </w:p>
        </w:tc>
        <w:tc>
          <w:tcPr>
            <w:tcW w:w="1134" w:type="dxa"/>
          </w:tcPr>
          <w:p w:rsidR="00935FB2" w:rsidRDefault="00935FB2">
            <w:pPr>
              <w:pStyle w:val="ConsPlusNormal"/>
              <w:jc w:val="center"/>
            </w:pPr>
            <w:r>
              <w:t>420.0</w:t>
            </w:r>
          </w:p>
        </w:tc>
        <w:tc>
          <w:tcPr>
            <w:tcW w:w="1134" w:type="dxa"/>
          </w:tcPr>
          <w:p w:rsidR="00935FB2" w:rsidRDefault="00935FB2">
            <w:pPr>
              <w:pStyle w:val="ConsPlusNormal"/>
              <w:jc w:val="center"/>
            </w:pPr>
            <w:r>
              <w:t>460.0</w:t>
            </w:r>
          </w:p>
        </w:tc>
        <w:tc>
          <w:tcPr>
            <w:tcW w:w="1134" w:type="dxa"/>
          </w:tcPr>
          <w:p w:rsidR="00935FB2" w:rsidRDefault="00935FB2">
            <w:pPr>
              <w:pStyle w:val="ConsPlusNormal"/>
              <w:jc w:val="center"/>
            </w:pPr>
            <w:r>
              <w:t>500.0</w:t>
            </w:r>
          </w:p>
        </w:tc>
        <w:tc>
          <w:tcPr>
            <w:tcW w:w="1134" w:type="dxa"/>
          </w:tcPr>
          <w:p w:rsidR="00935FB2" w:rsidRDefault="00935FB2">
            <w:pPr>
              <w:pStyle w:val="ConsPlusNormal"/>
              <w:jc w:val="center"/>
            </w:pPr>
            <w:r>
              <w:t>525.0</w:t>
            </w:r>
          </w:p>
        </w:tc>
      </w:tr>
    </w:tbl>
    <w:p w:rsidR="00935FB2" w:rsidRDefault="00935FB2">
      <w:pPr>
        <w:pStyle w:val="ConsPlusNormal"/>
        <w:jc w:val="both"/>
      </w:pPr>
    </w:p>
    <w:p w:rsidR="00935FB2" w:rsidRDefault="00935FB2">
      <w:pPr>
        <w:pStyle w:val="ConsPlusTitle"/>
        <w:jc w:val="center"/>
        <w:outlineLvl w:val="2"/>
      </w:pPr>
      <w:r>
        <w:t>2. Сведения о порядке сбора информации и методике расчета</w:t>
      </w:r>
    </w:p>
    <w:p w:rsidR="00935FB2" w:rsidRDefault="00935FB2">
      <w:pPr>
        <w:pStyle w:val="ConsPlusTitle"/>
        <w:jc w:val="center"/>
      </w:pPr>
      <w:r>
        <w:t>целевых показателей (индикаторов) подпрограммы 2</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417"/>
        <w:gridCol w:w="2835"/>
        <w:gridCol w:w="1984"/>
        <w:gridCol w:w="3969"/>
        <w:gridCol w:w="4804"/>
        <w:gridCol w:w="2551"/>
        <w:gridCol w:w="2551"/>
      </w:tblGrid>
      <w:tr w:rsidR="00935FB2">
        <w:tc>
          <w:tcPr>
            <w:tcW w:w="567" w:type="dxa"/>
          </w:tcPr>
          <w:p w:rsidR="00935FB2" w:rsidRDefault="00935FB2">
            <w:pPr>
              <w:pStyle w:val="ConsPlusNormal"/>
              <w:jc w:val="center"/>
            </w:pPr>
            <w:r>
              <w:t>N</w:t>
            </w:r>
          </w:p>
          <w:p w:rsidR="00935FB2" w:rsidRDefault="00935FB2">
            <w:pPr>
              <w:pStyle w:val="ConsPlusNormal"/>
              <w:jc w:val="center"/>
            </w:pPr>
            <w:r>
              <w:t>п/п</w:t>
            </w:r>
          </w:p>
        </w:tc>
        <w:tc>
          <w:tcPr>
            <w:tcW w:w="3402" w:type="dxa"/>
          </w:tcPr>
          <w:p w:rsidR="00935FB2" w:rsidRDefault="00935FB2">
            <w:pPr>
              <w:pStyle w:val="ConsPlusNormal"/>
            </w:pPr>
            <w:r>
              <w:t>Наименование целевого показателя</w:t>
            </w:r>
          </w:p>
        </w:tc>
        <w:tc>
          <w:tcPr>
            <w:tcW w:w="1417" w:type="dxa"/>
          </w:tcPr>
          <w:p w:rsidR="00935FB2" w:rsidRDefault="00935FB2">
            <w:pPr>
              <w:pStyle w:val="ConsPlusNormal"/>
            </w:pPr>
            <w:r>
              <w:t>Единица измерения</w:t>
            </w:r>
          </w:p>
        </w:tc>
        <w:tc>
          <w:tcPr>
            <w:tcW w:w="2835" w:type="dxa"/>
          </w:tcPr>
          <w:p w:rsidR="00935FB2" w:rsidRDefault="00935FB2">
            <w:pPr>
              <w:pStyle w:val="ConsPlusNormal"/>
            </w:pPr>
            <w:r>
              <w:t>Определение целевого показателя (индикатора)</w:t>
            </w:r>
          </w:p>
        </w:tc>
        <w:tc>
          <w:tcPr>
            <w:tcW w:w="1984" w:type="dxa"/>
          </w:tcPr>
          <w:p w:rsidR="00935FB2" w:rsidRDefault="00935FB2">
            <w:pPr>
              <w:pStyle w:val="ConsPlusNormal"/>
            </w:pPr>
            <w:r>
              <w:t>Временные характеристики целевого показателя (индикатора)</w:t>
            </w:r>
          </w:p>
        </w:tc>
        <w:tc>
          <w:tcPr>
            <w:tcW w:w="3969" w:type="dxa"/>
          </w:tcPr>
          <w:p w:rsidR="00935FB2" w:rsidRDefault="00935FB2">
            <w:pPr>
              <w:pStyle w:val="ConsPlusNormal"/>
            </w:pPr>
            <w:r>
              <w:t>Алгоритм формирования (формула) и методологические пояснения к целевому показателю (индикатору)</w:t>
            </w:r>
          </w:p>
        </w:tc>
        <w:tc>
          <w:tcPr>
            <w:tcW w:w="4804" w:type="dxa"/>
          </w:tcPr>
          <w:p w:rsidR="00935FB2" w:rsidRDefault="00935FB2">
            <w:pPr>
              <w:pStyle w:val="ConsPlusNormal"/>
              <w:jc w:val="center"/>
            </w:pPr>
            <w:r>
              <w:t>Показатели, используемые в формуле</w:t>
            </w:r>
          </w:p>
        </w:tc>
        <w:tc>
          <w:tcPr>
            <w:tcW w:w="2551" w:type="dxa"/>
          </w:tcPr>
          <w:p w:rsidR="00935FB2" w:rsidRDefault="00935FB2">
            <w:pPr>
              <w:pStyle w:val="ConsPlusNormal"/>
            </w:pPr>
            <w:r>
              <w:t xml:space="preserve">Метод сбора информации, индекс формы отчетности </w:t>
            </w:r>
            <w:hyperlink w:anchor="P6818" w:history="1">
              <w:r>
                <w:rPr>
                  <w:color w:val="0000FF"/>
                </w:rPr>
                <w:t>&lt;*&gt;</w:t>
              </w:r>
            </w:hyperlink>
          </w:p>
        </w:tc>
        <w:tc>
          <w:tcPr>
            <w:tcW w:w="2551" w:type="dxa"/>
          </w:tcPr>
          <w:p w:rsidR="00935FB2" w:rsidRDefault="00935FB2">
            <w:pPr>
              <w:pStyle w:val="ConsPlusNormal"/>
            </w:pPr>
            <w:r>
              <w:t>Ответственный за сбор данных по целевому показателю</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jc w:val="center"/>
            </w:pPr>
            <w:r>
              <w:t>2</w:t>
            </w:r>
          </w:p>
        </w:tc>
        <w:tc>
          <w:tcPr>
            <w:tcW w:w="1417" w:type="dxa"/>
          </w:tcPr>
          <w:p w:rsidR="00935FB2" w:rsidRDefault="00935FB2">
            <w:pPr>
              <w:pStyle w:val="ConsPlusNormal"/>
              <w:jc w:val="center"/>
            </w:pPr>
            <w:r>
              <w:t>3</w:t>
            </w:r>
          </w:p>
        </w:tc>
        <w:tc>
          <w:tcPr>
            <w:tcW w:w="2835" w:type="dxa"/>
          </w:tcPr>
          <w:p w:rsidR="00935FB2" w:rsidRDefault="00935FB2">
            <w:pPr>
              <w:pStyle w:val="ConsPlusNormal"/>
              <w:jc w:val="center"/>
            </w:pPr>
            <w:r>
              <w:t>4</w:t>
            </w:r>
          </w:p>
        </w:tc>
        <w:tc>
          <w:tcPr>
            <w:tcW w:w="1984" w:type="dxa"/>
          </w:tcPr>
          <w:p w:rsidR="00935FB2" w:rsidRDefault="00935FB2">
            <w:pPr>
              <w:pStyle w:val="ConsPlusNormal"/>
              <w:jc w:val="center"/>
            </w:pPr>
            <w:r>
              <w:t>5</w:t>
            </w:r>
          </w:p>
        </w:tc>
        <w:tc>
          <w:tcPr>
            <w:tcW w:w="3969" w:type="dxa"/>
          </w:tcPr>
          <w:p w:rsidR="00935FB2" w:rsidRDefault="00935FB2">
            <w:pPr>
              <w:pStyle w:val="ConsPlusNormal"/>
              <w:jc w:val="center"/>
            </w:pPr>
            <w:r>
              <w:t>6</w:t>
            </w:r>
          </w:p>
        </w:tc>
        <w:tc>
          <w:tcPr>
            <w:tcW w:w="4804" w:type="dxa"/>
          </w:tcPr>
          <w:p w:rsidR="00935FB2" w:rsidRDefault="00935FB2">
            <w:pPr>
              <w:pStyle w:val="ConsPlusNormal"/>
              <w:jc w:val="center"/>
            </w:pPr>
            <w:r>
              <w:t>7</w:t>
            </w:r>
          </w:p>
        </w:tc>
        <w:tc>
          <w:tcPr>
            <w:tcW w:w="2551" w:type="dxa"/>
          </w:tcPr>
          <w:p w:rsidR="00935FB2" w:rsidRDefault="00935FB2">
            <w:pPr>
              <w:pStyle w:val="ConsPlusNormal"/>
              <w:jc w:val="center"/>
            </w:pPr>
            <w:r>
              <w:t>8</w:t>
            </w:r>
          </w:p>
        </w:tc>
        <w:tc>
          <w:tcPr>
            <w:tcW w:w="2551" w:type="dxa"/>
          </w:tcPr>
          <w:p w:rsidR="00935FB2" w:rsidRDefault="00935FB2">
            <w:pPr>
              <w:pStyle w:val="ConsPlusNormal"/>
              <w:jc w:val="center"/>
            </w:pPr>
            <w:r>
              <w:t>9</w:t>
            </w:r>
          </w:p>
        </w:tc>
      </w:tr>
      <w:tr w:rsidR="00935FB2">
        <w:tc>
          <w:tcPr>
            <w:tcW w:w="567" w:type="dxa"/>
            <w:vMerge w:val="restart"/>
            <w:tcBorders>
              <w:bottom w:val="nil"/>
            </w:tcBorders>
          </w:tcPr>
          <w:p w:rsidR="00935FB2" w:rsidRDefault="00935FB2">
            <w:pPr>
              <w:pStyle w:val="ConsPlusNormal"/>
            </w:pPr>
            <w:r>
              <w:t>1.</w:t>
            </w:r>
          </w:p>
        </w:tc>
        <w:tc>
          <w:tcPr>
            <w:tcW w:w="3402" w:type="dxa"/>
            <w:vMerge w:val="restart"/>
            <w:tcBorders>
              <w:bottom w:val="nil"/>
            </w:tcBorders>
          </w:tcPr>
          <w:p w:rsidR="00935FB2" w:rsidRDefault="00935FB2">
            <w:pPr>
              <w:pStyle w:val="ConsPlusNormal"/>
            </w:pPr>
            <w:r>
              <w:t>Объем инвестиций, направленных на развитие внутреннего и въездного туризма</w:t>
            </w:r>
          </w:p>
        </w:tc>
        <w:tc>
          <w:tcPr>
            <w:tcW w:w="1417" w:type="dxa"/>
            <w:vMerge w:val="restart"/>
            <w:tcBorders>
              <w:bottom w:val="nil"/>
            </w:tcBorders>
          </w:tcPr>
          <w:p w:rsidR="00935FB2" w:rsidRDefault="00935FB2">
            <w:pPr>
              <w:pStyle w:val="ConsPlusNormal"/>
              <w:jc w:val="center"/>
            </w:pPr>
            <w:r>
              <w:t>млн. рублей</w:t>
            </w:r>
          </w:p>
        </w:tc>
        <w:tc>
          <w:tcPr>
            <w:tcW w:w="2835" w:type="dxa"/>
            <w:vMerge w:val="restart"/>
            <w:tcBorders>
              <w:bottom w:val="nil"/>
            </w:tcBorders>
          </w:tcPr>
          <w:p w:rsidR="00935FB2" w:rsidRDefault="00935FB2">
            <w:pPr>
              <w:pStyle w:val="ConsPlusNormal"/>
            </w:pPr>
            <w:r>
              <w:t>показатель характеризует объем инвестиций в сферу туризма в муниципальных образованиях области</w:t>
            </w:r>
          </w:p>
        </w:tc>
        <w:tc>
          <w:tcPr>
            <w:tcW w:w="1984" w:type="dxa"/>
            <w:vMerge w:val="restart"/>
            <w:tcBorders>
              <w:bottom w:val="nil"/>
            </w:tcBorders>
          </w:tcPr>
          <w:p w:rsidR="00935FB2" w:rsidRDefault="00935FB2">
            <w:pPr>
              <w:pStyle w:val="ConsPlusNormal"/>
              <w:jc w:val="center"/>
            </w:pPr>
            <w:r>
              <w:t>за отчетный год</w:t>
            </w:r>
          </w:p>
        </w:tc>
        <w:tc>
          <w:tcPr>
            <w:tcW w:w="3969" w:type="dxa"/>
            <w:tcBorders>
              <w:bottom w:val="nil"/>
            </w:tcBorders>
          </w:tcPr>
          <w:p w:rsidR="00935FB2" w:rsidRDefault="00935FB2">
            <w:pPr>
              <w:pStyle w:val="ConsPlusNormal"/>
            </w:pPr>
            <w:r>
              <w:t>1. При условии включения проектов по созданию туристско-рекреационных кластеров в государственную программу Российской Федерации "Экономическое развитие и инновационная экономика";</w:t>
            </w:r>
          </w:p>
          <w:p w:rsidR="00935FB2" w:rsidRDefault="00935FB2">
            <w:pPr>
              <w:pStyle w:val="ConsPlusNormal"/>
            </w:pPr>
            <w:r>
              <w:t>Оитрк = Об + Ови</w:t>
            </w:r>
          </w:p>
        </w:tc>
        <w:tc>
          <w:tcPr>
            <w:tcW w:w="4804" w:type="dxa"/>
            <w:tcBorders>
              <w:bottom w:val="nil"/>
            </w:tcBorders>
          </w:tcPr>
          <w:p w:rsidR="00935FB2" w:rsidRDefault="00935FB2">
            <w:pPr>
              <w:pStyle w:val="ConsPlusNormal"/>
            </w:pPr>
            <w:r>
              <w:t>1. Оитрк - объем инвестиций, направленных на развитие внутреннего и въездного туризма (проектов по созданию туристско-рекреационных кластеров на территории области);</w:t>
            </w:r>
          </w:p>
          <w:p w:rsidR="00935FB2" w:rsidRDefault="00935FB2">
            <w:pPr>
              <w:pStyle w:val="ConsPlusNormal"/>
            </w:pPr>
            <w:r>
              <w:t>Об - объем инвестиций из бюджетов всех уровней;</w:t>
            </w:r>
          </w:p>
          <w:p w:rsidR="00935FB2" w:rsidRDefault="00935FB2">
            <w:pPr>
              <w:pStyle w:val="ConsPlusNormal"/>
            </w:pPr>
            <w:r>
              <w:t>Ови - объем инвестиций из внебюджетных источников</w:t>
            </w:r>
          </w:p>
        </w:tc>
        <w:tc>
          <w:tcPr>
            <w:tcW w:w="2551" w:type="dxa"/>
            <w:vMerge w:val="restart"/>
            <w:tcBorders>
              <w:bottom w:val="nil"/>
            </w:tcBorders>
          </w:tcPr>
          <w:p w:rsidR="00935FB2" w:rsidRDefault="00935FB2">
            <w:pPr>
              <w:pStyle w:val="ConsPlusNormal"/>
              <w:jc w:val="center"/>
            </w:pPr>
            <w:r>
              <w:t>3</w:t>
            </w:r>
          </w:p>
        </w:tc>
        <w:tc>
          <w:tcPr>
            <w:tcW w:w="2551" w:type="dxa"/>
            <w:vMerge w:val="restart"/>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vMerge/>
            <w:tcBorders>
              <w:bottom w:val="nil"/>
            </w:tcBorders>
          </w:tcPr>
          <w:p w:rsidR="00935FB2" w:rsidRDefault="00935FB2"/>
        </w:tc>
        <w:tc>
          <w:tcPr>
            <w:tcW w:w="3402" w:type="dxa"/>
            <w:vMerge/>
            <w:tcBorders>
              <w:bottom w:val="nil"/>
            </w:tcBorders>
          </w:tcPr>
          <w:p w:rsidR="00935FB2" w:rsidRDefault="00935FB2"/>
        </w:tc>
        <w:tc>
          <w:tcPr>
            <w:tcW w:w="1417" w:type="dxa"/>
            <w:vMerge/>
            <w:tcBorders>
              <w:bottom w:val="nil"/>
            </w:tcBorders>
          </w:tcPr>
          <w:p w:rsidR="00935FB2" w:rsidRDefault="00935FB2"/>
        </w:tc>
        <w:tc>
          <w:tcPr>
            <w:tcW w:w="2835" w:type="dxa"/>
            <w:vMerge/>
            <w:tcBorders>
              <w:bottom w:val="nil"/>
            </w:tcBorders>
          </w:tcPr>
          <w:p w:rsidR="00935FB2" w:rsidRDefault="00935FB2"/>
        </w:tc>
        <w:tc>
          <w:tcPr>
            <w:tcW w:w="1984" w:type="dxa"/>
            <w:vMerge/>
            <w:tcBorders>
              <w:bottom w:val="nil"/>
            </w:tcBorders>
          </w:tcPr>
          <w:p w:rsidR="00935FB2" w:rsidRDefault="00935FB2"/>
        </w:tc>
        <w:tc>
          <w:tcPr>
            <w:tcW w:w="3969" w:type="dxa"/>
            <w:tcBorders>
              <w:top w:val="nil"/>
              <w:bottom w:val="nil"/>
            </w:tcBorders>
          </w:tcPr>
          <w:p w:rsidR="00935FB2" w:rsidRDefault="00935FB2">
            <w:pPr>
              <w:pStyle w:val="ConsPlusNormal"/>
            </w:pPr>
            <w:r>
              <w:t>2. Без участия в государственной программе Российской Федерации "Экономическое развитие и инновационная экономика";</w:t>
            </w:r>
          </w:p>
          <w:p w:rsidR="00935FB2" w:rsidRDefault="00935FB2">
            <w:pPr>
              <w:pStyle w:val="ConsPlusNormal"/>
            </w:pPr>
            <w:r>
              <w:t>Ои = Об + Ови</w:t>
            </w:r>
          </w:p>
        </w:tc>
        <w:tc>
          <w:tcPr>
            <w:tcW w:w="4804" w:type="dxa"/>
            <w:tcBorders>
              <w:top w:val="nil"/>
              <w:bottom w:val="nil"/>
            </w:tcBorders>
          </w:tcPr>
          <w:p w:rsidR="00935FB2" w:rsidRDefault="00935FB2">
            <w:pPr>
              <w:pStyle w:val="ConsPlusNormal"/>
            </w:pPr>
            <w:r>
              <w:t>2. Ои - объем инвестиций, направленных на развитие внутреннего и въездного туризма (инвестиции в сферу туризма во всех муниципальных образованиях области);</w:t>
            </w:r>
          </w:p>
          <w:p w:rsidR="00935FB2" w:rsidRDefault="00935FB2">
            <w:pPr>
              <w:pStyle w:val="ConsPlusNormal"/>
            </w:pPr>
            <w:r>
              <w:t>Об - объем инвестиций из бюджетов всех уровней;</w:t>
            </w:r>
          </w:p>
          <w:p w:rsidR="00935FB2" w:rsidRDefault="00935FB2">
            <w:pPr>
              <w:pStyle w:val="ConsPlusNormal"/>
            </w:pPr>
            <w:r>
              <w:lastRenderedPageBreak/>
              <w:t>Ови - объем инвестиций из внебюджетных источников</w:t>
            </w:r>
          </w:p>
        </w:tc>
        <w:tc>
          <w:tcPr>
            <w:tcW w:w="2551" w:type="dxa"/>
            <w:vMerge/>
            <w:tcBorders>
              <w:bottom w:val="nil"/>
            </w:tcBorders>
          </w:tcPr>
          <w:p w:rsidR="00935FB2" w:rsidRDefault="00935FB2"/>
        </w:tc>
        <w:tc>
          <w:tcPr>
            <w:tcW w:w="2551" w:type="dxa"/>
            <w:vMerge/>
            <w:tcBorders>
              <w:bottom w:val="nil"/>
            </w:tcBorders>
          </w:tcPr>
          <w:p w:rsidR="00935FB2" w:rsidRDefault="00935FB2"/>
        </w:tc>
      </w:tr>
      <w:tr w:rsidR="00935FB2">
        <w:tblPrEx>
          <w:tblBorders>
            <w:insideH w:val="nil"/>
          </w:tblBorders>
        </w:tblPrEx>
        <w:tc>
          <w:tcPr>
            <w:tcW w:w="24080" w:type="dxa"/>
            <w:gridSpan w:val="9"/>
            <w:tcBorders>
              <w:top w:val="nil"/>
            </w:tcBorders>
          </w:tcPr>
          <w:p w:rsidR="00935FB2" w:rsidRDefault="00935FB2">
            <w:pPr>
              <w:pStyle w:val="ConsPlusNormal"/>
              <w:jc w:val="both"/>
            </w:pPr>
            <w:r>
              <w:lastRenderedPageBreak/>
              <w:t xml:space="preserve">(в ред. </w:t>
            </w:r>
            <w:hyperlink r:id="rId482" w:history="1">
              <w:r>
                <w:rPr>
                  <w:color w:val="0000FF"/>
                </w:rPr>
                <w:t>постановления</w:t>
              </w:r>
            </w:hyperlink>
            <w:r>
              <w:t xml:space="preserve"> Правительства Вологодской области от 23.12.2019 N 1284)</w:t>
            </w:r>
          </w:p>
        </w:tc>
      </w:tr>
      <w:tr w:rsidR="00935FB2">
        <w:tc>
          <w:tcPr>
            <w:tcW w:w="567" w:type="dxa"/>
          </w:tcPr>
          <w:p w:rsidR="00935FB2" w:rsidRDefault="00935FB2">
            <w:pPr>
              <w:pStyle w:val="ConsPlusNormal"/>
            </w:pPr>
            <w:r>
              <w:t>2.</w:t>
            </w:r>
          </w:p>
        </w:tc>
        <w:tc>
          <w:tcPr>
            <w:tcW w:w="3402" w:type="dxa"/>
          </w:tcPr>
          <w:p w:rsidR="00935FB2" w:rsidRDefault="00935FB2">
            <w:pPr>
              <w:pStyle w:val="ConsPlusNormal"/>
            </w:pPr>
            <w:r>
              <w:t>Количество коллективных средств размещения</w:t>
            </w:r>
          </w:p>
        </w:tc>
        <w:tc>
          <w:tcPr>
            <w:tcW w:w="1417" w:type="dxa"/>
          </w:tcPr>
          <w:p w:rsidR="00935FB2" w:rsidRDefault="00935FB2">
            <w:pPr>
              <w:pStyle w:val="ConsPlusNormal"/>
              <w:jc w:val="center"/>
            </w:pPr>
            <w:r>
              <w:t>ед.</w:t>
            </w:r>
          </w:p>
        </w:tc>
        <w:tc>
          <w:tcPr>
            <w:tcW w:w="2835" w:type="dxa"/>
          </w:tcPr>
          <w:p w:rsidR="00935FB2" w:rsidRDefault="00935FB2">
            <w:pPr>
              <w:pStyle w:val="ConsPlusNormal"/>
            </w:pPr>
            <w:r>
              <w:t>показатель характеризует количество гостиниц, баз отдыха, санаториев, мотелей и других средств размещения в муниципальных образованиях области</w:t>
            </w:r>
          </w:p>
        </w:tc>
        <w:tc>
          <w:tcPr>
            <w:tcW w:w="1984" w:type="dxa"/>
          </w:tcPr>
          <w:p w:rsidR="00935FB2" w:rsidRDefault="00935FB2">
            <w:pPr>
              <w:pStyle w:val="ConsPlusNormal"/>
            </w:pPr>
            <w:r>
              <w:t>на конец отчетного года</w:t>
            </w:r>
          </w:p>
        </w:tc>
        <w:tc>
          <w:tcPr>
            <w:tcW w:w="3969" w:type="dxa"/>
          </w:tcPr>
          <w:p w:rsidR="00935FB2" w:rsidRDefault="00935FB2">
            <w:pPr>
              <w:pStyle w:val="ConsPlusNormal"/>
              <w:jc w:val="center"/>
            </w:pPr>
            <w:r>
              <w:t>Ккср = Ккср1 + Ккср_n</w:t>
            </w:r>
          </w:p>
        </w:tc>
        <w:tc>
          <w:tcPr>
            <w:tcW w:w="4804" w:type="dxa"/>
          </w:tcPr>
          <w:p w:rsidR="00935FB2" w:rsidRDefault="00935FB2">
            <w:pPr>
              <w:pStyle w:val="ConsPlusNormal"/>
            </w:pPr>
            <w:r>
              <w:t>Ккср - количество коллективных средств размещения;</w:t>
            </w:r>
          </w:p>
          <w:p w:rsidR="00935FB2" w:rsidRDefault="00935FB2">
            <w:pPr>
              <w:pStyle w:val="ConsPlusNormal"/>
            </w:pPr>
            <w:r>
              <w:t>Ккср1 - количество коллективных средств размещения в районе;</w:t>
            </w:r>
          </w:p>
          <w:p w:rsidR="00935FB2" w:rsidRDefault="00935FB2">
            <w:pPr>
              <w:pStyle w:val="ConsPlusNormal"/>
            </w:pPr>
            <w:r>
              <w:t>Ккср_n - количество коллективных средств размещения в n-районах</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pPr>
            <w:r>
              <w:t>3.</w:t>
            </w:r>
          </w:p>
        </w:tc>
        <w:tc>
          <w:tcPr>
            <w:tcW w:w="3402" w:type="dxa"/>
          </w:tcPr>
          <w:p w:rsidR="00935FB2" w:rsidRDefault="00935FB2">
            <w:pPr>
              <w:pStyle w:val="ConsPlusNormal"/>
            </w:pPr>
            <w:r>
              <w:t>Объем услуг гостиниц и аналогичных средств размещения</w:t>
            </w:r>
          </w:p>
        </w:tc>
        <w:tc>
          <w:tcPr>
            <w:tcW w:w="1417" w:type="dxa"/>
          </w:tcPr>
          <w:p w:rsidR="00935FB2" w:rsidRDefault="00935FB2">
            <w:pPr>
              <w:pStyle w:val="ConsPlusNormal"/>
              <w:jc w:val="center"/>
            </w:pPr>
            <w:r>
              <w:t>млн. руб.</w:t>
            </w:r>
          </w:p>
        </w:tc>
        <w:tc>
          <w:tcPr>
            <w:tcW w:w="2835" w:type="dxa"/>
          </w:tcPr>
          <w:p w:rsidR="00935FB2" w:rsidRDefault="00935FB2">
            <w:pPr>
              <w:pStyle w:val="ConsPlusNormal"/>
            </w:pPr>
            <w:r>
              <w:t>показатель характеризует объем предоставленных услуг гостиницами и аналогичными средствами размещения в муниципальных образованиях области</w:t>
            </w:r>
          </w:p>
        </w:tc>
        <w:tc>
          <w:tcPr>
            <w:tcW w:w="1984" w:type="dxa"/>
          </w:tcPr>
          <w:p w:rsidR="00935FB2" w:rsidRDefault="00935FB2">
            <w:pPr>
              <w:pStyle w:val="ConsPlusNormal"/>
            </w:pPr>
            <w:r>
              <w:t>на конец отчетного года</w:t>
            </w:r>
          </w:p>
        </w:tc>
        <w:tc>
          <w:tcPr>
            <w:tcW w:w="3969" w:type="dxa"/>
          </w:tcPr>
          <w:p w:rsidR="00935FB2" w:rsidRDefault="00935FB2">
            <w:pPr>
              <w:pStyle w:val="ConsPlusNormal"/>
              <w:jc w:val="center"/>
            </w:pPr>
            <w:r>
              <w:t>-</w:t>
            </w:r>
          </w:p>
        </w:tc>
        <w:tc>
          <w:tcPr>
            <w:tcW w:w="4804" w:type="dxa"/>
          </w:tcPr>
          <w:p w:rsidR="00935FB2" w:rsidRDefault="00935FB2">
            <w:pPr>
              <w:pStyle w:val="ConsPlusNormal"/>
              <w:jc w:val="center"/>
            </w:pPr>
            <w:r>
              <w:t>-</w:t>
            </w:r>
          </w:p>
        </w:tc>
        <w:tc>
          <w:tcPr>
            <w:tcW w:w="2551" w:type="dxa"/>
          </w:tcPr>
          <w:p w:rsidR="00935FB2" w:rsidRDefault="00935FB2">
            <w:pPr>
              <w:pStyle w:val="ConsPlusNormal"/>
            </w:pPr>
            <w:r>
              <w:t>1,</w:t>
            </w:r>
          </w:p>
          <w:p w:rsidR="00935FB2" w:rsidRDefault="00935FB2">
            <w:pPr>
              <w:pStyle w:val="ConsPlusNormal"/>
            </w:pPr>
            <w:r>
              <w:t>форма N 1-услуги "Сведения об объеме платных услуг населению"</w:t>
            </w:r>
          </w:p>
        </w:tc>
        <w:tc>
          <w:tcPr>
            <w:tcW w:w="2551" w:type="dxa"/>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tcBorders>
              <w:bottom w:val="nil"/>
            </w:tcBorders>
          </w:tcPr>
          <w:p w:rsidR="00935FB2" w:rsidRDefault="00935FB2">
            <w:pPr>
              <w:pStyle w:val="ConsPlusNormal"/>
            </w:pPr>
            <w:r>
              <w:t>4.</w:t>
            </w:r>
          </w:p>
        </w:tc>
        <w:tc>
          <w:tcPr>
            <w:tcW w:w="3402" w:type="dxa"/>
            <w:tcBorders>
              <w:bottom w:val="nil"/>
            </w:tcBorders>
          </w:tcPr>
          <w:p w:rsidR="00935FB2" w:rsidRDefault="00935FB2">
            <w:pPr>
              <w:pStyle w:val="ConsPlusNormal"/>
            </w:pPr>
            <w:r>
              <w:t>Число реализованных туристических маршрутов по направлению природно-экологического туризма</w:t>
            </w:r>
          </w:p>
        </w:tc>
        <w:tc>
          <w:tcPr>
            <w:tcW w:w="1417" w:type="dxa"/>
            <w:tcBorders>
              <w:bottom w:val="nil"/>
            </w:tcBorders>
          </w:tcPr>
          <w:p w:rsidR="00935FB2" w:rsidRDefault="00935FB2">
            <w:pPr>
              <w:pStyle w:val="ConsPlusNormal"/>
              <w:jc w:val="center"/>
            </w:pPr>
            <w:r>
              <w:t>проект</w:t>
            </w:r>
          </w:p>
        </w:tc>
        <w:tc>
          <w:tcPr>
            <w:tcW w:w="2835" w:type="dxa"/>
            <w:tcBorders>
              <w:bottom w:val="nil"/>
            </w:tcBorders>
          </w:tcPr>
          <w:p w:rsidR="00935FB2" w:rsidRDefault="00935FB2">
            <w:pPr>
              <w:pStyle w:val="ConsPlusNormal"/>
            </w:pPr>
            <w:r>
              <w:t>показатель характеризует количество туристических маршрутов по направлению природно-экологического туризма</w:t>
            </w:r>
          </w:p>
        </w:tc>
        <w:tc>
          <w:tcPr>
            <w:tcW w:w="1984" w:type="dxa"/>
            <w:tcBorders>
              <w:bottom w:val="nil"/>
            </w:tcBorders>
          </w:tcPr>
          <w:p w:rsidR="00935FB2" w:rsidRDefault="00935FB2">
            <w:pPr>
              <w:pStyle w:val="ConsPlusNormal"/>
              <w:jc w:val="center"/>
            </w:pPr>
            <w:r>
              <w:t>за отчетный год</w:t>
            </w:r>
          </w:p>
        </w:tc>
        <w:tc>
          <w:tcPr>
            <w:tcW w:w="3969" w:type="dxa"/>
            <w:tcBorders>
              <w:bottom w:val="nil"/>
            </w:tcBorders>
          </w:tcPr>
          <w:p w:rsidR="00935FB2" w:rsidRDefault="00935FB2">
            <w:pPr>
              <w:pStyle w:val="ConsPlusNormal"/>
              <w:jc w:val="center"/>
            </w:pPr>
            <w:r>
              <w:t>Тм = Тм1 + Тм_n</w:t>
            </w:r>
          </w:p>
        </w:tc>
        <w:tc>
          <w:tcPr>
            <w:tcW w:w="4804" w:type="dxa"/>
            <w:tcBorders>
              <w:bottom w:val="nil"/>
            </w:tcBorders>
          </w:tcPr>
          <w:p w:rsidR="00935FB2" w:rsidRDefault="00935FB2">
            <w:pPr>
              <w:pStyle w:val="ConsPlusNormal"/>
            </w:pPr>
            <w:r>
              <w:t>Тм - число реализованных туристических маршрутов по направлению природно-экологического туризма;</w:t>
            </w:r>
          </w:p>
          <w:p w:rsidR="00935FB2" w:rsidRDefault="00935FB2">
            <w:pPr>
              <w:pStyle w:val="ConsPlusNormal"/>
            </w:pPr>
            <w:r>
              <w:t>Тм1 - число реализованных туристических маршрутов по направлению природно-экологического туризма в районе;</w:t>
            </w:r>
          </w:p>
          <w:p w:rsidR="00935FB2" w:rsidRDefault="00935FB2">
            <w:pPr>
              <w:pStyle w:val="ConsPlusNormal"/>
            </w:pPr>
            <w:r>
              <w:t>Тм_n - число реализованных туристических маршрутов по направлению природно-экологического туризма в n-районах</w:t>
            </w:r>
          </w:p>
        </w:tc>
        <w:tc>
          <w:tcPr>
            <w:tcW w:w="2551" w:type="dxa"/>
            <w:tcBorders>
              <w:bottom w:val="nil"/>
            </w:tcBorders>
          </w:tcPr>
          <w:p w:rsidR="00935FB2" w:rsidRDefault="00935FB2">
            <w:pPr>
              <w:pStyle w:val="ConsPlusNormal"/>
              <w:jc w:val="center"/>
            </w:pPr>
            <w:r>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(в ред. </w:t>
            </w:r>
            <w:hyperlink r:id="rId483" w:history="1">
              <w:r>
                <w:rPr>
                  <w:color w:val="0000FF"/>
                </w:rPr>
                <w:t>постановления</w:t>
              </w:r>
            </w:hyperlink>
            <w:r>
              <w:t xml:space="preserve"> Правительства Вологодской области от 23.12.2019 N 1282)</w:t>
            </w:r>
          </w:p>
        </w:tc>
      </w:tr>
      <w:tr w:rsidR="00935FB2">
        <w:tc>
          <w:tcPr>
            <w:tcW w:w="567" w:type="dxa"/>
          </w:tcPr>
          <w:p w:rsidR="00935FB2" w:rsidRDefault="00935FB2">
            <w:pPr>
              <w:pStyle w:val="ConsPlusNormal"/>
            </w:pPr>
            <w:r>
              <w:t>5.</w:t>
            </w:r>
          </w:p>
        </w:tc>
        <w:tc>
          <w:tcPr>
            <w:tcW w:w="3402" w:type="dxa"/>
          </w:tcPr>
          <w:p w:rsidR="00935FB2" w:rsidRDefault="00935FB2">
            <w:pPr>
              <w:pStyle w:val="ConsPlusNormal"/>
            </w:pPr>
            <w:r>
              <w:t>Количество посетителей области (туристов и экскурсантов)</w:t>
            </w:r>
          </w:p>
        </w:tc>
        <w:tc>
          <w:tcPr>
            <w:tcW w:w="1417" w:type="dxa"/>
          </w:tcPr>
          <w:p w:rsidR="00935FB2" w:rsidRDefault="00935FB2">
            <w:pPr>
              <w:pStyle w:val="ConsPlusNormal"/>
              <w:jc w:val="center"/>
            </w:pPr>
            <w:r>
              <w:t>тыс. чел.</w:t>
            </w:r>
          </w:p>
        </w:tc>
        <w:tc>
          <w:tcPr>
            <w:tcW w:w="2835" w:type="dxa"/>
          </w:tcPr>
          <w:p w:rsidR="00935FB2" w:rsidRDefault="00935FB2">
            <w:pPr>
              <w:pStyle w:val="ConsPlusNormal"/>
            </w:pPr>
            <w:r>
              <w:t xml:space="preserve">показатель характеризует количество туристов и </w:t>
            </w:r>
            <w:r>
              <w:lastRenderedPageBreak/>
              <w:t>экскурсантов, посетивших муниципальные образования области</w:t>
            </w:r>
          </w:p>
        </w:tc>
        <w:tc>
          <w:tcPr>
            <w:tcW w:w="1984" w:type="dxa"/>
          </w:tcPr>
          <w:p w:rsidR="00935FB2" w:rsidRDefault="00935FB2">
            <w:pPr>
              <w:pStyle w:val="ConsPlusNormal"/>
              <w:jc w:val="center"/>
            </w:pPr>
            <w:r>
              <w:lastRenderedPageBreak/>
              <w:t>за отчетный год</w:t>
            </w:r>
          </w:p>
        </w:tc>
        <w:tc>
          <w:tcPr>
            <w:tcW w:w="3969" w:type="dxa"/>
          </w:tcPr>
          <w:p w:rsidR="00935FB2" w:rsidRDefault="00935FB2">
            <w:pPr>
              <w:pStyle w:val="ConsPlusNormal"/>
              <w:jc w:val="center"/>
            </w:pPr>
            <w:r>
              <w:t>Кп = Кт + Кэ</w:t>
            </w:r>
          </w:p>
        </w:tc>
        <w:tc>
          <w:tcPr>
            <w:tcW w:w="4804" w:type="dxa"/>
          </w:tcPr>
          <w:p w:rsidR="00935FB2" w:rsidRDefault="00935FB2">
            <w:pPr>
              <w:pStyle w:val="ConsPlusNormal"/>
            </w:pPr>
            <w:r>
              <w:t>Кп - количество посетителей области;</w:t>
            </w:r>
          </w:p>
          <w:p w:rsidR="00935FB2" w:rsidRDefault="00935FB2">
            <w:pPr>
              <w:pStyle w:val="ConsPlusNormal"/>
            </w:pPr>
            <w:r>
              <w:t xml:space="preserve">Кт - количество туристов во всех муниципальных </w:t>
            </w:r>
            <w:r>
              <w:lastRenderedPageBreak/>
              <w:t>образованиях области;</w:t>
            </w:r>
          </w:p>
          <w:p w:rsidR="00935FB2" w:rsidRDefault="00935FB2">
            <w:pPr>
              <w:pStyle w:val="ConsPlusNormal"/>
            </w:pPr>
            <w:r>
              <w:t>Кэ - количество экскурсантов во всех муниципальных образованиях области</w:t>
            </w:r>
          </w:p>
        </w:tc>
        <w:tc>
          <w:tcPr>
            <w:tcW w:w="2551" w:type="dxa"/>
          </w:tcPr>
          <w:p w:rsidR="00935FB2" w:rsidRDefault="00935FB2">
            <w:pPr>
              <w:pStyle w:val="ConsPlusNormal"/>
              <w:jc w:val="center"/>
            </w:pPr>
            <w:r>
              <w:lastRenderedPageBreak/>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pPr>
            <w:r>
              <w:lastRenderedPageBreak/>
              <w:t>6.</w:t>
            </w:r>
          </w:p>
        </w:tc>
        <w:tc>
          <w:tcPr>
            <w:tcW w:w="3402" w:type="dxa"/>
          </w:tcPr>
          <w:p w:rsidR="00935FB2" w:rsidRDefault="00935FB2">
            <w:pPr>
              <w:pStyle w:val="ConsPlusNormal"/>
            </w:pPr>
            <w:r>
              <w:t>Количество иностранных туристов и экскурсантов, посетивших область</w:t>
            </w:r>
          </w:p>
        </w:tc>
        <w:tc>
          <w:tcPr>
            <w:tcW w:w="1417" w:type="dxa"/>
          </w:tcPr>
          <w:p w:rsidR="00935FB2" w:rsidRDefault="00935FB2">
            <w:pPr>
              <w:pStyle w:val="ConsPlusNormal"/>
              <w:jc w:val="center"/>
            </w:pPr>
            <w:r>
              <w:t>тыс. чел.</w:t>
            </w:r>
          </w:p>
        </w:tc>
        <w:tc>
          <w:tcPr>
            <w:tcW w:w="2835" w:type="dxa"/>
          </w:tcPr>
          <w:p w:rsidR="00935FB2" w:rsidRDefault="00935FB2">
            <w:pPr>
              <w:pStyle w:val="ConsPlusNormal"/>
            </w:pPr>
            <w:r>
              <w:t>показатель характеризует количество иностранных туристов и экскурсантов, посетивших муниципальные образования области</w:t>
            </w:r>
          </w:p>
        </w:tc>
        <w:tc>
          <w:tcPr>
            <w:tcW w:w="1984" w:type="dxa"/>
          </w:tcPr>
          <w:p w:rsidR="00935FB2" w:rsidRDefault="00935FB2">
            <w:pPr>
              <w:pStyle w:val="ConsPlusNormal"/>
              <w:jc w:val="center"/>
            </w:pPr>
            <w:r>
              <w:t>за отчетный год</w:t>
            </w:r>
          </w:p>
        </w:tc>
        <w:tc>
          <w:tcPr>
            <w:tcW w:w="3969" w:type="dxa"/>
          </w:tcPr>
          <w:p w:rsidR="00935FB2" w:rsidRDefault="00935FB2">
            <w:pPr>
              <w:pStyle w:val="ConsPlusNormal"/>
              <w:jc w:val="center"/>
            </w:pPr>
            <w:r>
              <w:t>Киг = Кит + Киэ</w:t>
            </w:r>
          </w:p>
        </w:tc>
        <w:tc>
          <w:tcPr>
            <w:tcW w:w="4804" w:type="dxa"/>
          </w:tcPr>
          <w:p w:rsidR="00935FB2" w:rsidRDefault="00935FB2">
            <w:pPr>
              <w:pStyle w:val="ConsPlusNormal"/>
            </w:pPr>
            <w:r>
              <w:t>Киг - количество иностранных туристов и экскурсантов, посетивших область;</w:t>
            </w:r>
          </w:p>
          <w:p w:rsidR="00935FB2" w:rsidRDefault="00935FB2">
            <w:pPr>
              <w:pStyle w:val="ConsPlusNormal"/>
            </w:pPr>
            <w:r>
              <w:t>Кит - количество иностранных туристов, посетивших муниципальные образования области;</w:t>
            </w:r>
          </w:p>
          <w:p w:rsidR="00935FB2" w:rsidRDefault="00935FB2">
            <w:pPr>
              <w:pStyle w:val="ConsPlusNormal"/>
            </w:pPr>
            <w:r>
              <w:t>Киэ - количество иностранных экскурсантов, посетивших муниципальные образования области</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blPrEx>
          <w:tblBorders>
            <w:insideH w:val="nil"/>
          </w:tblBorders>
        </w:tblPrEx>
        <w:tc>
          <w:tcPr>
            <w:tcW w:w="567" w:type="dxa"/>
            <w:tcBorders>
              <w:bottom w:val="nil"/>
            </w:tcBorders>
          </w:tcPr>
          <w:p w:rsidR="00935FB2" w:rsidRDefault="00935FB2">
            <w:pPr>
              <w:pStyle w:val="ConsPlusNormal"/>
            </w:pPr>
            <w:r>
              <w:t>7.</w:t>
            </w:r>
          </w:p>
        </w:tc>
        <w:tc>
          <w:tcPr>
            <w:tcW w:w="3402" w:type="dxa"/>
            <w:tcBorders>
              <w:bottom w:val="nil"/>
            </w:tcBorders>
          </w:tcPr>
          <w:p w:rsidR="00935FB2" w:rsidRDefault="00935FB2">
            <w:pPr>
              <w:pStyle w:val="ConsPlusNormal"/>
            </w:pPr>
            <w:r>
              <w:t>Количество посетителей Великоустюгского района</w:t>
            </w:r>
          </w:p>
        </w:tc>
        <w:tc>
          <w:tcPr>
            <w:tcW w:w="1417" w:type="dxa"/>
            <w:tcBorders>
              <w:bottom w:val="nil"/>
            </w:tcBorders>
          </w:tcPr>
          <w:p w:rsidR="00935FB2" w:rsidRDefault="00935FB2">
            <w:pPr>
              <w:pStyle w:val="ConsPlusNormal"/>
              <w:jc w:val="center"/>
            </w:pPr>
            <w:r>
              <w:t>тыс. чел.</w:t>
            </w:r>
          </w:p>
        </w:tc>
        <w:tc>
          <w:tcPr>
            <w:tcW w:w="2835" w:type="dxa"/>
            <w:tcBorders>
              <w:bottom w:val="nil"/>
            </w:tcBorders>
          </w:tcPr>
          <w:p w:rsidR="00935FB2" w:rsidRDefault="00935FB2">
            <w:pPr>
              <w:pStyle w:val="ConsPlusNormal"/>
            </w:pPr>
            <w:r>
              <w:t>показатель характеризует количество посетителей в Великоустюгском районе области</w:t>
            </w:r>
          </w:p>
        </w:tc>
        <w:tc>
          <w:tcPr>
            <w:tcW w:w="1984" w:type="dxa"/>
            <w:tcBorders>
              <w:bottom w:val="nil"/>
            </w:tcBorders>
          </w:tcPr>
          <w:p w:rsidR="00935FB2" w:rsidRDefault="00935FB2">
            <w:pPr>
              <w:pStyle w:val="ConsPlusNormal"/>
              <w:jc w:val="center"/>
            </w:pPr>
            <w:r>
              <w:t>за отчетный год</w:t>
            </w:r>
          </w:p>
        </w:tc>
        <w:tc>
          <w:tcPr>
            <w:tcW w:w="3969" w:type="dxa"/>
            <w:tcBorders>
              <w:bottom w:val="nil"/>
            </w:tcBorders>
          </w:tcPr>
          <w:p w:rsidR="00935FB2" w:rsidRDefault="00935FB2">
            <w:pPr>
              <w:pStyle w:val="ConsPlusNormal"/>
              <w:jc w:val="center"/>
            </w:pPr>
            <w:r>
              <w:t>Кпвр = Кт + Кэ</w:t>
            </w:r>
          </w:p>
        </w:tc>
        <w:tc>
          <w:tcPr>
            <w:tcW w:w="4804" w:type="dxa"/>
            <w:tcBorders>
              <w:bottom w:val="nil"/>
            </w:tcBorders>
          </w:tcPr>
          <w:p w:rsidR="00935FB2" w:rsidRDefault="00935FB2">
            <w:pPr>
              <w:pStyle w:val="ConsPlusNormal"/>
            </w:pPr>
            <w:r>
              <w:t>Кпвр - количество посетителей Великоустюгского района;</w:t>
            </w:r>
          </w:p>
          <w:p w:rsidR="00935FB2" w:rsidRDefault="00935FB2">
            <w:pPr>
              <w:pStyle w:val="ConsPlusNormal"/>
            </w:pPr>
            <w:r>
              <w:t>Кт - количество туристов в Великоустюгском районе;</w:t>
            </w:r>
          </w:p>
          <w:p w:rsidR="00935FB2" w:rsidRDefault="00935FB2">
            <w:pPr>
              <w:pStyle w:val="ConsPlusNormal"/>
            </w:pPr>
            <w:r>
              <w:t>Кэ - количество экскурсантов в Великоустюгском районе</w:t>
            </w:r>
          </w:p>
        </w:tc>
        <w:tc>
          <w:tcPr>
            <w:tcW w:w="2551" w:type="dxa"/>
            <w:tcBorders>
              <w:bottom w:val="nil"/>
            </w:tcBorders>
          </w:tcPr>
          <w:p w:rsidR="00935FB2" w:rsidRDefault="00935FB2">
            <w:pPr>
              <w:pStyle w:val="ConsPlusNormal"/>
              <w:jc w:val="center"/>
            </w:pPr>
            <w:r>
              <w:t>3</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080" w:type="dxa"/>
            <w:gridSpan w:val="9"/>
            <w:tcBorders>
              <w:top w:val="nil"/>
            </w:tcBorders>
          </w:tcPr>
          <w:p w:rsidR="00935FB2" w:rsidRDefault="00935FB2">
            <w:pPr>
              <w:pStyle w:val="ConsPlusNormal"/>
              <w:jc w:val="both"/>
            </w:pPr>
            <w:r>
              <w:t xml:space="preserve">(в ред. </w:t>
            </w:r>
            <w:hyperlink r:id="rId484" w:history="1">
              <w:r>
                <w:rPr>
                  <w:color w:val="0000FF"/>
                </w:rPr>
                <w:t>постановления</w:t>
              </w:r>
            </w:hyperlink>
            <w:r>
              <w:t xml:space="preserve"> Правительства Вологодской области от 23.12.2019 N 1282)</w:t>
            </w:r>
          </w:p>
        </w:tc>
      </w:tr>
      <w:tr w:rsidR="00935FB2">
        <w:tblPrEx>
          <w:tblBorders>
            <w:insideH w:val="nil"/>
          </w:tblBorders>
        </w:tblPrEx>
        <w:tc>
          <w:tcPr>
            <w:tcW w:w="567" w:type="dxa"/>
          </w:tcPr>
          <w:p w:rsidR="00935FB2" w:rsidRDefault="00935FB2">
            <w:pPr>
              <w:pStyle w:val="ConsPlusNormal"/>
            </w:pPr>
            <w:r>
              <w:t>8.</w:t>
            </w:r>
          </w:p>
        </w:tc>
        <w:tc>
          <w:tcPr>
            <w:tcW w:w="23513" w:type="dxa"/>
            <w:gridSpan w:val="8"/>
          </w:tcPr>
          <w:p w:rsidR="00935FB2" w:rsidRDefault="00935FB2">
            <w:pPr>
              <w:pStyle w:val="ConsPlusNormal"/>
              <w:jc w:val="both"/>
            </w:pPr>
            <w:r>
              <w:t xml:space="preserve">Утратил силу. - </w:t>
            </w:r>
            <w:hyperlink r:id="rId485" w:history="1">
              <w:r>
                <w:rPr>
                  <w:color w:val="0000FF"/>
                </w:rPr>
                <w:t>Постановление</w:t>
              </w:r>
            </w:hyperlink>
            <w:r>
              <w:t xml:space="preserve"> Правительства Вологодской области от 17.02.2020 N 139</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bookmarkStart w:id="153" w:name="P6818"/>
      <w:bookmarkEnd w:id="153"/>
      <w:r>
        <w:t>&lt;*&gt;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показателю, указанному в графе 7, приводится номер формы статистической отчетности, утвержденной приказом Росстата.</w:t>
      </w:r>
    </w:p>
    <w:p w:rsidR="00935FB2" w:rsidRDefault="00935FB2">
      <w:pPr>
        <w:pStyle w:val="ConsPlusNormal"/>
        <w:jc w:val="both"/>
      </w:pPr>
    </w:p>
    <w:p w:rsidR="00935FB2" w:rsidRDefault="00935FB2">
      <w:pPr>
        <w:pStyle w:val="ConsPlusTitle"/>
        <w:jc w:val="center"/>
        <w:outlineLvl w:val="2"/>
      </w:pPr>
      <w:r>
        <w:t>3. Характеристика основных мероприятий подпрограммы 2</w:t>
      </w:r>
    </w:p>
    <w:p w:rsidR="00935FB2" w:rsidRDefault="00935FB2">
      <w:pPr>
        <w:pStyle w:val="ConsPlusNormal"/>
        <w:jc w:val="both"/>
      </w:pPr>
    </w:p>
    <w:p w:rsidR="00935FB2" w:rsidRDefault="00935FB2">
      <w:pPr>
        <w:pStyle w:val="ConsPlusNormal"/>
        <w:ind w:firstLine="540"/>
        <w:jc w:val="both"/>
      </w:pPr>
      <w:r>
        <w:t>Подпрограмма 2 включает комплекс основных мероприятий по реализации приоритетных направлений развития сферы туризма, достижению цели и решению задач подпрограммы 2.</w:t>
      </w:r>
    </w:p>
    <w:p w:rsidR="00935FB2" w:rsidRDefault="00935FB2">
      <w:pPr>
        <w:pStyle w:val="ConsPlusNormal"/>
        <w:spacing w:before="220"/>
        <w:ind w:firstLine="540"/>
        <w:jc w:val="both"/>
      </w:pPr>
      <w:r>
        <w:t>3.1. Основное мероприятие 2.1 "Реализация проекта "Туристский кластер" (далее также - основное мероприятие 2.1)</w:t>
      </w:r>
    </w:p>
    <w:p w:rsidR="00935FB2" w:rsidRDefault="00935FB2">
      <w:pPr>
        <w:pStyle w:val="ConsPlusNormal"/>
        <w:jc w:val="both"/>
      </w:pPr>
      <w:r>
        <w:t xml:space="preserve">(в ред. </w:t>
      </w:r>
      <w:hyperlink r:id="rId486"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В рамках выполнения основного мероприятия 2.1 предусматриваются:</w:t>
      </w:r>
    </w:p>
    <w:p w:rsidR="00935FB2" w:rsidRDefault="00935FB2">
      <w:pPr>
        <w:pStyle w:val="ConsPlusNormal"/>
        <w:spacing w:before="220"/>
        <w:ind w:firstLine="540"/>
        <w:jc w:val="both"/>
      </w:pPr>
      <w:r>
        <w:t>строительство (реконструкция)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в том числе за счет получения субсидии из федерального бюджета;</w:t>
      </w:r>
    </w:p>
    <w:p w:rsidR="00935FB2" w:rsidRDefault="00935FB2">
      <w:pPr>
        <w:pStyle w:val="ConsPlusNormal"/>
        <w:spacing w:before="220"/>
        <w:ind w:firstLine="540"/>
        <w:jc w:val="both"/>
      </w:pPr>
      <w:r>
        <w:t>разработка проектно-сметной документации в целях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p w:rsidR="00935FB2" w:rsidRDefault="00935FB2">
      <w:pPr>
        <w:pStyle w:val="ConsPlusNormal"/>
        <w:spacing w:before="220"/>
        <w:ind w:firstLine="540"/>
        <w:jc w:val="both"/>
      </w:pPr>
      <w:r>
        <w:t>благоустройство объектов туристской индустрии в муниципальных образованиях области;</w:t>
      </w:r>
    </w:p>
    <w:p w:rsidR="00935FB2" w:rsidRDefault="00935FB2">
      <w:pPr>
        <w:pStyle w:val="ConsPlusNormal"/>
        <w:spacing w:before="220"/>
        <w:ind w:firstLine="540"/>
        <w:jc w:val="both"/>
      </w:pPr>
      <w:r>
        <w:t>поддержка туроператоров посредством предоставления субсидии на возмещение расходов туроператорам, обеспечивающим туристский поток по приоритетным маршрутам Вологодской области;</w:t>
      </w:r>
    </w:p>
    <w:p w:rsidR="00935FB2" w:rsidRDefault="00935FB2">
      <w:pPr>
        <w:pStyle w:val="ConsPlusNormal"/>
        <w:spacing w:before="220"/>
        <w:ind w:firstLine="540"/>
        <w:jc w:val="both"/>
      </w:pPr>
      <w:r>
        <w:t>разработка комплексного туристского территориального планирования (разработка мастер-планов развития проектов "Создание туристско-рекреационного кластера "Русские берега" и "Создание туристско-рекреационного кластера "Великий Устюг - сказочная столица России);</w:t>
      </w:r>
    </w:p>
    <w:p w:rsidR="00935FB2" w:rsidRDefault="00935FB2">
      <w:pPr>
        <w:pStyle w:val="ConsPlusNormal"/>
        <w:spacing w:before="220"/>
        <w:ind w:firstLine="540"/>
        <w:jc w:val="both"/>
      </w:pPr>
      <w:r>
        <w:t>проведение мероприятий (выставки, конференции, диалоговые мероприятий, семинары, информационные туры) в рамках реализации межрегионального проекта "Серебряное ожерелье России";</w:t>
      </w:r>
    </w:p>
    <w:p w:rsidR="00935FB2" w:rsidRDefault="00935FB2">
      <w:pPr>
        <w:pStyle w:val="ConsPlusNormal"/>
        <w:spacing w:before="220"/>
        <w:ind w:firstLine="540"/>
        <w:jc w:val="both"/>
      </w:pPr>
      <w:r>
        <w:t>проведение мероприятий в сфере культурно-познавательного, событийного, круизного, активного, сельского, социального, детского, самодеятельного, усадебного, экологического, охотничье-экологического, водного, лечебно-оздоровительного, спортивного туризма и научной экскурсионной деятельности;</w:t>
      </w:r>
    </w:p>
    <w:p w:rsidR="00935FB2" w:rsidRDefault="00935FB2">
      <w:pPr>
        <w:pStyle w:val="ConsPlusNormal"/>
        <w:spacing w:before="220"/>
        <w:ind w:firstLine="540"/>
        <w:jc w:val="both"/>
      </w:pPr>
      <w:r>
        <w:t>участие в общероссийских конкурсах и иных мероприятиях;</w:t>
      </w:r>
    </w:p>
    <w:p w:rsidR="00935FB2" w:rsidRDefault="00935FB2">
      <w:pPr>
        <w:pStyle w:val="ConsPlusNormal"/>
        <w:spacing w:before="220"/>
        <w:ind w:firstLine="540"/>
        <w:jc w:val="both"/>
      </w:pPr>
      <w:r>
        <w:t>организация и проведение семинаров, конференций и иных мероприятий.</w:t>
      </w:r>
    </w:p>
    <w:p w:rsidR="00935FB2" w:rsidRDefault="00935FB2">
      <w:pPr>
        <w:pStyle w:val="ConsPlusNormal"/>
        <w:spacing w:before="220"/>
        <w:ind w:firstLine="540"/>
        <w:jc w:val="both"/>
      </w:pPr>
      <w:r>
        <w:t>В рамках реализации основного мероприятия 2.1 предусмотрено предоставление субсидий муниципальным образованиям области на:</w:t>
      </w:r>
    </w:p>
    <w:p w:rsidR="00935FB2" w:rsidRDefault="00935FB2">
      <w:pPr>
        <w:pStyle w:val="ConsPlusNormal"/>
        <w:spacing w:before="220"/>
        <w:ind w:firstLine="540"/>
        <w:jc w:val="both"/>
      </w:pPr>
      <w:r>
        <w:t xml:space="preserve">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w:t>
      </w:r>
      <w:r>
        <w:lastRenderedPageBreak/>
        <w:t>по созданию в субъектах Российской Федерации туристских кластеров;</w:t>
      </w:r>
    </w:p>
    <w:p w:rsidR="00935FB2" w:rsidRDefault="00935FB2">
      <w:pPr>
        <w:pStyle w:val="ConsPlusNormal"/>
        <w:spacing w:before="220"/>
        <w:ind w:firstLine="540"/>
        <w:jc w:val="both"/>
      </w:pPr>
      <w:r>
        <w:t>разработку проектно-сметной документации в целях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p w:rsidR="00935FB2" w:rsidRDefault="00935FB2">
      <w:pPr>
        <w:pStyle w:val="ConsPlusNormal"/>
        <w:spacing w:before="220"/>
        <w:ind w:firstLine="540"/>
        <w:jc w:val="both"/>
      </w:pPr>
      <w:r>
        <w:t>благоустройство объектов туристской индустрии в муниципальных образованиях области.</w:t>
      </w:r>
    </w:p>
    <w:p w:rsidR="00935FB2" w:rsidRDefault="00935FB2">
      <w:pPr>
        <w:pStyle w:val="ConsPlusNormal"/>
        <w:spacing w:before="220"/>
        <w:ind w:firstLine="540"/>
        <w:jc w:val="both"/>
      </w:pPr>
      <w:r>
        <w:t>Реализация основного мероприятия 2.1 осуществляется Департаментом культуры и туризма области (далее - Департамент) и подведомственными Департаменту государственными учреждениями сферы культуры и туризма.</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осуществляется в соответствии с </w:t>
      </w:r>
      <w:hyperlink w:anchor="P7376" w:history="1">
        <w:r>
          <w:rPr>
            <w:color w:val="0000FF"/>
          </w:rPr>
          <w:t>Правилами</w:t>
        </w:r>
      </w:hyperlink>
      <w:r>
        <w:t xml:space="preserve"> предоставления и распределения субсидий бюджетам муниципальных образований области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согласно приложению 1 к подпрограмме 2.</w:t>
      </w:r>
    </w:p>
    <w:p w:rsidR="00935FB2" w:rsidRDefault="00935FB2">
      <w:pPr>
        <w:pStyle w:val="ConsPlusNormal"/>
        <w:spacing w:before="220"/>
        <w:ind w:firstLine="540"/>
        <w:jc w:val="both"/>
      </w:pPr>
      <w:hyperlink w:anchor="P7603" w:history="1">
        <w:r>
          <w:rPr>
            <w:color w:val="0000FF"/>
          </w:rPr>
          <w:t>Перечень</w:t>
        </w:r>
      </w:hyperlink>
      <w:r>
        <w:t xml:space="preserve"> объектов обеспечивающей инфраструктуры с длительным сроком окупаемости, входящих в состав инвестиционных проектов по созданию в Вологодской области туристских кластеров, определен в приложении 2 к подпрограмме 2.</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разработку проектно-сметной документации в целях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осуществляется в соответствии с </w:t>
      </w:r>
      <w:hyperlink w:anchor="P7665" w:history="1">
        <w:r>
          <w:rPr>
            <w:color w:val="0000FF"/>
          </w:rPr>
          <w:t>Правилами</w:t>
        </w:r>
      </w:hyperlink>
      <w:r>
        <w:t xml:space="preserve"> предоставления и распределения субсидий бюджетам муниципальных образований области на разработку проектно-сметной документации в целях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согласно приложению 3 к подпрограмме 2.</w:t>
      </w:r>
    </w:p>
    <w:p w:rsidR="00935FB2" w:rsidRDefault="00935FB2">
      <w:pPr>
        <w:pStyle w:val="ConsPlusNormal"/>
        <w:spacing w:before="220"/>
        <w:ind w:firstLine="540"/>
        <w:jc w:val="both"/>
      </w:pPr>
      <w:r>
        <w:t xml:space="preserve">Предоставление бюджетам муниципальных образований области субсидий на благоустройство объектов туристской индустрии в муниципальных образованиях области осуществляется в соответствии с </w:t>
      </w:r>
      <w:hyperlink w:anchor="P7857" w:history="1">
        <w:r>
          <w:rPr>
            <w:color w:val="0000FF"/>
          </w:rPr>
          <w:t>Правилами</w:t>
        </w:r>
      </w:hyperlink>
      <w:r>
        <w:t xml:space="preserve"> предоставления и распределения субсидий бюджетам муниципальных образований области на благоустройство объектов туристской индустрии в муниципальных образованиях области согласно приложению 4 к подпрограмме 2.</w:t>
      </w:r>
    </w:p>
    <w:p w:rsidR="00935FB2" w:rsidRDefault="00935FB2">
      <w:pPr>
        <w:pStyle w:val="ConsPlusNormal"/>
        <w:jc w:val="both"/>
      </w:pPr>
      <w:r>
        <w:t xml:space="preserve">(п. 3.1 в ред. </w:t>
      </w:r>
      <w:hyperlink r:id="rId48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3.2. Основное мероприятие 2.2 "Обеспечение деятельности государственных учреждений сферы туризма" (далее также - основное мероприятие 2.2)</w:t>
      </w:r>
    </w:p>
    <w:p w:rsidR="00935FB2" w:rsidRDefault="00935FB2">
      <w:pPr>
        <w:pStyle w:val="ConsPlusNormal"/>
        <w:spacing w:before="220"/>
        <w:ind w:firstLine="540"/>
        <w:jc w:val="both"/>
      </w:pPr>
      <w:r>
        <w:t>В рамках выполнения основного мероприятия 2.2 предусматриваются:</w:t>
      </w:r>
    </w:p>
    <w:p w:rsidR="00935FB2" w:rsidRDefault="00935FB2">
      <w:pPr>
        <w:pStyle w:val="ConsPlusNormal"/>
        <w:spacing w:before="220"/>
        <w:ind w:firstLine="540"/>
        <w:jc w:val="both"/>
      </w:pPr>
      <w:r>
        <w:t>организация мероприятий по продвижению туристического продукта;</w:t>
      </w:r>
    </w:p>
    <w:p w:rsidR="00935FB2" w:rsidRDefault="00935FB2">
      <w:pPr>
        <w:pStyle w:val="ConsPlusNormal"/>
        <w:spacing w:before="220"/>
        <w:ind w:firstLine="540"/>
        <w:jc w:val="both"/>
      </w:pPr>
      <w:r>
        <w:t>обеспечение функционирования информационных ресурсов в сфере культуры и туризма;</w:t>
      </w:r>
    </w:p>
    <w:p w:rsidR="00935FB2" w:rsidRDefault="00935FB2">
      <w:pPr>
        <w:pStyle w:val="ConsPlusNormal"/>
        <w:spacing w:before="220"/>
        <w:ind w:firstLine="540"/>
        <w:jc w:val="both"/>
      </w:pPr>
      <w:r>
        <w:t>организация семинаров и презентационных мероприятий для организаций сферы туризма;</w:t>
      </w:r>
    </w:p>
    <w:p w:rsidR="00935FB2" w:rsidRDefault="00935FB2">
      <w:pPr>
        <w:pStyle w:val="ConsPlusNormal"/>
        <w:spacing w:before="220"/>
        <w:ind w:firstLine="540"/>
        <w:jc w:val="both"/>
      </w:pPr>
      <w:r>
        <w:t>организация и проведение конкурсов в сфере туризма;</w:t>
      </w:r>
    </w:p>
    <w:p w:rsidR="00935FB2" w:rsidRDefault="00935FB2">
      <w:pPr>
        <w:pStyle w:val="ConsPlusNormal"/>
        <w:spacing w:before="220"/>
        <w:ind w:firstLine="540"/>
        <w:jc w:val="both"/>
      </w:pPr>
      <w:r>
        <w:lastRenderedPageBreak/>
        <w:t>организация и проведение информационно-ознакомительных туров;</w:t>
      </w:r>
    </w:p>
    <w:p w:rsidR="00935FB2" w:rsidRDefault="00935FB2">
      <w:pPr>
        <w:pStyle w:val="ConsPlusNormal"/>
        <w:spacing w:before="220"/>
        <w:ind w:firstLine="540"/>
        <w:jc w:val="both"/>
      </w:pPr>
      <w:r>
        <w:t>издание полиграфической продукции и информационных материалов о культуре и туризме;</w:t>
      </w:r>
    </w:p>
    <w:p w:rsidR="00935FB2" w:rsidRDefault="00935FB2">
      <w:pPr>
        <w:pStyle w:val="ConsPlusNormal"/>
        <w:spacing w:before="220"/>
        <w:ind w:firstLine="540"/>
        <w:jc w:val="both"/>
      </w:pPr>
      <w:r>
        <w:t>организация мероприятий, направленных на создание системы навигации и ориентирования в сфере туризма на территории области;</w:t>
      </w:r>
    </w:p>
    <w:p w:rsidR="00935FB2" w:rsidRDefault="00935FB2">
      <w:pPr>
        <w:pStyle w:val="ConsPlusNormal"/>
        <w:jc w:val="both"/>
      </w:pPr>
      <w:r>
        <w:t xml:space="preserve">(в ред. </w:t>
      </w:r>
      <w:hyperlink r:id="rId488"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продвижение информации о культуре и туризме области в сети Интернет;</w:t>
      </w:r>
    </w:p>
    <w:p w:rsidR="00935FB2" w:rsidRDefault="00935FB2">
      <w:pPr>
        <w:pStyle w:val="ConsPlusNormal"/>
        <w:spacing w:before="220"/>
        <w:ind w:firstLine="540"/>
        <w:jc w:val="both"/>
      </w:pPr>
      <w:r>
        <w:t>проведение мероприятий, способствующих привлечению инвестиций и социально-экономическому развитию сферы туризма;</w:t>
      </w:r>
    </w:p>
    <w:p w:rsidR="00935FB2" w:rsidRDefault="00935FB2">
      <w:pPr>
        <w:pStyle w:val="ConsPlusNormal"/>
        <w:spacing w:before="220"/>
        <w:ind w:firstLine="540"/>
        <w:jc w:val="both"/>
      </w:pPr>
      <w:r>
        <w:t>проведение мероприятий по профессиональной подготовке персонала в сфере туризма и индустрии гостеприимства;</w:t>
      </w:r>
    </w:p>
    <w:p w:rsidR="00935FB2" w:rsidRDefault="00935FB2">
      <w:pPr>
        <w:pStyle w:val="ConsPlusNormal"/>
        <w:spacing w:before="220"/>
        <w:ind w:firstLine="540"/>
        <w:jc w:val="both"/>
      </w:pPr>
      <w:r>
        <w:t>издание информационных материалов о туризме области в сфере креативных индустрий.</w:t>
      </w:r>
    </w:p>
    <w:p w:rsidR="00935FB2" w:rsidRDefault="00935FB2">
      <w:pPr>
        <w:pStyle w:val="ConsPlusNormal"/>
        <w:spacing w:before="220"/>
        <w:ind w:firstLine="540"/>
        <w:jc w:val="both"/>
      </w:pPr>
      <w:r>
        <w:t>Реализация основного мероприятия 2.2 осуществляется подведомственными Департаменту государственными учреждениями сферы туризма.</w:t>
      </w:r>
    </w:p>
    <w:p w:rsidR="00935FB2" w:rsidRDefault="00935FB2">
      <w:pPr>
        <w:pStyle w:val="ConsPlusNormal"/>
        <w:spacing w:before="220"/>
        <w:ind w:firstLine="540"/>
        <w:jc w:val="both"/>
      </w:pPr>
      <w:r>
        <w:t>3.3. Основное мероприятие 2.3 "Реализация проекта "Великий Устюг - родина Деда Мороза" (далее также - основное мероприятие 2.3)</w:t>
      </w:r>
    </w:p>
    <w:p w:rsidR="00935FB2" w:rsidRDefault="00935FB2">
      <w:pPr>
        <w:pStyle w:val="ConsPlusNormal"/>
        <w:jc w:val="both"/>
      </w:pPr>
      <w:r>
        <w:t xml:space="preserve">(в ред. </w:t>
      </w:r>
      <w:hyperlink r:id="rId489"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В рамках осуществления основного мероприятия 2.3 предусматриваются:</w:t>
      </w:r>
    </w:p>
    <w:p w:rsidR="00935FB2" w:rsidRDefault="00935FB2">
      <w:pPr>
        <w:pStyle w:val="ConsPlusNormal"/>
        <w:spacing w:before="220"/>
        <w:ind w:firstLine="540"/>
        <w:jc w:val="both"/>
      </w:pPr>
      <w:r>
        <w:t>организация мероприятий по привлечению инвестиций в проект "Великий Устюг - родина Деда Мороза";</w:t>
      </w:r>
    </w:p>
    <w:p w:rsidR="00935FB2" w:rsidRDefault="00935FB2">
      <w:pPr>
        <w:pStyle w:val="ConsPlusNormal"/>
        <w:spacing w:before="220"/>
        <w:ind w:firstLine="540"/>
        <w:jc w:val="both"/>
      </w:pPr>
      <w:r>
        <w:t>организация мероприятий по развитию туристской инфраструктуры и индустрии развлечений;</w:t>
      </w:r>
    </w:p>
    <w:p w:rsidR="00935FB2" w:rsidRDefault="00935FB2">
      <w:pPr>
        <w:pStyle w:val="ConsPlusNormal"/>
        <w:spacing w:before="220"/>
        <w:ind w:firstLine="540"/>
        <w:jc w:val="both"/>
      </w:pPr>
      <w:r>
        <w:t>организация и проведение круглогодичных событийных мероприятий в рамках проекта "Великий Устюг - родина Деда Мороза";</w:t>
      </w:r>
    </w:p>
    <w:p w:rsidR="00935FB2" w:rsidRDefault="00935FB2">
      <w:pPr>
        <w:pStyle w:val="ConsPlusNormal"/>
        <w:spacing w:before="220"/>
        <w:ind w:firstLine="540"/>
        <w:jc w:val="both"/>
      </w:pPr>
      <w:r>
        <w:t>обновление придорожных знаков с символикой проекта "Великий Устюг - родина Деда Мороза";</w:t>
      </w:r>
    </w:p>
    <w:p w:rsidR="00935FB2" w:rsidRDefault="00935FB2">
      <w:pPr>
        <w:pStyle w:val="ConsPlusNormal"/>
        <w:spacing w:before="220"/>
        <w:ind w:firstLine="540"/>
        <w:jc w:val="both"/>
      </w:pPr>
      <w:r>
        <w:t>организация и проведение мероприятий, направленных на продвижение проекта "Великий Устюг - родина Деда Мороза";</w:t>
      </w:r>
    </w:p>
    <w:p w:rsidR="00935FB2" w:rsidRDefault="00935FB2">
      <w:pPr>
        <w:pStyle w:val="ConsPlusNormal"/>
        <w:spacing w:before="220"/>
        <w:ind w:firstLine="540"/>
        <w:jc w:val="both"/>
      </w:pPr>
      <w:r>
        <w:t>содействие в создании новых маршрутов и программ (туры выходного дня, оздоровительный, социальный, образовательный, спортивный, событийный, экологический, активный, конгресс-туризм).</w:t>
      </w:r>
    </w:p>
    <w:p w:rsidR="00935FB2" w:rsidRDefault="00935FB2">
      <w:pPr>
        <w:pStyle w:val="ConsPlusNormal"/>
        <w:spacing w:before="220"/>
        <w:ind w:firstLine="540"/>
        <w:jc w:val="both"/>
      </w:pPr>
      <w:r>
        <w:t>Реализация основного мероприятия 2.3 осуществляется Департаментом, подведомственными Департаменту государственными учреждениями сферы культуры и туризма, Управлением информационной политики Правительства области.</w:t>
      </w:r>
    </w:p>
    <w:p w:rsidR="00935FB2" w:rsidRDefault="00935FB2">
      <w:pPr>
        <w:pStyle w:val="ConsPlusNormal"/>
        <w:spacing w:before="220"/>
        <w:ind w:firstLine="540"/>
        <w:jc w:val="both"/>
      </w:pPr>
      <w:r>
        <w:t>Перечень основных мероприятий подпрограммы 2 приведен в таблице 1.</w:t>
      </w:r>
    </w:p>
    <w:p w:rsidR="00935FB2" w:rsidRDefault="00935FB2">
      <w:pPr>
        <w:pStyle w:val="ConsPlusNormal"/>
        <w:jc w:val="both"/>
      </w:pPr>
    </w:p>
    <w:p w:rsidR="00935FB2" w:rsidRDefault="00935FB2">
      <w:pPr>
        <w:pStyle w:val="ConsPlusNormal"/>
        <w:jc w:val="right"/>
        <w:outlineLvl w:val="3"/>
      </w:pPr>
      <w:r>
        <w:t>Таблица 1</w:t>
      </w:r>
    </w:p>
    <w:p w:rsidR="00935FB2" w:rsidRDefault="00935FB2">
      <w:pPr>
        <w:pStyle w:val="ConsPlusNormal"/>
        <w:jc w:val="both"/>
      </w:pPr>
    </w:p>
    <w:p w:rsidR="00935FB2" w:rsidRDefault="00935FB2">
      <w:pPr>
        <w:pStyle w:val="ConsPlusTitle"/>
        <w:jc w:val="center"/>
      </w:pPr>
      <w:r>
        <w:t>Перечень основных мероприятий подпрограммы 2</w:t>
      </w:r>
    </w:p>
    <w:p w:rsidR="00935FB2" w:rsidRDefault="00935FB2">
      <w:pPr>
        <w:pStyle w:val="ConsPlusNormal"/>
        <w:jc w:val="center"/>
      </w:pPr>
      <w:r>
        <w:t xml:space="preserve">(в ред. </w:t>
      </w:r>
      <w:hyperlink r:id="rId49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118"/>
        <w:gridCol w:w="4252"/>
        <w:gridCol w:w="1247"/>
        <w:gridCol w:w="1134"/>
        <w:gridCol w:w="3685"/>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402" w:type="dxa"/>
            <w:vMerge w:val="restart"/>
          </w:tcPr>
          <w:p w:rsidR="00935FB2" w:rsidRDefault="00935FB2">
            <w:pPr>
              <w:pStyle w:val="ConsPlusNormal"/>
            </w:pPr>
            <w:r>
              <w:t>Наименование основного мероприятия</w:t>
            </w:r>
          </w:p>
        </w:tc>
        <w:tc>
          <w:tcPr>
            <w:tcW w:w="3118" w:type="dxa"/>
            <w:vMerge w:val="restart"/>
          </w:tcPr>
          <w:p w:rsidR="00935FB2" w:rsidRDefault="00935FB2">
            <w:pPr>
              <w:pStyle w:val="ConsPlusNormal"/>
            </w:pPr>
            <w:r>
              <w:t>Ответственный исполнитель, исполнитель</w:t>
            </w:r>
          </w:p>
        </w:tc>
        <w:tc>
          <w:tcPr>
            <w:tcW w:w="4252" w:type="dxa"/>
            <w:vMerge w:val="restart"/>
          </w:tcPr>
          <w:p w:rsidR="00935FB2" w:rsidRDefault="00935FB2">
            <w:pPr>
              <w:pStyle w:val="ConsPlusNormal"/>
            </w:pPr>
            <w:r>
              <w:t>Ожидаемый непосредственный результат</w:t>
            </w:r>
          </w:p>
        </w:tc>
        <w:tc>
          <w:tcPr>
            <w:tcW w:w="1247" w:type="dxa"/>
            <w:vMerge w:val="restart"/>
          </w:tcPr>
          <w:p w:rsidR="00935FB2" w:rsidRDefault="00935FB2">
            <w:pPr>
              <w:pStyle w:val="ConsPlusNormal"/>
            </w:pPr>
            <w:r>
              <w:t>Задачи ССЭР</w:t>
            </w:r>
          </w:p>
        </w:tc>
        <w:tc>
          <w:tcPr>
            <w:tcW w:w="1134" w:type="dxa"/>
            <w:vMerge w:val="restart"/>
          </w:tcPr>
          <w:p w:rsidR="00935FB2" w:rsidRDefault="00935FB2">
            <w:pPr>
              <w:pStyle w:val="ConsPlusNormal"/>
            </w:pPr>
            <w:r>
              <w:t>Связь с проектом</w:t>
            </w:r>
          </w:p>
        </w:tc>
        <w:tc>
          <w:tcPr>
            <w:tcW w:w="3685" w:type="dxa"/>
            <w:vMerge w:val="restart"/>
          </w:tcPr>
          <w:p w:rsidR="00935FB2" w:rsidRDefault="00935FB2">
            <w:pPr>
              <w:pStyle w:val="ConsPlusNormal"/>
            </w:pPr>
            <w:r>
              <w:t>Связь с показателями подпрограммы</w:t>
            </w:r>
          </w:p>
        </w:tc>
        <w:tc>
          <w:tcPr>
            <w:tcW w:w="5670" w:type="dxa"/>
            <w:gridSpan w:val="5"/>
          </w:tcPr>
          <w:p w:rsidR="00935FB2" w:rsidRDefault="00935FB2">
            <w:pPr>
              <w:pStyle w:val="ConsPlusNormal"/>
            </w:pPr>
            <w:r>
              <w:t>Годы реализации и источник финансового обеспечения</w:t>
            </w:r>
          </w:p>
        </w:tc>
      </w:tr>
      <w:tr w:rsidR="00935FB2">
        <w:tc>
          <w:tcPr>
            <w:tcW w:w="567" w:type="dxa"/>
            <w:vMerge/>
          </w:tcPr>
          <w:p w:rsidR="00935FB2" w:rsidRDefault="00935FB2"/>
        </w:tc>
        <w:tc>
          <w:tcPr>
            <w:tcW w:w="3402" w:type="dxa"/>
            <w:vMerge/>
          </w:tcPr>
          <w:p w:rsidR="00935FB2" w:rsidRDefault="00935FB2"/>
        </w:tc>
        <w:tc>
          <w:tcPr>
            <w:tcW w:w="3118" w:type="dxa"/>
            <w:vMerge/>
          </w:tcPr>
          <w:p w:rsidR="00935FB2" w:rsidRDefault="00935FB2"/>
        </w:tc>
        <w:tc>
          <w:tcPr>
            <w:tcW w:w="4252" w:type="dxa"/>
            <w:vMerge/>
          </w:tcPr>
          <w:p w:rsidR="00935FB2" w:rsidRDefault="00935FB2"/>
        </w:tc>
        <w:tc>
          <w:tcPr>
            <w:tcW w:w="1247" w:type="dxa"/>
            <w:vMerge/>
          </w:tcPr>
          <w:p w:rsidR="00935FB2" w:rsidRDefault="00935FB2"/>
        </w:tc>
        <w:tc>
          <w:tcPr>
            <w:tcW w:w="1134" w:type="dxa"/>
            <w:vMerge/>
          </w:tcPr>
          <w:p w:rsidR="00935FB2" w:rsidRDefault="00935FB2"/>
        </w:tc>
        <w:tc>
          <w:tcPr>
            <w:tcW w:w="3685" w:type="dxa"/>
            <w:vMerge/>
          </w:tcPr>
          <w:p w:rsidR="00935FB2" w:rsidRDefault="00935FB2"/>
        </w:tc>
        <w:tc>
          <w:tcPr>
            <w:tcW w:w="1134" w:type="dxa"/>
          </w:tcPr>
          <w:p w:rsidR="00935FB2" w:rsidRDefault="00935FB2">
            <w:pPr>
              <w:pStyle w:val="ConsPlusNormal"/>
              <w:jc w:val="center"/>
            </w:pPr>
            <w:r>
              <w:t>2021</w:t>
            </w:r>
          </w:p>
        </w:tc>
        <w:tc>
          <w:tcPr>
            <w:tcW w:w="1134" w:type="dxa"/>
          </w:tcPr>
          <w:p w:rsidR="00935FB2" w:rsidRDefault="00935FB2">
            <w:pPr>
              <w:pStyle w:val="ConsPlusNormal"/>
              <w:jc w:val="center"/>
            </w:pPr>
            <w:r>
              <w:t>2022</w:t>
            </w:r>
          </w:p>
        </w:tc>
        <w:tc>
          <w:tcPr>
            <w:tcW w:w="1134" w:type="dxa"/>
          </w:tcPr>
          <w:p w:rsidR="00935FB2" w:rsidRDefault="00935FB2">
            <w:pPr>
              <w:pStyle w:val="ConsPlusNormal"/>
              <w:jc w:val="center"/>
            </w:pPr>
            <w:r>
              <w:t>2023</w:t>
            </w:r>
          </w:p>
        </w:tc>
        <w:tc>
          <w:tcPr>
            <w:tcW w:w="1134" w:type="dxa"/>
          </w:tcPr>
          <w:p w:rsidR="00935FB2" w:rsidRDefault="00935FB2">
            <w:pPr>
              <w:pStyle w:val="ConsPlusNormal"/>
              <w:jc w:val="center"/>
            </w:pPr>
            <w:r>
              <w:t>2024</w:t>
            </w:r>
          </w:p>
        </w:tc>
        <w:tc>
          <w:tcPr>
            <w:tcW w:w="1134" w:type="dxa"/>
          </w:tcPr>
          <w:p w:rsidR="00935FB2" w:rsidRDefault="00935FB2">
            <w:pPr>
              <w:pStyle w:val="ConsPlusNormal"/>
              <w:jc w:val="center"/>
            </w:pPr>
            <w:r>
              <w:t>2025</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jc w:val="center"/>
            </w:pPr>
            <w:r>
              <w:t>2</w:t>
            </w:r>
          </w:p>
        </w:tc>
        <w:tc>
          <w:tcPr>
            <w:tcW w:w="3118" w:type="dxa"/>
          </w:tcPr>
          <w:p w:rsidR="00935FB2" w:rsidRDefault="00935FB2">
            <w:pPr>
              <w:pStyle w:val="ConsPlusNormal"/>
              <w:jc w:val="center"/>
            </w:pPr>
            <w:r>
              <w:t>3</w:t>
            </w:r>
          </w:p>
        </w:tc>
        <w:tc>
          <w:tcPr>
            <w:tcW w:w="4252" w:type="dxa"/>
          </w:tcPr>
          <w:p w:rsidR="00935FB2" w:rsidRDefault="00935FB2">
            <w:pPr>
              <w:pStyle w:val="ConsPlusNormal"/>
              <w:jc w:val="center"/>
            </w:pPr>
            <w:r>
              <w:t>4</w:t>
            </w:r>
          </w:p>
        </w:tc>
        <w:tc>
          <w:tcPr>
            <w:tcW w:w="1247"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3685"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r>
      <w:tr w:rsidR="00935FB2">
        <w:tc>
          <w:tcPr>
            <w:tcW w:w="567" w:type="dxa"/>
            <w:vMerge w:val="restart"/>
            <w:tcBorders>
              <w:bottom w:val="nil"/>
            </w:tcBorders>
          </w:tcPr>
          <w:p w:rsidR="00935FB2" w:rsidRDefault="00935FB2">
            <w:pPr>
              <w:pStyle w:val="ConsPlusNormal"/>
            </w:pPr>
            <w:r>
              <w:t>1.</w:t>
            </w:r>
          </w:p>
        </w:tc>
        <w:tc>
          <w:tcPr>
            <w:tcW w:w="3402" w:type="dxa"/>
            <w:vMerge w:val="restart"/>
            <w:tcBorders>
              <w:bottom w:val="nil"/>
            </w:tcBorders>
          </w:tcPr>
          <w:p w:rsidR="00935FB2" w:rsidRDefault="00935FB2">
            <w:pPr>
              <w:pStyle w:val="ConsPlusNormal"/>
            </w:pPr>
            <w:r>
              <w:t>Основное мероприятие 2.1 "Реализация проекта "Туристский кластер"</w:t>
            </w:r>
          </w:p>
        </w:tc>
        <w:tc>
          <w:tcPr>
            <w:tcW w:w="3118" w:type="dxa"/>
            <w:vMerge w:val="restart"/>
            <w:tcBorders>
              <w:bottom w:val="nil"/>
            </w:tcBorders>
          </w:tcPr>
          <w:p w:rsidR="00935FB2" w:rsidRDefault="00935FB2">
            <w:pPr>
              <w:pStyle w:val="ConsPlusNormal"/>
            </w:pPr>
            <w:r>
              <w:t>Департамент культуры и туризма области</w:t>
            </w:r>
          </w:p>
        </w:tc>
        <w:tc>
          <w:tcPr>
            <w:tcW w:w="4252" w:type="dxa"/>
            <w:vMerge w:val="restart"/>
            <w:tcBorders>
              <w:bottom w:val="nil"/>
            </w:tcBorders>
          </w:tcPr>
          <w:p w:rsidR="00935FB2" w:rsidRDefault="00935FB2">
            <w:pPr>
              <w:pStyle w:val="ConsPlusNormal"/>
            </w:pPr>
            <w:r>
              <w:t>обеспечение реализации не менее 1 проекта по созданию туристского кластера на территории области и по строительству объектов обеспечивающей инфраструктуры с длительным сроком окупаемости не менее 1 ежегодно</w:t>
            </w:r>
          </w:p>
        </w:tc>
        <w:tc>
          <w:tcPr>
            <w:tcW w:w="1247" w:type="dxa"/>
            <w:vMerge w:val="restart"/>
            <w:tcBorders>
              <w:bottom w:val="nil"/>
            </w:tcBorders>
          </w:tcPr>
          <w:p w:rsidR="00935FB2" w:rsidRDefault="00935FB2">
            <w:pPr>
              <w:pStyle w:val="ConsPlusNormal"/>
            </w:pPr>
            <w:r>
              <w:t>5.5.4.4.1.2,</w:t>
            </w:r>
          </w:p>
          <w:p w:rsidR="00935FB2" w:rsidRDefault="00935FB2">
            <w:pPr>
              <w:pStyle w:val="ConsPlusNormal"/>
            </w:pPr>
            <w:r>
              <w:t>5.5.4.4.3,</w:t>
            </w:r>
          </w:p>
          <w:p w:rsidR="00935FB2" w:rsidRDefault="00935FB2">
            <w:pPr>
              <w:pStyle w:val="ConsPlusNormal"/>
            </w:pPr>
            <w:r>
              <w:t>5.5.4.4.6,</w:t>
            </w:r>
          </w:p>
          <w:p w:rsidR="00935FB2" w:rsidRDefault="00935FB2">
            <w:pPr>
              <w:pStyle w:val="ConsPlusNormal"/>
            </w:pPr>
            <w:r>
              <w:t>5.5.4.4.7,</w:t>
            </w:r>
          </w:p>
          <w:p w:rsidR="00935FB2" w:rsidRDefault="00935FB2">
            <w:pPr>
              <w:pStyle w:val="ConsPlusNormal"/>
            </w:pPr>
            <w:r>
              <w:t>5.8.4.9,</w:t>
            </w:r>
          </w:p>
          <w:p w:rsidR="00935FB2" w:rsidRDefault="00935FB2">
            <w:pPr>
              <w:pStyle w:val="ConsPlusNormal"/>
            </w:pPr>
            <w:r>
              <w:t>6.4.4.10</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объем инвестиций, направленных на развитие внутреннего и въездного туризма</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118" w:type="dxa"/>
            <w:vMerge/>
            <w:tcBorders>
              <w:bottom w:val="nil"/>
            </w:tcBorders>
          </w:tcPr>
          <w:p w:rsidR="00935FB2" w:rsidRDefault="00935FB2"/>
        </w:tc>
        <w:tc>
          <w:tcPr>
            <w:tcW w:w="4252" w:type="dxa"/>
            <w:vMerge/>
            <w:tcBorders>
              <w:bottom w:val="nil"/>
            </w:tcBorders>
          </w:tcPr>
          <w:p w:rsidR="00935FB2" w:rsidRDefault="00935FB2"/>
        </w:tc>
        <w:tc>
          <w:tcPr>
            <w:tcW w:w="1247" w:type="dxa"/>
            <w:vMerge/>
            <w:tcBorders>
              <w:bottom w:val="nil"/>
            </w:tcBorders>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количество коллективных средств размещения</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Borders>
              <w:bottom w:val="nil"/>
            </w:tcBorders>
          </w:tcPr>
          <w:p w:rsidR="00935FB2" w:rsidRDefault="00935FB2"/>
        </w:tc>
        <w:tc>
          <w:tcPr>
            <w:tcW w:w="3402" w:type="dxa"/>
            <w:vMerge/>
            <w:tcBorders>
              <w:bottom w:val="nil"/>
            </w:tcBorders>
          </w:tcPr>
          <w:p w:rsidR="00935FB2" w:rsidRDefault="00935FB2"/>
        </w:tc>
        <w:tc>
          <w:tcPr>
            <w:tcW w:w="3118" w:type="dxa"/>
            <w:vMerge/>
            <w:tcBorders>
              <w:bottom w:val="nil"/>
            </w:tcBorders>
          </w:tcPr>
          <w:p w:rsidR="00935FB2" w:rsidRDefault="00935FB2"/>
        </w:tc>
        <w:tc>
          <w:tcPr>
            <w:tcW w:w="4252" w:type="dxa"/>
            <w:vMerge/>
            <w:tcBorders>
              <w:bottom w:val="nil"/>
            </w:tcBorders>
          </w:tcPr>
          <w:p w:rsidR="00935FB2" w:rsidRDefault="00935FB2"/>
        </w:tc>
        <w:tc>
          <w:tcPr>
            <w:tcW w:w="1247" w:type="dxa"/>
            <w:vMerge/>
            <w:tcBorders>
              <w:bottom w:val="nil"/>
            </w:tcBorders>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объем услуг гостиниц и аналогичных средств размещения</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1, 2, 4, 5</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blPrEx>
          <w:tblBorders>
            <w:insideH w:val="nil"/>
          </w:tblBorders>
        </w:tblPrEx>
        <w:tc>
          <w:tcPr>
            <w:tcW w:w="567" w:type="dxa"/>
            <w:vMerge/>
            <w:tcBorders>
              <w:bottom w:val="nil"/>
            </w:tcBorders>
          </w:tcPr>
          <w:p w:rsidR="00935FB2" w:rsidRDefault="00935FB2"/>
        </w:tc>
        <w:tc>
          <w:tcPr>
            <w:tcW w:w="3402" w:type="dxa"/>
            <w:vMerge/>
            <w:tcBorders>
              <w:bottom w:val="nil"/>
            </w:tcBorders>
          </w:tcPr>
          <w:p w:rsidR="00935FB2" w:rsidRDefault="00935FB2"/>
        </w:tc>
        <w:tc>
          <w:tcPr>
            <w:tcW w:w="3118" w:type="dxa"/>
            <w:vMerge/>
            <w:tcBorders>
              <w:bottom w:val="nil"/>
            </w:tcBorders>
          </w:tcPr>
          <w:p w:rsidR="00935FB2" w:rsidRDefault="00935FB2"/>
        </w:tc>
        <w:tc>
          <w:tcPr>
            <w:tcW w:w="4252" w:type="dxa"/>
            <w:vMerge/>
            <w:tcBorders>
              <w:bottom w:val="nil"/>
            </w:tcBorders>
          </w:tcPr>
          <w:p w:rsidR="00935FB2" w:rsidRDefault="00935FB2"/>
        </w:tc>
        <w:tc>
          <w:tcPr>
            <w:tcW w:w="1247" w:type="dxa"/>
            <w:vMerge/>
            <w:tcBorders>
              <w:bottom w:val="nil"/>
            </w:tcBorders>
          </w:tcPr>
          <w:p w:rsidR="00935FB2" w:rsidRDefault="00935FB2"/>
        </w:tc>
        <w:tc>
          <w:tcPr>
            <w:tcW w:w="1134" w:type="dxa"/>
            <w:tcBorders>
              <w:bottom w:val="nil"/>
            </w:tcBorders>
          </w:tcPr>
          <w:p w:rsidR="00935FB2" w:rsidRDefault="00935FB2">
            <w:pPr>
              <w:pStyle w:val="ConsPlusNormal"/>
              <w:jc w:val="center"/>
            </w:pPr>
            <w:r>
              <w:t>-</w:t>
            </w:r>
          </w:p>
        </w:tc>
        <w:tc>
          <w:tcPr>
            <w:tcW w:w="3685" w:type="dxa"/>
            <w:tcBorders>
              <w:bottom w:val="nil"/>
            </w:tcBorders>
          </w:tcPr>
          <w:p w:rsidR="00935FB2" w:rsidRDefault="00935FB2">
            <w:pPr>
              <w:pStyle w:val="ConsPlusNormal"/>
            </w:pPr>
            <w:r>
              <w:t>число реализованных туристических маршрутов по направлению природно-экологического туризма</w:t>
            </w:r>
          </w:p>
        </w:tc>
        <w:tc>
          <w:tcPr>
            <w:tcW w:w="1134" w:type="dxa"/>
            <w:tcBorders>
              <w:bottom w:val="nil"/>
            </w:tcBorders>
          </w:tcPr>
          <w:p w:rsidR="00935FB2" w:rsidRDefault="00935FB2">
            <w:pPr>
              <w:pStyle w:val="ConsPlusNormal"/>
              <w:jc w:val="center"/>
            </w:pPr>
            <w:r>
              <w:t>1, 2, 4, 5</w:t>
            </w:r>
          </w:p>
        </w:tc>
        <w:tc>
          <w:tcPr>
            <w:tcW w:w="1134" w:type="dxa"/>
            <w:tcBorders>
              <w:bottom w:val="nil"/>
            </w:tcBorders>
          </w:tcPr>
          <w:p w:rsidR="00935FB2" w:rsidRDefault="00935FB2">
            <w:pPr>
              <w:pStyle w:val="ConsPlusNormal"/>
              <w:jc w:val="center"/>
            </w:pPr>
            <w:r>
              <w:t>1, 2, 4, 5</w:t>
            </w:r>
          </w:p>
        </w:tc>
        <w:tc>
          <w:tcPr>
            <w:tcW w:w="1134" w:type="dxa"/>
            <w:tcBorders>
              <w:bottom w:val="nil"/>
            </w:tcBorders>
          </w:tcPr>
          <w:p w:rsidR="00935FB2" w:rsidRDefault="00935FB2">
            <w:pPr>
              <w:pStyle w:val="ConsPlusNormal"/>
              <w:jc w:val="center"/>
            </w:pPr>
            <w:r>
              <w:t>-</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r>
      <w:tr w:rsidR="00935FB2">
        <w:tblPrEx>
          <w:tblBorders>
            <w:insideH w:val="nil"/>
          </w:tblBorders>
        </w:tblPrEx>
        <w:tc>
          <w:tcPr>
            <w:tcW w:w="23075" w:type="dxa"/>
            <w:gridSpan w:val="12"/>
            <w:tcBorders>
              <w:top w:val="nil"/>
            </w:tcBorders>
          </w:tcPr>
          <w:p w:rsidR="00935FB2" w:rsidRDefault="00935FB2">
            <w:pPr>
              <w:pStyle w:val="ConsPlusNormal"/>
              <w:jc w:val="both"/>
            </w:pPr>
            <w:r>
              <w:t xml:space="preserve">(п. 1 в ред. </w:t>
            </w:r>
            <w:hyperlink r:id="rId491" w:history="1">
              <w:r>
                <w:rPr>
                  <w:color w:val="0000FF"/>
                </w:rPr>
                <w:t>постановления</w:t>
              </w:r>
            </w:hyperlink>
            <w:r>
              <w:t xml:space="preserve"> Правительства Вологодской области от 16.08.2021 N 916)</w:t>
            </w:r>
          </w:p>
        </w:tc>
      </w:tr>
      <w:tr w:rsidR="00935FB2">
        <w:tc>
          <w:tcPr>
            <w:tcW w:w="567" w:type="dxa"/>
            <w:vMerge w:val="restart"/>
          </w:tcPr>
          <w:p w:rsidR="00935FB2" w:rsidRDefault="00935FB2">
            <w:pPr>
              <w:pStyle w:val="ConsPlusNormal"/>
            </w:pPr>
            <w:r>
              <w:t>2.</w:t>
            </w:r>
          </w:p>
        </w:tc>
        <w:tc>
          <w:tcPr>
            <w:tcW w:w="3402" w:type="dxa"/>
            <w:vMerge w:val="restart"/>
          </w:tcPr>
          <w:p w:rsidR="00935FB2" w:rsidRDefault="00935FB2">
            <w:pPr>
              <w:pStyle w:val="ConsPlusNormal"/>
            </w:pPr>
            <w:r>
              <w:t>Основное мероприятие 2.2 "Обеспечение деятельности государственных учреждений сферы туризма"</w:t>
            </w:r>
          </w:p>
        </w:tc>
        <w:tc>
          <w:tcPr>
            <w:tcW w:w="3118"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обеспечение содействия продвижению туристских продуктов Вологодской области на российском и зарубежном туристских рынках, распространению информации о туристском потенциале Вологодской области посредством создания условий для ознакомления представителей турбизнеса и средств массовой информации регионов России и Вологодской области с туристскими продуктами и брендами Вологодской области:</w:t>
            </w:r>
          </w:p>
          <w:p w:rsidR="00935FB2" w:rsidRDefault="00935FB2">
            <w:pPr>
              <w:pStyle w:val="ConsPlusNormal"/>
            </w:pPr>
            <w:r>
              <w:t xml:space="preserve">не менее 150000 просмотров сайта </w:t>
            </w:r>
            <w:r>
              <w:lastRenderedPageBreak/>
              <w:t>www.vologdatourinfo.ru,</w:t>
            </w:r>
          </w:p>
          <w:p w:rsidR="00935FB2" w:rsidRDefault="00935FB2">
            <w:pPr>
              <w:pStyle w:val="ConsPlusNormal"/>
            </w:pPr>
            <w:r>
              <w:t>не менее 1100 телефонных, личных и онлайн-консультаций,</w:t>
            </w:r>
          </w:p>
          <w:p w:rsidR="00935FB2" w:rsidRDefault="00935FB2">
            <w:pPr>
              <w:pStyle w:val="ConsPlusNormal"/>
            </w:pPr>
            <w:r>
              <w:t>подготовка и размещение электронных журналов на портале cultinfo.ru - не менее 2400 печатных страниц,</w:t>
            </w:r>
          </w:p>
          <w:p w:rsidR="00935FB2" w:rsidRDefault="00935FB2">
            <w:pPr>
              <w:pStyle w:val="ConsPlusNormal"/>
            </w:pPr>
            <w:r>
              <w:t>изготовление информационно-презентационных материалов - не менее 150000 единиц ежегодно</w:t>
            </w:r>
          </w:p>
        </w:tc>
        <w:tc>
          <w:tcPr>
            <w:tcW w:w="1247" w:type="dxa"/>
            <w:vMerge w:val="restart"/>
          </w:tcPr>
          <w:p w:rsidR="00935FB2" w:rsidRDefault="00935FB2">
            <w:pPr>
              <w:pStyle w:val="ConsPlusNormal"/>
            </w:pPr>
            <w:r>
              <w:lastRenderedPageBreak/>
              <w:t>5.5.4.4.4, 5.5.4.4.8, 5.5.4.4.10,</w:t>
            </w:r>
          </w:p>
          <w:p w:rsidR="00935FB2" w:rsidRDefault="00935FB2">
            <w:pPr>
              <w:pStyle w:val="ConsPlusNormal"/>
            </w:pPr>
            <w:r>
              <w:t>5.5.4.4.13,</w:t>
            </w:r>
          </w:p>
          <w:p w:rsidR="00935FB2" w:rsidRDefault="00935FB2">
            <w:pPr>
              <w:pStyle w:val="ConsPlusNormal"/>
            </w:pPr>
            <w:r>
              <w:t>5.8.4.8,</w:t>
            </w:r>
          </w:p>
          <w:p w:rsidR="00935FB2" w:rsidRDefault="00935FB2">
            <w:pPr>
              <w:pStyle w:val="ConsPlusNormal"/>
            </w:pPr>
            <w:r>
              <w:t>5.10.4.9</w:t>
            </w:r>
          </w:p>
        </w:tc>
        <w:tc>
          <w:tcPr>
            <w:tcW w:w="1134" w:type="dxa"/>
          </w:tcPr>
          <w:p w:rsidR="00935FB2" w:rsidRDefault="00935FB2">
            <w:pPr>
              <w:pStyle w:val="ConsPlusNormal"/>
              <w:jc w:val="center"/>
            </w:pPr>
            <w:r>
              <w:t>-</w:t>
            </w:r>
          </w:p>
        </w:tc>
        <w:tc>
          <w:tcPr>
            <w:tcW w:w="3685" w:type="dxa"/>
          </w:tcPr>
          <w:p w:rsidR="00935FB2" w:rsidRDefault="00935FB2">
            <w:pPr>
              <w:pStyle w:val="ConsPlusNormal"/>
            </w:pPr>
            <w:r>
              <w:t>количество посетителей области (туристов и экскурсантов)</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Pr>
          <w:p w:rsidR="00935FB2" w:rsidRDefault="00935FB2"/>
        </w:tc>
        <w:tc>
          <w:tcPr>
            <w:tcW w:w="3402" w:type="dxa"/>
            <w:vMerge/>
          </w:tcPr>
          <w:p w:rsidR="00935FB2" w:rsidRDefault="00935FB2"/>
        </w:tc>
        <w:tc>
          <w:tcPr>
            <w:tcW w:w="3118" w:type="dxa"/>
            <w:vMerge/>
          </w:tcPr>
          <w:p w:rsidR="00935FB2" w:rsidRDefault="00935FB2"/>
        </w:tc>
        <w:tc>
          <w:tcPr>
            <w:tcW w:w="4252" w:type="dxa"/>
            <w:vMerge/>
          </w:tcPr>
          <w:p w:rsidR="00935FB2" w:rsidRDefault="00935FB2"/>
        </w:tc>
        <w:tc>
          <w:tcPr>
            <w:tcW w:w="1247" w:type="dxa"/>
            <w:vMerge/>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количество иностранных туристов и экскурсантов, посетивших область</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blPrEx>
          <w:tblBorders>
            <w:insideH w:val="nil"/>
          </w:tblBorders>
        </w:tblPrEx>
        <w:tc>
          <w:tcPr>
            <w:tcW w:w="567" w:type="dxa"/>
            <w:tcBorders>
              <w:bottom w:val="nil"/>
            </w:tcBorders>
          </w:tcPr>
          <w:p w:rsidR="00935FB2" w:rsidRDefault="00935FB2">
            <w:pPr>
              <w:pStyle w:val="ConsPlusNormal"/>
            </w:pPr>
            <w:r>
              <w:lastRenderedPageBreak/>
              <w:t>3.</w:t>
            </w:r>
          </w:p>
        </w:tc>
        <w:tc>
          <w:tcPr>
            <w:tcW w:w="3402" w:type="dxa"/>
            <w:tcBorders>
              <w:bottom w:val="nil"/>
            </w:tcBorders>
          </w:tcPr>
          <w:p w:rsidR="00935FB2" w:rsidRDefault="00935FB2">
            <w:pPr>
              <w:pStyle w:val="ConsPlusNormal"/>
            </w:pPr>
            <w:r>
              <w:t>Основное мероприятие 2.3 "Реализация проекта "Великий Устюг - родина Деда Мороза"</w:t>
            </w:r>
          </w:p>
        </w:tc>
        <w:tc>
          <w:tcPr>
            <w:tcW w:w="3118" w:type="dxa"/>
            <w:tcBorders>
              <w:bottom w:val="nil"/>
            </w:tcBorders>
          </w:tcPr>
          <w:p w:rsidR="00935FB2" w:rsidRDefault="00935FB2">
            <w:pPr>
              <w:pStyle w:val="ConsPlusNormal"/>
            </w:pPr>
            <w:r>
              <w:t>Департамент культуры и туризма области</w:t>
            </w:r>
          </w:p>
        </w:tc>
        <w:tc>
          <w:tcPr>
            <w:tcW w:w="4252" w:type="dxa"/>
            <w:tcBorders>
              <w:bottom w:val="nil"/>
            </w:tcBorders>
          </w:tcPr>
          <w:p w:rsidR="00935FB2" w:rsidRDefault="00935FB2">
            <w:pPr>
              <w:pStyle w:val="ConsPlusNormal"/>
            </w:pPr>
            <w:r>
              <w:t>размещение не менее 2 публикаций ежегодно в средствах массовой информации межрегионального уровня в целях формирование позитивного имиджа проекта "Великий Устюг - родина Деда Мороза" для увеличения туристского потока</w:t>
            </w:r>
          </w:p>
        </w:tc>
        <w:tc>
          <w:tcPr>
            <w:tcW w:w="1247" w:type="dxa"/>
            <w:tcBorders>
              <w:bottom w:val="nil"/>
            </w:tcBorders>
          </w:tcPr>
          <w:p w:rsidR="00935FB2" w:rsidRDefault="00935FB2">
            <w:pPr>
              <w:pStyle w:val="ConsPlusNormal"/>
              <w:jc w:val="center"/>
            </w:pPr>
            <w:r>
              <w:t>5.5.4.4.1.1</w:t>
            </w:r>
          </w:p>
        </w:tc>
        <w:tc>
          <w:tcPr>
            <w:tcW w:w="1134" w:type="dxa"/>
            <w:tcBorders>
              <w:bottom w:val="nil"/>
            </w:tcBorders>
          </w:tcPr>
          <w:p w:rsidR="00935FB2" w:rsidRDefault="00935FB2">
            <w:pPr>
              <w:pStyle w:val="ConsPlusNormal"/>
              <w:jc w:val="center"/>
            </w:pPr>
            <w:r>
              <w:t>-</w:t>
            </w:r>
          </w:p>
        </w:tc>
        <w:tc>
          <w:tcPr>
            <w:tcW w:w="3685" w:type="dxa"/>
            <w:tcBorders>
              <w:bottom w:val="nil"/>
            </w:tcBorders>
          </w:tcPr>
          <w:p w:rsidR="00935FB2" w:rsidRDefault="00935FB2">
            <w:pPr>
              <w:pStyle w:val="ConsPlusNormal"/>
            </w:pPr>
            <w:r>
              <w:t>количество посетителей Великоустюгского района</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c>
          <w:tcPr>
            <w:tcW w:w="1134" w:type="dxa"/>
            <w:tcBorders>
              <w:bottom w:val="nil"/>
            </w:tcBorders>
          </w:tcPr>
          <w:p w:rsidR="00935FB2" w:rsidRDefault="00935FB2">
            <w:pPr>
              <w:pStyle w:val="ConsPlusNormal"/>
              <w:jc w:val="center"/>
            </w:pPr>
            <w:r>
              <w:t>1</w:t>
            </w:r>
          </w:p>
        </w:tc>
      </w:tr>
      <w:tr w:rsidR="00935FB2">
        <w:tblPrEx>
          <w:tblBorders>
            <w:insideH w:val="nil"/>
          </w:tblBorders>
        </w:tblPrEx>
        <w:tc>
          <w:tcPr>
            <w:tcW w:w="23075" w:type="dxa"/>
            <w:gridSpan w:val="12"/>
            <w:tcBorders>
              <w:top w:val="nil"/>
            </w:tcBorders>
          </w:tcPr>
          <w:p w:rsidR="00935FB2" w:rsidRDefault="00935FB2">
            <w:pPr>
              <w:pStyle w:val="ConsPlusNormal"/>
              <w:jc w:val="both"/>
            </w:pPr>
            <w:r>
              <w:t xml:space="preserve">(п. 3 в ред. </w:t>
            </w:r>
            <w:hyperlink r:id="rId492" w:history="1">
              <w:r>
                <w:rPr>
                  <w:color w:val="0000FF"/>
                </w:rPr>
                <w:t>постановления</w:t>
              </w:r>
            </w:hyperlink>
            <w:r>
              <w:t xml:space="preserve"> Правительства Вологодской области от 16.08.2021 N 916)</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2"/>
      </w:pPr>
      <w:r>
        <w:t>4. Финансовое обеспечение подпрограммы 2</w:t>
      </w:r>
    </w:p>
    <w:p w:rsidR="00935FB2" w:rsidRDefault="00935FB2">
      <w:pPr>
        <w:pStyle w:val="ConsPlusTitle"/>
        <w:jc w:val="center"/>
      </w:pPr>
      <w:r>
        <w:t>за счет средств областного бюджета</w:t>
      </w:r>
    </w:p>
    <w:p w:rsidR="00935FB2" w:rsidRDefault="00935FB2">
      <w:pPr>
        <w:pStyle w:val="ConsPlusNormal"/>
        <w:jc w:val="center"/>
      </w:pPr>
      <w:r>
        <w:t xml:space="preserve">(в ред. </w:t>
      </w:r>
      <w:hyperlink r:id="rId493"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16.08.2021 N 916)</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3402"/>
        <w:gridCol w:w="2551"/>
        <w:gridCol w:w="2835"/>
        <w:gridCol w:w="1304"/>
        <w:gridCol w:w="1304"/>
        <w:gridCol w:w="1304"/>
        <w:gridCol w:w="1304"/>
        <w:gridCol w:w="1304"/>
        <w:gridCol w:w="1304"/>
      </w:tblGrid>
      <w:tr w:rsidR="00935FB2">
        <w:tc>
          <w:tcPr>
            <w:tcW w:w="567" w:type="dxa"/>
            <w:vMerge w:val="restart"/>
          </w:tcPr>
          <w:p w:rsidR="00935FB2" w:rsidRDefault="00935FB2">
            <w:pPr>
              <w:pStyle w:val="ConsPlusNormal"/>
              <w:jc w:val="center"/>
            </w:pPr>
            <w:r>
              <w:t>N</w:t>
            </w:r>
          </w:p>
          <w:p w:rsidR="00935FB2" w:rsidRDefault="00935FB2">
            <w:pPr>
              <w:pStyle w:val="ConsPlusNormal"/>
              <w:jc w:val="center"/>
            </w:pPr>
            <w:r>
              <w:t>п/п</w:t>
            </w:r>
          </w:p>
        </w:tc>
        <w:tc>
          <w:tcPr>
            <w:tcW w:w="2268" w:type="dxa"/>
            <w:vMerge w:val="restart"/>
          </w:tcPr>
          <w:p w:rsidR="00935FB2" w:rsidRDefault="00935FB2">
            <w:pPr>
              <w:pStyle w:val="ConsPlusNormal"/>
              <w:jc w:val="center"/>
            </w:pPr>
            <w:r>
              <w:t>Статус</w:t>
            </w:r>
          </w:p>
        </w:tc>
        <w:tc>
          <w:tcPr>
            <w:tcW w:w="3402" w:type="dxa"/>
            <w:vMerge w:val="restart"/>
          </w:tcPr>
          <w:p w:rsidR="00935FB2" w:rsidRDefault="00935FB2">
            <w:pPr>
              <w:pStyle w:val="ConsPlusNormal"/>
            </w:pPr>
            <w:r>
              <w:t>Наименование подпрограммы, основного мероприятия</w:t>
            </w:r>
          </w:p>
        </w:tc>
        <w:tc>
          <w:tcPr>
            <w:tcW w:w="2551" w:type="dxa"/>
            <w:vMerge w:val="restart"/>
          </w:tcPr>
          <w:p w:rsidR="00935FB2" w:rsidRDefault="00935FB2">
            <w:pPr>
              <w:pStyle w:val="ConsPlusNormal"/>
            </w:pPr>
            <w:r>
              <w:t>Ответственный исполнитель подпрограммы, исполнитель</w:t>
            </w:r>
          </w:p>
        </w:tc>
        <w:tc>
          <w:tcPr>
            <w:tcW w:w="2835"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Расходы (тыс. руб.)</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567" w:type="dxa"/>
          </w:tcPr>
          <w:p w:rsidR="00935FB2" w:rsidRDefault="00935FB2">
            <w:pPr>
              <w:pStyle w:val="ConsPlusNormal"/>
              <w:jc w:val="center"/>
            </w:pPr>
            <w:r>
              <w:t>1</w:t>
            </w:r>
          </w:p>
        </w:tc>
        <w:tc>
          <w:tcPr>
            <w:tcW w:w="2268" w:type="dxa"/>
          </w:tcPr>
          <w:p w:rsidR="00935FB2" w:rsidRDefault="00935FB2">
            <w:pPr>
              <w:pStyle w:val="ConsPlusNormal"/>
              <w:jc w:val="center"/>
            </w:pPr>
            <w:r>
              <w:t>2</w:t>
            </w:r>
          </w:p>
        </w:tc>
        <w:tc>
          <w:tcPr>
            <w:tcW w:w="3402" w:type="dxa"/>
          </w:tcPr>
          <w:p w:rsidR="00935FB2" w:rsidRDefault="00935FB2">
            <w:pPr>
              <w:pStyle w:val="ConsPlusNormal"/>
              <w:jc w:val="center"/>
            </w:pPr>
            <w:r>
              <w:t>3</w:t>
            </w:r>
          </w:p>
        </w:tc>
        <w:tc>
          <w:tcPr>
            <w:tcW w:w="2551" w:type="dxa"/>
          </w:tcPr>
          <w:p w:rsidR="00935FB2" w:rsidRDefault="00935FB2">
            <w:pPr>
              <w:pStyle w:val="ConsPlusNormal"/>
              <w:jc w:val="center"/>
            </w:pPr>
            <w:r>
              <w:t>4</w:t>
            </w:r>
          </w:p>
        </w:tc>
        <w:tc>
          <w:tcPr>
            <w:tcW w:w="2835"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c>
          <w:tcPr>
            <w:tcW w:w="1304" w:type="dxa"/>
          </w:tcPr>
          <w:p w:rsidR="00935FB2" w:rsidRDefault="00935FB2">
            <w:pPr>
              <w:pStyle w:val="ConsPlusNormal"/>
              <w:jc w:val="center"/>
            </w:pPr>
            <w:r>
              <w:t>8</w:t>
            </w:r>
          </w:p>
        </w:tc>
        <w:tc>
          <w:tcPr>
            <w:tcW w:w="1304" w:type="dxa"/>
          </w:tcPr>
          <w:p w:rsidR="00935FB2" w:rsidRDefault="00935FB2">
            <w:pPr>
              <w:pStyle w:val="ConsPlusNormal"/>
              <w:jc w:val="center"/>
            </w:pPr>
            <w:r>
              <w:t>9</w:t>
            </w:r>
          </w:p>
        </w:tc>
        <w:tc>
          <w:tcPr>
            <w:tcW w:w="1304" w:type="dxa"/>
          </w:tcPr>
          <w:p w:rsidR="00935FB2" w:rsidRDefault="00935FB2">
            <w:pPr>
              <w:pStyle w:val="ConsPlusNormal"/>
              <w:jc w:val="center"/>
            </w:pPr>
            <w:r>
              <w:t>10</w:t>
            </w:r>
          </w:p>
        </w:tc>
        <w:tc>
          <w:tcPr>
            <w:tcW w:w="1304" w:type="dxa"/>
          </w:tcPr>
          <w:p w:rsidR="00935FB2" w:rsidRDefault="00935FB2">
            <w:pPr>
              <w:pStyle w:val="ConsPlusNormal"/>
              <w:jc w:val="center"/>
            </w:pPr>
            <w:r>
              <w:t>11</w:t>
            </w:r>
          </w:p>
        </w:tc>
      </w:tr>
      <w:tr w:rsidR="00935FB2">
        <w:tc>
          <w:tcPr>
            <w:tcW w:w="567" w:type="dxa"/>
            <w:vMerge w:val="restart"/>
          </w:tcPr>
          <w:p w:rsidR="00935FB2" w:rsidRDefault="00935FB2">
            <w:pPr>
              <w:pStyle w:val="ConsPlusNormal"/>
            </w:pPr>
            <w:r>
              <w:t>1.</w:t>
            </w:r>
          </w:p>
        </w:tc>
        <w:tc>
          <w:tcPr>
            <w:tcW w:w="2268" w:type="dxa"/>
            <w:vMerge w:val="restart"/>
          </w:tcPr>
          <w:p w:rsidR="00935FB2" w:rsidRDefault="00935FB2">
            <w:pPr>
              <w:pStyle w:val="ConsPlusNormal"/>
            </w:pPr>
            <w:r>
              <w:t>Подпрограмма 2</w:t>
            </w:r>
          </w:p>
        </w:tc>
        <w:tc>
          <w:tcPr>
            <w:tcW w:w="3402" w:type="dxa"/>
            <w:vMerge w:val="restart"/>
          </w:tcPr>
          <w:p w:rsidR="00935FB2" w:rsidRDefault="00935FB2">
            <w:pPr>
              <w:pStyle w:val="ConsPlusNormal"/>
            </w:pPr>
            <w:r>
              <w:t>Развитие туризма</w:t>
            </w:r>
          </w:p>
        </w:tc>
        <w:tc>
          <w:tcPr>
            <w:tcW w:w="2551" w:type="dxa"/>
            <w:vMerge w:val="restart"/>
          </w:tcPr>
          <w:p w:rsidR="00935FB2" w:rsidRDefault="00935FB2">
            <w:pPr>
              <w:pStyle w:val="ConsPlusNormal"/>
            </w:pPr>
            <w:r>
              <w:t>итого</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318212.4</w:t>
            </w:r>
          </w:p>
        </w:tc>
        <w:tc>
          <w:tcPr>
            <w:tcW w:w="1304" w:type="dxa"/>
          </w:tcPr>
          <w:p w:rsidR="00935FB2" w:rsidRDefault="00935FB2">
            <w:pPr>
              <w:pStyle w:val="ConsPlusNormal"/>
              <w:jc w:val="center"/>
            </w:pPr>
            <w:r>
              <w:t>51372.1</w:t>
            </w:r>
          </w:p>
        </w:tc>
        <w:tc>
          <w:tcPr>
            <w:tcW w:w="1304" w:type="dxa"/>
          </w:tcPr>
          <w:p w:rsidR="00935FB2" w:rsidRDefault="00935FB2">
            <w:pPr>
              <w:pStyle w:val="ConsPlusNormal"/>
              <w:jc w:val="center"/>
            </w:pPr>
            <w:r>
              <w:t>14313.0</w:t>
            </w:r>
          </w:p>
        </w:tc>
        <w:tc>
          <w:tcPr>
            <w:tcW w:w="1304" w:type="dxa"/>
          </w:tcPr>
          <w:p w:rsidR="00935FB2" w:rsidRDefault="00935FB2">
            <w:pPr>
              <w:pStyle w:val="ConsPlusNormal"/>
              <w:jc w:val="center"/>
            </w:pPr>
            <w:r>
              <w:t>75050.0</w:t>
            </w:r>
          </w:p>
        </w:tc>
        <w:tc>
          <w:tcPr>
            <w:tcW w:w="1304" w:type="dxa"/>
          </w:tcPr>
          <w:p w:rsidR="00935FB2" w:rsidRDefault="00935FB2">
            <w:pPr>
              <w:pStyle w:val="ConsPlusNormal"/>
              <w:jc w:val="center"/>
            </w:pPr>
            <w:r>
              <w:t>76648.3</w:t>
            </w:r>
          </w:p>
        </w:tc>
        <w:tc>
          <w:tcPr>
            <w:tcW w:w="1304" w:type="dxa"/>
          </w:tcPr>
          <w:p w:rsidR="00935FB2" w:rsidRDefault="00935FB2">
            <w:pPr>
              <w:pStyle w:val="ConsPlusNormal"/>
              <w:jc w:val="center"/>
            </w:pPr>
            <w:r>
              <w:t>535595.8</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118212.4</w:t>
            </w:r>
          </w:p>
        </w:tc>
        <w:tc>
          <w:tcPr>
            <w:tcW w:w="1304" w:type="dxa"/>
          </w:tcPr>
          <w:p w:rsidR="00935FB2" w:rsidRDefault="00935FB2">
            <w:pPr>
              <w:pStyle w:val="ConsPlusNormal"/>
              <w:jc w:val="center"/>
            </w:pPr>
            <w:r>
              <w:t>32122.1</w:t>
            </w:r>
          </w:p>
        </w:tc>
        <w:tc>
          <w:tcPr>
            <w:tcW w:w="1304" w:type="dxa"/>
          </w:tcPr>
          <w:p w:rsidR="00935FB2" w:rsidRDefault="00935FB2">
            <w:pPr>
              <w:pStyle w:val="ConsPlusNormal"/>
              <w:jc w:val="center"/>
            </w:pPr>
            <w:r>
              <w:t>14313.0</w:t>
            </w:r>
          </w:p>
        </w:tc>
        <w:tc>
          <w:tcPr>
            <w:tcW w:w="1304" w:type="dxa"/>
          </w:tcPr>
          <w:p w:rsidR="00935FB2" w:rsidRDefault="00935FB2">
            <w:pPr>
              <w:pStyle w:val="ConsPlusNormal"/>
              <w:jc w:val="center"/>
            </w:pPr>
            <w:r>
              <w:t>75050.0</w:t>
            </w:r>
          </w:p>
        </w:tc>
        <w:tc>
          <w:tcPr>
            <w:tcW w:w="1304" w:type="dxa"/>
          </w:tcPr>
          <w:p w:rsidR="00935FB2" w:rsidRDefault="00935FB2">
            <w:pPr>
              <w:pStyle w:val="ConsPlusNormal"/>
              <w:jc w:val="center"/>
            </w:pPr>
            <w:r>
              <w:t>76648.3</w:t>
            </w:r>
          </w:p>
        </w:tc>
        <w:tc>
          <w:tcPr>
            <w:tcW w:w="1304" w:type="dxa"/>
          </w:tcPr>
          <w:p w:rsidR="00935FB2" w:rsidRDefault="00935FB2">
            <w:pPr>
              <w:pStyle w:val="ConsPlusNormal"/>
              <w:jc w:val="center"/>
            </w:pPr>
            <w:r>
              <w:t>316345.8</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200000.0</w:t>
            </w:r>
          </w:p>
        </w:tc>
        <w:tc>
          <w:tcPr>
            <w:tcW w:w="1304" w:type="dxa"/>
          </w:tcPr>
          <w:p w:rsidR="00935FB2" w:rsidRDefault="00935FB2">
            <w:pPr>
              <w:pStyle w:val="ConsPlusNormal"/>
              <w:jc w:val="center"/>
            </w:pPr>
            <w:r>
              <w:t>19250.0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219250.0</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318212.4</w:t>
            </w:r>
          </w:p>
        </w:tc>
        <w:tc>
          <w:tcPr>
            <w:tcW w:w="1304" w:type="dxa"/>
          </w:tcPr>
          <w:p w:rsidR="00935FB2" w:rsidRDefault="00935FB2">
            <w:pPr>
              <w:pStyle w:val="ConsPlusNormal"/>
              <w:jc w:val="center"/>
            </w:pPr>
            <w:r>
              <w:t>51372.1</w:t>
            </w:r>
          </w:p>
        </w:tc>
        <w:tc>
          <w:tcPr>
            <w:tcW w:w="1304" w:type="dxa"/>
          </w:tcPr>
          <w:p w:rsidR="00935FB2" w:rsidRDefault="00935FB2">
            <w:pPr>
              <w:pStyle w:val="ConsPlusNormal"/>
              <w:jc w:val="center"/>
            </w:pPr>
            <w:r>
              <w:t>14313.0</w:t>
            </w:r>
          </w:p>
        </w:tc>
        <w:tc>
          <w:tcPr>
            <w:tcW w:w="1304" w:type="dxa"/>
          </w:tcPr>
          <w:p w:rsidR="00935FB2" w:rsidRDefault="00935FB2">
            <w:pPr>
              <w:pStyle w:val="ConsPlusNormal"/>
              <w:jc w:val="center"/>
            </w:pPr>
            <w:r>
              <w:t>75050.0</w:t>
            </w:r>
          </w:p>
        </w:tc>
        <w:tc>
          <w:tcPr>
            <w:tcW w:w="1304" w:type="dxa"/>
          </w:tcPr>
          <w:p w:rsidR="00935FB2" w:rsidRDefault="00935FB2">
            <w:pPr>
              <w:pStyle w:val="ConsPlusNormal"/>
              <w:jc w:val="center"/>
            </w:pPr>
            <w:r>
              <w:t>76648.3</w:t>
            </w:r>
          </w:p>
        </w:tc>
        <w:tc>
          <w:tcPr>
            <w:tcW w:w="1304" w:type="dxa"/>
          </w:tcPr>
          <w:p w:rsidR="00935FB2" w:rsidRDefault="00935FB2">
            <w:pPr>
              <w:pStyle w:val="ConsPlusNormal"/>
              <w:jc w:val="center"/>
            </w:pPr>
            <w:r>
              <w:t>535595.8</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118212.4</w:t>
            </w:r>
          </w:p>
        </w:tc>
        <w:tc>
          <w:tcPr>
            <w:tcW w:w="1304" w:type="dxa"/>
          </w:tcPr>
          <w:p w:rsidR="00935FB2" w:rsidRDefault="00935FB2">
            <w:pPr>
              <w:pStyle w:val="ConsPlusNormal"/>
              <w:jc w:val="center"/>
            </w:pPr>
            <w:r>
              <w:t>32122.1</w:t>
            </w:r>
          </w:p>
        </w:tc>
        <w:tc>
          <w:tcPr>
            <w:tcW w:w="1304" w:type="dxa"/>
          </w:tcPr>
          <w:p w:rsidR="00935FB2" w:rsidRDefault="00935FB2">
            <w:pPr>
              <w:pStyle w:val="ConsPlusNormal"/>
              <w:jc w:val="center"/>
            </w:pPr>
            <w:r>
              <w:t>14313.0</w:t>
            </w:r>
          </w:p>
        </w:tc>
        <w:tc>
          <w:tcPr>
            <w:tcW w:w="1304" w:type="dxa"/>
          </w:tcPr>
          <w:p w:rsidR="00935FB2" w:rsidRDefault="00935FB2">
            <w:pPr>
              <w:pStyle w:val="ConsPlusNormal"/>
              <w:jc w:val="center"/>
            </w:pPr>
            <w:r>
              <w:t>75050.0</w:t>
            </w:r>
          </w:p>
        </w:tc>
        <w:tc>
          <w:tcPr>
            <w:tcW w:w="1304" w:type="dxa"/>
          </w:tcPr>
          <w:p w:rsidR="00935FB2" w:rsidRDefault="00935FB2">
            <w:pPr>
              <w:pStyle w:val="ConsPlusNormal"/>
              <w:jc w:val="center"/>
            </w:pPr>
            <w:r>
              <w:t>76648.3</w:t>
            </w:r>
          </w:p>
        </w:tc>
        <w:tc>
          <w:tcPr>
            <w:tcW w:w="1304" w:type="dxa"/>
          </w:tcPr>
          <w:p w:rsidR="00935FB2" w:rsidRDefault="00935FB2">
            <w:pPr>
              <w:pStyle w:val="ConsPlusNormal"/>
              <w:jc w:val="center"/>
            </w:pPr>
            <w:r>
              <w:t>316345.8</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200000.0</w:t>
            </w:r>
          </w:p>
        </w:tc>
        <w:tc>
          <w:tcPr>
            <w:tcW w:w="1304" w:type="dxa"/>
          </w:tcPr>
          <w:p w:rsidR="00935FB2" w:rsidRDefault="00935FB2">
            <w:pPr>
              <w:pStyle w:val="ConsPlusNormal"/>
              <w:jc w:val="center"/>
            </w:pPr>
            <w:r>
              <w:t>19250.0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219250.0</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val="restart"/>
          </w:tcPr>
          <w:p w:rsidR="00935FB2" w:rsidRDefault="00935FB2">
            <w:pPr>
              <w:pStyle w:val="ConsPlusNormal"/>
            </w:pPr>
            <w:r>
              <w:t>исполнители подпрограммы:</w:t>
            </w:r>
          </w:p>
          <w:p w:rsidR="00935FB2" w:rsidRDefault="00935FB2">
            <w:pPr>
              <w:pStyle w:val="ConsPlusNormal"/>
            </w:pPr>
            <w:r>
              <w:t xml:space="preserve">Управление информационной политики Правительства </w:t>
            </w:r>
            <w:r>
              <w:lastRenderedPageBreak/>
              <w:t>области</w:t>
            </w:r>
          </w:p>
        </w:tc>
        <w:tc>
          <w:tcPr>
            <w:tcW w:w="2835" w:type="dxa"/>
          </w:tcPr>
          <w:p w:rsidR="00935FB2" w:rsidRDefault="00935FB2">
            <w:pPr>
              <w:pStyle w:val="ConsPlusNormal"/>
            </w:pPr>
            <w:r>
              <w:lastRenderedPageBreak/>
              <w:t>всего, в том числе</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субвенции и субсидии </w:t>
            </w:r>
            <w:r>
              <w:lastRenderedPageBreak/>
              <w:t>федерального бюджета</w:t>
            </w:r>
          </w:p>
        </w:tc>
        <w:tc>
          <w:tcPr>
            <w:tcW w:w="1304" w:type="dxa"/>
          </w:tcPr>
          <w:p w:rsidR="00935FB2" w:rsidRDefault="00935FB2">
            <w:pPr>
              <w:pStyle w:val="ConsPlusNormal"/>
              <w:jc w:val="center"/>
            </w:pPr>
            <w:r>
              <w:lastRenderedPageBreak/>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lastRenderedPageBreak/>
              <w:t>2.</w:t>
            </w:r>
          </w:p>
        </w:tc>
        <w:tc>
          <w:tcPr>
            <w:tcW w:w="2268" w:type="dxa"/>
            <w:vMerge w:val="restart"/>
          </w:tcPr>
          <w:p w:rsidR="00935FB2" w:rsidRDefault="00935FB2">
            <w:pPr>
              <w:pStyle w:val="ConsPlusNormal"/>
            </w:pPr>
            <w:r>
              <w:t>Основное мероприятие 2.1</w:t>
            </w:r>
          </w:p>
        </w:tc>
        <w:tc>
          <w:tcPr>
            <w:tcW w:w="3402" w:type="dxa"/>
            <w:vMerge w:val="restart"/>
          </w:tcPr>
          <w:p w:rsidR="00935FB2" w:rsidRDefault="00935FB2">
            <w:pPr>
              <w:pStyle w:val="ConsPlusNormal"/>
            </w:pPr>
            <w:r>
              <w:t>Реализация проекта "Туристский кластер"</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299740.3</w:t>
            </w:r>
          </w:p>
        </w:tc>
        <w:tc>
          <w:tcPr>
            <w:tcW w:w="1304" w:type="dxa"/>
          </w:tcPr>
          <w:p w:rsidR="00935FB2" w:rsidRDefault="00935FB2">
            <w:pPr>
              <w:pStyle w:val="ConsPlusNormal"/>
              <w:jc w:val="center"/>
            </w:pPr>
            <w:r>
              <w:t>36400.0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60000.0</w:t>
            </w:r>
          </w:p>
        </w:tc>
        <w:tc>
          <w:tcPr>
            <w:tcW w:w="1304" w:type="dxa"/>
          </w:tcPr>
          <w:p w:rsidR="00935FB2" w:rsidRDefault="00935FB2">
            <w:pPr>
              <w:pStyle w:val="ConsPlusNormal"/>
              <w:jc w:val="center"/>
            </w:pPr>
            <w:r>
              <w:t>60000.0</w:t>
            </w:r>
          </w:p>
        </w:tc>
        <w:tc>
          <w:tcPr>
            <w:tcW w:w="1304" w:type="dxa"/>
          </w:tcPr>
          <w:p w:rsidR="00935FB2" w:rsidRDefault="00935FB2">
            <w:pPr>
              <w:pStyle w:val="ConsPlusNormal"/>
              <w:jc w:val="center"/>
            </w:pPr>
            <w:r>
              <w:t>456140.3</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99740.3</w:t>
            </w:r>
          </w:p>
        </w:tc>
        <w:tc>
          <w:tcPr>
            <w:tcW w:w="1304" w:type="dxa"/>
          </w:tcPr>
          <w:p w:rsidR="00935FB2" w:rsidRDefault="00935FB2">
            <w:pPr>
              <w:pStyle w:val="ConsPlusNormal"/>
              <w:jc w:val="center"/>
            </w:pPr>
            <w:r>
              <w:t>17150.0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60000.0</w:t>
            </w:r>
          </w:p>
        </w:tc>
        <w:tc>
          <w:tcPr>
            <w:tcW w:w="1304" w:type="dxa"/>
          </w:tcPr>
          <w:p w:rsidR="00935FB2" w:rsidRDefault="00935FB2">
            <w:pPr>
              <w:pStyle w:val="ConsPlusNormal"/>
              <w:jc w:val="center"/>
            </w:pPr>
            <w:r>
              <w:t>60000.0</w:t>
            </w:r>
          </w:p>
        </w:tc>
        <w:tc>
          <w:tcPr>
            <w:tcW w:w="1304" w:type="dxa"/>
          </w:tcPr>
          <w:p w:rsidR="00935FB2" w:rsidRDefault="00935FB2">
            <w:pPr>
              <w:pStyle w:val="ConsPlusNormal"/>
              <w:jc w:val="center"/>
            </w:pPr>
            <w:r>
              <w:t>236890.3</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200000.0</w:t>
            </w:r>
          </w:p>
        </w:tc>
        <w:tc>
          <w:tcPr>
            <w:tcW w:w="1304" w:type="dxa"/>
          </w:tcPr>
          <w:p w:rsidR="00935FB2" w:rsidRDefault="00935FB2">
            <w:pPr>
              <w:pStyle w:val="ConsPlusNormal"/>
              <w:jc w:val="center"/>
            </w:pPr>
            <w:r>
              <w:t>19250.0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219250.0</w:t>
            </w:r>
          </w:p>
        </w:tc>
      </w:tr>
      <w:tr w:rsidR="00935FB2">
        <w:tc>
          <w:tcPr>
            <w:tcW w:w="567" w:type="dxa"/>
            <w:vMerge w:val="restart"/>
          </w:tcPr>
          <w:p w:rsidR="00935FB2" w:rsidRDefault="00935FB2">
            <w:pPr>
              <w:pStyle w:val="ConsPlusNormal"/>
            </w:pPr>
            <w:r>
              <w:t>3.</w:t>
            </w:r>
          </w:p>
        </w:tc>
        <w:tc>
          <w:tcPr>
            <w:tcW w:w="2268" w:type="dxa"/>
            <w:vMerge w:val="restart"/>
          </w:tcPr>
          <w:p w:rsidR="00935FB2" w:rsidRDefault="00935FB2">
            <w:pPr>
              <w:pStyle w:val="ConsPlusNormal"/>
            </w:pPr>
            <w:r>
              <w:t>Основное мероприятие 2.2</w:t>
            </w:r>
          </w:p>
        </w:tc>
        <w:tc>
          <w:tcPr>
            <w:tcW w:w="3402" w:type="dxa"/>
            <w:vMerge w:val="restart"/>
          </w:tcPr>
          <w:p w:rsidR="00935FB2" w:rsidRDefault="00935FB2">
            <w:pPr>
              <w:pStyle w:val="ConsPlusNormal"/>
            </w:pPr>
            <w:r>
              <w:t>Обеспечение деятельности государственных учреждений сферы туризма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18172.1</w:t>
            </w:r>
          </w:p>
        </w:tc>
        <w:tc>
          <w:tcPr>
            <w:tcW w:w="1304" w:type="dxa"/>
          </w:tcPr>
          <w:p w:rsidR="00935FB2" w:rsidRDefault="00935FB2">
            <w:pPr>
              <w:pStyle w:val="ConsPlusNormal"/>
              <w:jc w:val="center"/>
            </w:pPr>
            <w:r>
              <w:t>14672.1</w:t>
            </w:r>
          </w:p>
        </w:tc>
        <w:tc>
          <w:tcPr>
            <w:tcW w:w="1304" w:type="dxa"/>
          </w:tcPr>
          <w:p w:rsidR="00935FB2" w:rsidRDefault="00935FB2">
            <w:pPr>
              <w:pStyle w:val="ConsPlusNormal"/>
              <w:jc w:val="center"/>
            </w:pPr>
            <w:r>
              <w:t>14013.0</w:t>
            </w:r>
          </w:p>
        </w:tc>
        <w:tc>
          <w:tcPr>
            <w:tcW w:w="1304" w:type="dxa"/>
          </w:tcPr>
          <w:p w:rsidR="00935FB2" w:rsidRDefault="00935FB2">
            <w:pPr>
              <w:pStyle w:val="ConsPlusNormal"/>
              <w:jc w:val="center"/>
            </w:pPr>
            <w:r>
              <w:t>11975.7</w:t>
            </w:r>
          </w:p>
        </w:tc>
        <w:tc>
          <w:tcPr>
            <w:tcW w:w="1304" w:type="dxa"/>
          </w:tcPr>
          <w:p w:rsidR="00935FB2" w:rsidRDefault="00935FB2">
            <w:pPr>
              <w:pStyle w:val="ConsPlusNormal"/>
              <w:jc w:val="center"/>
            </w:pPr>
            <w:r>
              <w:t>13247.5</w:t>
            </w:r>
          </w:p>
        </w:tc>
        <w:tc>
          <w:tcPr>
            <w:tcW w:w="1304" w:type="dxa"/>
          </w:tcPr>
          <w:p w:rsidR="00935FB2" w:rsidRDefault="00935FB2">
            <w:pPr>
              <w:pStyle w:val="ConsPlusNormal"/>
              <w:jc w:val="center"/>
            </w:pPr>
            <w:r>
              <w:t>72080.4</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18172.1</w:t>
            </w:r>
          </w:p>
        </w:tc>
        <w:tc>
          <w:tcPr>
            <w:tcW w:w="1304" w:type="dxa"/>
          </w:tcPr>
          <w:p w:rsidR="00935FB2" w:rsidRDefault="00935FB2">
            <w:pPr>
              <w:pStyle w:val="ConsPlusNormal"/>
              <w:jc w:val="center"/>
            </w:pPr>
            <w:r>
              <w:t>14672.1</w:t>
            </w:r>
          </w:p>
        </w:tc>
        <w:tc>
          <w:tcPr>
            <w:tcW w:w="1304" w:type="dxa"/>
          </w:tcPr>
          <w:p w:rsidR="00935FB2" w:rsidRDefault="00935FB2">
            <w:pPr>
              <w:pStyle w:val="ConsPlusNormal"/>
              <w:jc w:val="center"/>
            </w:pPr>
            <w:r>
              <w:t>14013.0</w:t>
            </w:r>
          </w:p>
        </w:tc>
        <w:tc>
          <w:tcPr>
            <w:tcW w:w="1304" w:type="dxa"/>
          </w:tcPr>
          <w:p w:rsidR="00935FB2" w:rsidRDefault="00935FB2">
            <w:pPr>
              <w:pStyle w:val="ConsPlusNormal"/>
              <w:jc w:val="center"/>
            </w:pPr>
            <w:r>
              <w:t>11975.7</w:t>
            </w:r>
          </w:p>
        </w:tc>
        <w:tc>
          <w:tcPr>
            <w:tcW w:w="1304" w:type="dxa"/>
          </w:tcPr>
          <w:p w:rsidR="00935FB2" w:rsidRDefault="00935FB2">
            <w:pPr>
              <w:pStyle w:val="ConsPlusNormal"/>
              <w:jc w:val="center"/>
            </w:pPr>
            <w:r>
              <w:t>13247.5</w:t>
            </w:r>
          </w:p>
        </w:tc>
        <w:tc>
          <w:tcPr>
            <w:tcW w:w="1304" w:type="dxa"/>
          </w:tcPr>
          <w:p w:rsidR="00935FB2" w:rsidRDefault="00935FB2">
            <w:pPr>
              <w:pStyle w:val="ConsPlusNormal"/>
              <w:jc w:val="center"/>
            </w:pPr>
            <w:r>
              <w:t>72080.4</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4.</w:t>
            </w:r>
          </w:p>
        </w:tc>
        <w:tc>
          <w:tcPr>
            <w:tcW w:w="2268" w:type="dxa"/>
            <w:vMerge w:val="restart"/>
          </w:tcPr>
          <w:p w:rsidR="00935FB2" w:rsidRDefault="00935FB2">
            <w:pPr>
              <w:pStyle w:val="ConsPlusNormal"/>
            </w:pPr>
            <w:r>
              <w:t>Основное мероприятие 2.3</w:t>
            </w:r>
          </w:p>
        </w:tc>
        <w:tc>
          <w:tcPr>
            <w:tcW w:w="3402" w:type="dxa"/>
            <w:vMerge w:val="restart"/>
          </w:tcPr>
          <w:p w:rsidR="00935FB2" w:rsidRDefault="00935FB2">
            <w:pPr>
              <w:pStyle w:val="ConsPlusNormal"/>
            </w:pPr>
            <w:r>
              <w:t>Реализация проекта "Великий Устюг - родина Деда Мороза"</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3074.3</w:t>
            </w:r>
          </w:p>
        </w:tc>
        <w:tc>
          <w:tcPr>
            <w:tcW w:w="1304" w:type="dxa"/>
          </w:tcPr>
          <w:p w:rsidR="00935FB2" w:rsidRDefault="00935FB2">
            <w:pPr>
              <w:pStyle w:val="ConsPlusNormal"/>
              <w:jc w:val="center"/>
            </w:pPr>
            <w:r>
              <w:t>3400.8</w:t>
            </w:r>
          </w:p>
        </w:tc>
        <w:tc>
          <w:tcPr>
            <w:tcW w:w="1304" w:type="dxa"/>
          </w:tcPr>
          <w:p w:rsidR="00935FB2" w:rsidRDefault="00935FB2">
            <w:pPr>
              <w:pStyle w:val="ConsPlusNormal"/>
              <w:jc w:val="center"/>
            </w:pPr>
            <w:r>
              <w:t>7375.1</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300.0</w:t>
            </w:r>
          </w:p>
        </w:tc>
        <w:tc>
          <w:tcPr>
            <w:tcW w:w="1304" w:type="dxa"/>
          </w:tcPr>
          <w:p w:rsidR="00935FB2" w:rsidRDefault="00935FB2">
            <w:pPr>
              <w:pStyle w:val="ConsPlusNormal"/>
              <w:jc w:val="center"/>
            </w:pPr>
            <w:r>
              <w:t>3074.3</w:t>
            </w:r>
          </w:p>
        </w:tc>
        <w:tc>
          <w:tcPr>
            <w:tcW w:w="1304" w:type="dxa"/>
          </w:tcPr>
          <w:p w:rsidR="00935FB2" w:rsidRDefault="00935FB2">
            <w:pPr>
              <w:pStyle w:val="ConsPlusNormal"/>
              <w:jc w:val="center"/>
            </w:pPr>
            <w:r>
              <w:t>3400.8</w:t>
            </w:r>
          </w:p>
        </w:tc>
        <w:tc>
          <w:tcPr>
            <w:tcW w:w="1304" w:type="dxa"/>
          </w:tcPr>
          <w:p w:rsidR="00935FB2" w:rsidRDefault="00935FB2">
            <w:pPr>
              <w:pStyle w:val="ConsPlusNormal"/>
              <w:jc w:val="center"/>
            </w:pPr>
            <w:r>
              <w:t>7375.1</w:t>
            </w:r>
          </w:p>
        </w:tc>
      </w:tr>
      <w:tr w:rsidR="00935FB2">
        <w:tc>
          <w:tcPr>
            <w:tcW w:w="567" w:type="dxa"/>
            <w:vMerge/>
          </w:tcPr>
          <w:p w:rsidR="00935FB2" w:rsidRDefault="00935FB2"/>
        </w:tc>
        <w:tc>
          <w:tcPr>
            <w:tcW w:w="2268" w:type="dxa"/>
            <w:vMerge/>
          </w:tcPr>
          <w:p w:rsidR="00935FB2" w:rsidRDefault="00935FB2"/>
        </w:tc>
        <w:tc>
          <w:tcPr>
            <w:tcW w:w="3402"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pStyle w:val="ConsPlusNormal"/>
        <w:jc w:val="both"/>
      </w:pPr>
    </w:p>
    <w:p w:rsidR="00935FB2" w:rsidRDefault="00935FB2">
      <w:pPr>
        <w:pStyle w:val="ConsPlusTitle"/>
        <w:jc w:val="center"/>
        <w:outlineLvl w:val="2"/>
      </w:pPr>
      <w:r>
        <w:t>5. Прогноз сводных показателей государственных заданий</w:t>
      </w:r>
    </w:p>
    <w:p w:rsidR="00935FB2" w:rsidRDefault="00935FB2">
      <w:pPr>
        <w:pStyle w:val="ConsPlusTitle"/>
        <w:jc w:val="center"/>
      </w:pPr>
      <w:r>
        <w:t>на оказание государственных услуг государственными</w:t>
      </w:r>
    </w:p>
    <w:p w:rsidR="00935FB2" w:rsidRDefault="00935FB2">
      <w:pPr>
        <w:pStyle w:val="ConsPlusTitle"/>
        <w:jc w:val="center"/>
      </w:pPr>
      <w:r>
        <w:t>учреждениями области по подпрограмме 2 на 2021 - 2025 годы</w:t>
      </w:r>
    </w:p>
    <w:p w:rsidR="00935FB2" w:rsidRDefault="00935FB2">
      <w:pPr>
        <w:pStyle w:val="ConsPlusNormal"/>
        <w:jc w:val="center"/>
      </w:pPr>
      <w:r>
        <w:t xml:space="preserve">(в ред. </w:t>
      </w:r>
      <w:hyperlink r:id="rId49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2"/>
        <w:gridCol w:w="1134"/>
        <w:gridCol w:w="1134"/>
        <w:gridCol w:w="1134"/>
        <w:gridCol w:w="1134"/>
        <w:gridCol w:w="1134"/>
        <w:gridCol w:w="1134"/>
        <w:gridCol w:w="1134"/>
        <w:gridCol w:w="1134"/>
        <w:gridCol w:w="1134"/>
        <w:gridCol w:w="1134"/>
      </w:tblGrid>
      <w:tr w:rsidR="00935FB2">
        <w:tc>
          <w:tcPr>
            <w:tcW w:w="567" w:type="dxa"/>
            <w:vMerge w:val="restart"/>
          </w:tcPr>
          <w:p w:rsidR="00935FB2" w:rsidRDefault="00935FB2">
            <w:pPr>
              <w:pStyle w:val="ConsPlusNormal"/>
              <w:jc w:val="center"/>
            </w:pPr>
            <w:r>
              <w:t>N</w:t>
            </w:r>
          </w:p>
          <w:p w:rsidR="00935FB2" w:rsidRDefault="00935FB2">
            <w:pPr>
              <w:pStyle w:val="ConsPlusNormal"/>
              <w:jc w:val="center"/>
            </w:pPr>
            <w:r>
              <w:t>п/п</w:t>
            </w:r>
          </w:p>
        </w:tc>
        <w:tc>
          <w:tcPr>
            <w:tcW w:w="4252" w:type="dxa"/>
            <w:vMerge w:val="restart"/>
          </w:tcPr>
          <w:p w:rsidR="00935FB2" w:rsidRDefault="00935FB2">
            <w:pPr>
              <w:pStyle w:val="ConsPlusNormal"/>
            </w:pPr>
            <w:r>
              <w:t xml:space="preserve">Наименование основного мероприятия, услуги (работы), показателя объема услуги </w:t>
            </w:r>
            <w:r>
              <w:lastRenderedPageBreak/>
              <w:t>(работы)</w:t>
            </w:r>
          </w:p>
        </w:tc>
        <w:tc>
          <w:tcPr>
            <w:tcW w:w="5670" w:type="dxa"/>
            <w:gridSpan w:val="5"/>
          </w:tcPr>
          <w:p w:rsidR="00935FB2" w:rsidRDefault="00935FB2">
            <w:pPr>
              <w:pStyle w:val="ConsPlusNormal"/>
              <w:jc w:val="center"/>
            </w:pPr>
            <w:r>
              <w:lastRenderedPageBreak/>
              <w:t>Значение показателя объема услуги (работы)</w:t>
            </w:r>
          </w:p>
        </w:tc>
        <w:tc>
          <w:tcPr>
            <w:tcW w:w="5670" w:type="dxa"/>
            <w:gridSpan w:val="5"/>
          </w:tcPr>
          <w:p w:rsidR="00935FB2" w:rsidRDefault="00935FB2">
            <w:pPr>
              <w:pStyle w:val="ConsPlusNormal"/>
            </w:pPr>
            <w:r>
              <w:t>Расходы областного бюджета на оказание государственной услуги (работы), тыс. руб.</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2021</w:t>
            </w:r>
          </w:p>
        </w:tc>
        <w:tc>
          <w:tcPr>
            <w:tcW w:w="1134" w:type="dxa"/>
          </w:tcPr>
          <w:p w:rsidR="00935FB2" w:rsidRDefault="00935FB2">
            <w:pPr>
              <w:pStyle w:val="ConsPlusNormal"/>
              <w:jc w:val="center"/>
            </w:pPr>
            <w:r>
              <w:t>2022</w:t>
            </w:r>
          </w:p>
        </w:tc>
        <w:tc>
          <w:tcPr>
            <w:tcW w:w="1134" w:type="dxa"/>
          </w:tcPr>
          <w:p w:rsidR="00935FB2" w:rsidRDefault="00935FB2">
            <w:pPr>
              <w:pStyle w:val="ConsPlusNormal"/>
              <w:jc w:val="center"/>
            </w:pPr>
            <w:r>
              <w:t>2023</w:t>
            </w:r>
          </w:p>
        </w:tc>
        <w:tc>
          <w:tcPr>
            <w:tcW w:w="1134" w:type="dxa"/>
          </w:tcPr>
          <w:p w:rsidR="00935FB2" w:rsidRDefault="00935FB2">
            <w:pPr>
              <w:pStyle w:val="ConsPlusNormal"/>
              <w:jc w:val="center"/>
            </w:pPr>
            <w:r>
              <w:t>2024</w:t>
            </w:r>
          </w:p>
        </w:tc>
        <w:tc>
          <w:tcPr>
            <w:tcW w:w="1134" w:type="dxa"/>
          </w:tcPr>
          <w:p w:rsidR="00935FB2" w:rsidRDefault="00935FB2">
            <w:pPr>
              <w:pStyle w:val="ConsPlusNormal"/>
              <w:jc w:val="center"/>
            </w:pPr>
            <w:r>
              <w:t>2025</w:t>
            </w:r>
          </w:p>
        </w:tc>
        <w:tc>
          <w:tcPr>
            <w:tcW w:w="1134" w:type="dxa"/>
          </w:tcPr>
          <w:p w:rsidR="00935FB2" w:rsidRDefault="00935FB2">
            <w:pPr>
              <w:pStyle w:val="ConsPlusNormal"/>
              <w:jc w:val="center"/>
            </w:pPr>
            <w:r>
              <w:t>2021</w:t>
            </w:r>
          </w:p>
        </w:tc>
        <w:tc>
          <w:tcPr>
            <w:tcW w:w="1134" w:type="dxa"/>
          </w:tcPr>
          <w:p w:rsidR="00935FB2" w:rsidRDefault="00935FB2">
            <w:pPr>
              <w:pStyle w:val="ConsPlusNormal"/>
              <w:jc w:val="center"/>
            </w:pPr>
            <w:r>
              <w:t>2022</w:t>
            </w:r>
          </w:p>
        </w:tc>
        <w:tc>
          <w:tcPr>
            <w:tcW w:w="1134" w:type="dxa"/>
          </w:tcPr>
          <w:p w:rsidR="00935FB2" w:rsidRDefault="00935FB2">
            <w:pPr>
              <w:pStyle w:val="ConsPlusNormal"/>
              <w:jc w:val="center"/>
            </w:pPr>
            <w:r>
              <w:t>2023</w:t>
            </w:r>
          </w:p>
        </w:tc>
        <w:tc>
          <w:tcPr>
            <w:tcW w:w="1134" w:type="dxa"/>
          </w:tcPr>
          <w:p w:rsidR="00935FB2" w:rsidRDefault="00935FB2">
            <w:pPr>
              <w:pStyle w:val="ConsPlusNormal"/>
              <w:jc w:val="center"/>
            </w:pPr>
            <w:r>
              <w:t>2024</w:t>
            </w:r>
          </w:p>
        </w:tc>
        <w:tc>
          <w:tcPr>
            <w:tcW w:w="1134" w:type="dxa"/>
          </w:tcPr>
          <w:p w:rsidR="00935FB2" w:rsidRDefault="00935FB2">
            <w:pPr>
              <w:pStyle w:val="ConsPlusNormal"/>
              <w:jc w:val="center"/>
            </w:pPr>
            <w:r>
              <w:t>2025</w:t>
            </w:r>
          </w:p>
        </w:tc>
      </w:tr>
      <w:tr w:rsidR="00935FB2">
        <w:tc>
          <w:tcPr>
            <w:tcW w:w="567" w:type="dxa"/>
          </w:tcPr>
          <w:p w:rsidR="00935FB2" w:rsidRDefault="00935FB2">
            <w:pPr>
              <w:pStyle w:val="ConsPlusNormal"/>
              <w:jc w:val="center"/>
            </w:pPr>
            <w:r>
              <w:lastRenderedPageBreak/>
              <w:t>1</w:t>
            </w:r>
          </w:p>
        </w:tc>
        <w:tc>
          <w:tcPr>
            <w:tcW w:w="4252" w:type="dxa"/>
          </w:tcPr>
          <w:p w:rsidR="00935FB2" w:rsidRDefault="00935FB2">
            <w:pPr>
              <w:pStyle w:val="ConsPlusNormal"/>
              <w:jc w:val="center"/>
            </w:pPr>
            <w:r>
              <w:t>2</w:t>
            </w:r>
          </w:p>
        </w:tc>
        <w:tc>
          <w:tcPr>
            <w:tcW w:w="1134" w:type="dxa"/>
          </w:tcPr>
          <w:p w:rsidR="00935FB2" w:rsidRDefault="00935FB2">
            <w:pPr>
              <w:pStyle w:val="ConsPlusNormal"/>
              <w:jc w:val="center"/>
            </w:pPr>
            <w:r>
              <w:t>3</w:t>
            </w:r>
          </w:p>
        </w:tc>
        <w:tc>
          <w:tcPr>
            <w:tcW w:w="1134"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r>
      <w:tr w:rsidR="00935FB2">
        <w:tc>
          <w:tcPr>
            <w:tcW w:w="567" w:type="dxa"/>
          </w:tcPr>
          <w:p w:rsidR="00935FB2" w:rsidRDefault="00935FB2">
            <w:pPr>
              <w:pStyle w:val="ConsPlusNormal"/>
            </w:pPr>
            <w:r>
              <w:t>1.</w:t>
            </w:r>
          </w:p>
        </w:tc>
        <w:tc>
          <w:tcPr>
            <w:tcW w:w="4252" w:type="dxa"/>
          </w:tcPr>
          <w:p w:rsidR="00935FB2" w:rsidRDefault="00935FB2">
            <w:pPr>
              <w:pStyle w:val="ConsPlusNormal"/>
            </w:pPr>
            <w:r>
              <w:t>Основное мероприятие 2.2</w:t>
            </w:r>
          </w:p>
          <w:p w:rsidR="00935FB2" w:rsidRDefault="00935FB2">
            <w:pPr>
              <w:pStyle w:val="ConsPlusNormal"/>
            </w:pPr>
            <w:r>
              <w:t>"Обеспечение деятельности государственного учреждения сферы туризма"</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13372.1</w:t>
            </w:r>
          </w:p>
        </w:tc>
        <w:tc>
          <w:tcPr>
            <w:tcW w:w="1134" w:type="dxa"/>
          </w:tcPr>
          <w:p w:rsidR="00935FB2" w:rsidRDefault="00935FB2">
            <w:pPr>
              <w:pStyle w:val="ConsPlusNormal"/>
              <w:jc w:val="center"/>
            </w:pPr>
            <w:r>
              <w:t>13372.1</w:t>
            </w:r>
          </w:p>
        </w:tc>
        <w:tc>
          <w:tcPr>
            <w:tcW w:w="1134" w:type="dxa"/>
          </w:tcPr>
          <w:p w:rsidR="00935FB2" w:rsidRDefault="00935FB2">
            <w:pPr>
              <w:pStyle w:val="ConsPlusNormal"/>
              <w:jc w:val="center"/>
            </w:pPr>
            <w:r>
              <w:t>13372.1</w:t>
            </w:r>
          </w:p>
        </w:tc>
        <w:tc>
          <w:tcPr>
            <w:tcW w:w="1134" w:type="dxa"/>
          </w:tcPr>
          <w:p w:rsidR="00935FB2" w:rsidRDefault="00935FB2">
            <w:pPr>
              <w:pStyle w:val="ConsPlusNormal"/>
              <w:jc w:val="center"/>
            </w:pPr>
            <w:r>
              <w:t>11975.7</w:t>
            </w:r>
          </w:p>
        </w:tc>
        <w:tc>
          <w:tcPr>
            <w:tcW w:w="1134" w:type="dxa"/>
          </w:tcPr>
          <w:p w:rsidR="00935FB2" w:rsidRDefault="00935FB2">
            <w:pPr>
              <w:pStyle w:val="ConsPlusNormal"/>
              <w:jc w:val="center"/>
            </w:pPr>
            <w:r>
              <w:t>13247.5</w:t>
            </w:r>
          </w:p>
        </w:tc>
      </w:tr>
      <w:tr w:rsidR="00935FB2">
        <w:tc>
          <w:tcPr>
            <w:tcW w:w="567" w:type="dxa"/>
          </w:tcPr>
          <w:p w:rsidR="00935FB2" w:rsidRDefault="00935FB2">
            <w:pPr>
              <w:pStyle w:val="ConsPlusNormal"/>
            </w:pPr>
            <w:r>
              <w:t>1.1.</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Работа по оказанию туристско-информационных услуг (предоставление консультаций в стационарных условиях)</w:t>
            </w:r>
          </w:p>
        </w:tc>
      </w:tr>
      <w:tr w:rsidR="00935FB2">
        <w:tc>
          <w:tcPr>
            <w:tcW w:w="567" w:type="dxa"/>
            <w:vMerge w:val="restart"/>
          </w:tcPr>
          <w:p w:rsidR="00935FB2" w:rsidRDefault="00935FB2">
            <w:pPr>
              <w:pStyle w:val="ConsPlusNormal"/>
            </w:pPr>
          </w:p>
        </w:tc>
        <w:tc>
          <w:tcPr>
            <w:tcW w:w="4252" w:type="dxa"/>
            <w:vMerge w:val="restart"/>
          </w:tcPr>
          <w:p w:rsidR="00935FB2" w:rsidRDefault="00935FB2">
            <w:pPr>
              <w:pStyle w:val="ConsPlusNormal"/>
            </w:pPr>
            <w:r>
              <w:t>Показатель объема услуги,</w:t>
            </w:r>
          </w:p>
          <w:p w:rsidR="00935FB2" w:rsidRDefault="00935FB2">
            <w:pPr>
              <w:pStyle w:val="ConsPlusNormal"/>
            </w:pPr>
            <w:r>
              <w:t>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1100</w:t>
            </w:r>
          </w:p>
        </w:tc>
        <w:tc>
          <w:tcPr>
            <w:tcW w:w="1134" w:type="dxa"/>
          </w:tcPr>
          <w:p w:rsidR="00935FB2" w:rsidRDefault="00935FB2">
            <w:pPr>
              <w:pStyle w:val="ConsPlusNormal"/>
              <w:jc w:val="center"/>
            </w:pPr>
            <w:r>
              <w:t>1150</w:t>
            </w:r>
          </w:p>
        </w:tc>
        <w:tc>
          <w:tcPr>
            <w:tcW w:w="1134" w:type="dxa"/>
          </w:tcPr>
          <w:p w:rsidR="00935FB2" w:rsidRDefault="00935FB2">
            <w:pPr>
              <w:pStyle w:val="ConsPlusNormal"/>
              <w:jc w:val="center"/>
            </w:pPr>
            <w:r>
              <w:t>1150</w:t>
            </w:r>
          </w:p>
        </w:tc>
        <w:tc>
          <w:tcPr>
            <w:tcW w:w="1134" w:type="dxa"/>
          </w:tcPr>
          <w:p w:rsidR="00935FB2" w:rsidRDefault="00935FB2">
            <w:pPr>
              <w:pStyle w:val="ConsPlusNormal"/>
              <w:jc w:val="center"/>
            </w:pPr>
            <w:r>
              <w:t>1700</w:t>
            </w:r>
          </w:p>
        </w:tc>
        <w:tc>
          <w:tcPr>
            <w:tcW w:w="1134" w:type="dxa"/>
          </w:tcPr>
          <w:p w:rsidR="00935FB2" w:rsidRDefault="00935FB2">
            <w:pPr>
              <w:pStyle w:val="ConsPlusNormal"/>
              <w:jc w:val="center"/>
            </w:pPr>
            <w:r>
              <w:t>1800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1.2.</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Услуга по освещению и обеспечению проведения мероприятий в сфере деятельности средств массовой информации</w:t>
            </w:r>
          </w:p>
        </w:tc>
      </w:tr>
      <w:tr w:rsidR="00935FB2">
        <w:tc>
          <w:tcPr>
            <w:tcW w:w="567" w:type="dxa"/>
            <w:vMerge w:val="restart"/>
          </w:tcPr>
          <w:p w:rsidR="00935FB2" w:rsidRDefault="00935FB2">
            <w:pPr>
              <w:pStyle w:val="ConsPlusNormal"/>
            </w:pPr>
          </w:p>
        </w:tc>
        <w:tc>
          <w:tcPr>
            <w:tcW w:w="4252" w:type="dxa"/>
            <w:vMerge w:val="restart"/>
          </w:tcPr>
          <w:p w:rsidR="00935FB2" w:rsidRDefault="00935FB2">
            <w:pPr>
              <w:pStyle w:val="ConsPlusNormal"/>
            </w:pPr>
            <w:r>
              <w:t>Показатель объема услуги,</w:t>
            </w:r>
          </w:p>
          <w:p w:rsidR="00935FB2" w:rsidRDefault="00935FB2">
            <w:pPr>
              <w:pStyle w:val="ConsPlusNormal"/>
            </w:pPr>
            <w:r>
              <w:t>ед. измерения</w:t>
            </w:r>
          </w:p>
        </w:tc>
        <w:tc>
          <w:tcPr>
            <w:tcW w:w="11340" w:type="dxa"/>
            <w:gridSpan w:val="10"/>
          </w:tcPr>
          <w:p w:rsidR="00935FB2" w:rsidRDefault="00935FB2">
            <w:pPr>
              <w:pStyle w:val="ConsPlusNormal"/>
              <w:jc w:val="center"/>
            </w:pPr>
            <w:r>
              <w:t>Количество проведенных мероприятий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22</w:t>
            </w:r>
          </w:p>
        </w:tc>
        <w:tc>
          <w:tcPr>
            <w:tcW w:w="1134" w:type="dxa"/>
          </w:tcPr>
          <w:p w:rsidR="00935FB2" w:rsidRDefault="00935FB2">
            <w:pPr>
              <w:pStyle w:val="ConsPlusNormal"/>
              <w:jc w:val="center"/>
            </w:pPr>
            <w:r>
              <w:t>23</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1.3.</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jc w:val="center"/>
            </w:pPr>
            <w:r>
              <w:t>Услуга по осуществлению издательской деятельности (в электронном виде)</w:t>
            </w:r>
          </w:p>
        </w:tc>
      </w:tr>
      <w:tr w:rsidR="00935FB2">
        <w:tc>
          <w:tcPr>
            <w:tcW w:w="567" w:type="dxa"/>
            <w:vMerge w:val="restart"/>
          </w:tcPr>
          <w:p w:rsidR="00935FB2" w:rsidRDefault="00935FB2">
            <w:pPr>
              <w:pStyle w:val="ConsPlusNormal"/>
            </w:pPr>
          </w:p>
        </w:tc>
        <w:tc>
          <w:tcPr>
            <w:tcW w:w="4252" w:type="dxa"/>
            <w:vMerge w:val="restart"/>
          </w:tcPr>
          <w:p w:rsidR="00935FB2" w:rsidRDefault="00935FB2">
            <w:pPr>
              <w:pStyle w:val="ConsPlusNormal"/>
            </w:pPr>
            <w:r>
              <w:t>Показатель объема услуги,</w:t>
            </w:r>
          </w:p>
          <w:p w:rsidR="00935FB2" w:rsidRDefault="00935FB2">
            <w:pPr>
              <w:pStyle w:val="ConsPlusNormal"/>
            </w:pPr>
            <w:r>
              <w:t>ед. измерения</w:t>
            </w:r>
          </w:p>
        </w:tc>
        <w:tc>
          <w:tcPr>
            <w:tcW w:w="11340" w:type="dxa"/>
            <w:gridSpan w:val="10"/>
          </w:tcPr>
          <w:p w:rsidR="00935FB2" w:rsidRDefault="00935FB2">
            <w:pPr>
              <w:pStyle w:val="ConsPlusNormal"/>
              <w:jc w:val="center"/>
            </w:pPr>
            <w:r>
              <w:t>Количество печатных страниц (шт.)</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2470</w:t>
            </w:r>
          </w:p>
        </w:tc>
        <w:tc>
          <w:tcPr>
            <w:tcW w:w="1134" w:type="dxa"/>
          </w:tcPr>
          <w:p w:rsidR="00935FB2" w:rsidRDefault="00935FB2">
            <w:pPr>
              <w:pStyle w:val="ConsPlusNormal"/>
              <w:jc w:val="center"/>
            </w:pPr>
            <w:r>
              <w:t>2500</w:t>
            </w:r>
          </w:p>
        </w:tc>
        <w:tc>
          <w:tcPr>
            <w:tcW w:w="1134" w:type="dxa"/>
          </w:tcPr>
          <w:p w:rsidR="00935FB2" w:rsidRDefault="00935FB2">
            <w:pPr>
              <w:pStyle w:val="ConsPlusNormal"/>
              <w:jc w:val="center"/>
            </w:pPr>
            <w:r>
              <w:t>2500</w:t>
            </w:r>
          </w:p>
        </w:tc>
        <w:tc>
          <w:tcPr>
            <w:tcW w:w="1134" w:type="dxa"/>
          </w:tcPr>
          <w:p w:rsidR="00935FB2" w:rsidRDefault="00935FB2">
            <w:pPr>
              <w:pStyle w:val="ConsPlusNormal"/>
              <w:jc w:val="center"/>
            </w:pPr>
            <w:r>
              <w:t>2580</w:t>
            </w:r>
          </w:p>
        </w:tc>
        <w:tc>
          <w:tcPr>
            <w:tcW w:w="1134" w:type="dxa"/>
          </w:tcPr>
          <w:p w:rsidR="00935FB2" w:rsidRDefault="00935FB2">
            <w:pPr>
              <w:pStyle w:val="ConsPlusNormal"/>
              <w:jc w:val="center"/>
            </w:pPr>
            <w:r>
              <w:t>2640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1.4.</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Работа по оказанию туристско-информационных услуг (предоставление информации о туристском потенциале Вологодской области удаленно через Интернет)</w:t>
            </w:r>
          </w:p>
        </w:tc>
      </w:tr>
      <w:tr w:rsidR="00935FB2">
        <w:tc>
          <w:tcPr>
            <w:tcW w:w="567" w:type="dxa"/>
            <w:vMerge w:val="restart"/>
          </w:tcPr>
          <w:p w:rsidR="00935FB2" w:rsidRDefault="00935FB2">
            <w:pPr>
              <w:pStyle w:val="ConsPlusNormal"/>
            </w:pPr>
          </w:p>
        </w:tc>
        <w:tc>
          <w:tcPr>
            <w:tcW w:w="4252" w:type="dxa"/>
            <w:vMerge w:val="restart"/>
          </w:tcPr>
          <w:p w:rsidR="00935FB2" w:rsidRDefault="00935FB2">
            <w:pPr>
              <w:pStyle w:val="ConsPlusNormal"/>
            </w:pPr>
            <w:r>
              <w:t>Показатель объема услуги,</w:t>
            </w:r>
          </w:p>
          <w:p w:rsidR="00935FB2" w:rsidRDefault="00935FB2">
            <w:pPr>
              <w:pStyle w:val="ConsPlusNormal"/>
            </w:pPr>
            <w:r>
              <w:t>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150000</w:t>
            </w:r>
          </w:p>
        </w:tc>
        <w:tc>
          <w:tcPr>
            <w:tcW w:w="1134" w:type="dxa"/>
          </w:tcPr>
          <w:p w:rsidR="00935FB2" w:rsidRDefault="00935FB2">
            <w:pPr>
              <w:pStyle w:val="ConsPlusNormal"/>
              <w:jc w:val="center"/>
            </w:pPr>
            <w:r>
              <w:t>155000</w:t>
            </w:r>
          </w:p>
        </w:tc>
        <w:tc>
          <w:tcPr>
            <w:tcW w:w="1134" w:type="dxa"/>
          </w:tcPr>
          <w:p w:rsidR="00935FB2" w:rsidRDefault="00935FB2">
            <w:pPr>
              <w:pStyle w:val="ConsPlusNormal"/>
              <w:jc w:val="center"/>
            </w:pPr>
            <w:r>
              <w:t>155000</w:t>
            </w:r>
          </w:p>
        </w:tc>
        <w:tc>
          <w:tcPr>
            <w:tcW w:w="1134" w:type="dxa"/>
          </w:tcPr>
          <w:p w:rsidR="00935FB2" w:rsidRDefault="00935FB2">
            <w:pPr>
              <w:pStyle w:val="ConsPlusNormal"/>
              <w:jc w:val="center"/>
            </w:pPr>
            <w:r>
              <w:t>175000</w:t>
            </w:r>
          </w:p>
        </w:tc>
        <w:tc>
          <w:tcPr>
            <w:tcW w:w="1134" w:type="dxa"/>
          </w:tcPr>
          <w:p w:rsidR="00935FB2" w:rsidRDefault="00935FB2">
            <w:pPr>
              <w:pStyle w:val="ConsPlusNormal"/>
              <w:jc w:val="center"/>
            </w:pPr>
            <w:r>
              <w:t>180000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r w:rsidR="00935FB2">
        <w:tc>
          <w:tcPr>
            <w:tcW w:w="567" w:type="dxa"/>
          </w:tcPr>
          <w:p w:rsidR="00935FB2" w:rsidRDefault="00935FB2">
            <w:pPr>
              <w:pStyle w:val="ConsPlusNormal"/>
            </w:pPr>
            <w:r>
              <w:t>1.5.</w:t>
            </w:r>
          </w:p>
        </w:tc>
        <w:tc>
          <w:tcPr>
            <w:tcW w:w="4252" w:type="dxa"/>
          </w:tcPr>
          <w:p w:rsidR="00935FB2" w:rsidRDefault="00935FB2">
            <w:pPr>
              <w:pStyle w:val="ConsPlusNormal"/>
            </w:pPr>
            <w:r>
              <w:t>Наименование услуги и ее содержание</w:t>
            </w:r>
          </w:p>
        </w:tc>
        <w:tc>
          <w:tcPr>
            <w:tcW w:w="11340" w:type="dxa"/>
            <w:gridSpan w:val="10"/>
          </w:tcPr>
          <w:p w:rsidR="00935FB2" w:rsidRDefault="00935FB2">
            <w:pPr>
              <w:pStyle w:val="ConsPlusNormal"/>
            </w:pPr>
            <w:r>
              <w:t xml:space="preserve">Работа по оказанию туристско-информационных услуг (предоставление информации о туристских ресурсах области посредством распространения полиграфической продукции, размещения информации на других носителях, участия в некоммерческих организациях, организации информационно-ознакомительных туров для организаций сферы </w:t>
            </w:r>
            <w:r>
              <w:lastRenderedPageBreak/>
              <w:t>туризма, обучающих семинаров, "круглых столов", конференций для представителей туристической сферы, волонтеров)</w:t>
            </w:r>
          </w:p>
        </w:tc>
      </w:tr>
      <w:tr w:rsidR="00935FB2">
        <w:tc>
          <w:tcPr>
            <w:tcW w:w="567" w:type="dxa"/>
            <w:vMerge w:val="restart"/>
          </w:tcPr>
          <w:p w:rsidR="00935FB2" w:rsidRDefault="00935FB2">
            <w:pPr>
              <w:pStyle w:val="ConsPlusNormal"/>
            </w:pPr>
          </w:p>
        </w:tc>
        <w:tc>
          <w:tcPr>
            <w:tcW w:w="4252" w:type="dxa"/>
            <w:vMerge w:val="restart"/>
          </w:tcPr>
          <w:p w:rsidR="00935FB2" w:rsidRDefault="00935FB2">
            <w:pPr>
              <w:pStyle w:val="ConsPlusNormal"/>
            </w:pPr>
            <w:r>
              <w:t>Показатель объема услуги,</w:t>
            </w:r>
          </w:p>
          <w:p w:rsidR="00935FB2" w:rsidRDefault="00935FB2">
            <w:pPr>
              <w:pStyle w:val="ConsPlusNormal"/>
            </w:pPr>
            <w:r>
              <w:t>ед. измерения</w:t>
            </w:r>
          </w:p>
        </w:tc>
        <w:tc>
          <w:tcPr>
            <w:tcW w:w="11340" w:type="dxa"/>
            <w:gridSpan w:val="10"/>
          </w:tcPr>
          <w:p w:rsidR="00935FB2" w:rsidRDefault="00935FB2">
            <w:pPr>
              <w:pStyle w:val="ConsPlusNormal"/>
              <w:jc w:val="center"/>
            </w:pPr>
            <w:r>
              <w:t>Количество посещений (ед.)</w:t>
            </w:r>
          </w:p>
        </w:tc>
      </w:tr>
      <w:tr w:rsidR="00935FB2">
        <w:tc>
          <w:tcPr>
            <w:tcW w:w="567" w:type="dxa"/>
            <w:vMerge/>
          </w:tcPr>
          <w:p w:rsidR="00935FB2" w:rsidRDefault="00935FB2"/>
        </w:tc>
        <w:tc>
          <w:tcPr>
            <w:tcW w:w="4252" w:type="dxa"/>
            <w:vMerge/>
          </w:tcPr>
          <w:p w:rsidR="00935FB2" w:rsidRDefault="00935FB2"/>
        </w:tc>
        <w:tc>
          <w:tcPr>
            <w:tcW w:w="1134" w:type="dxa"/>
          </w:tcPr>
          <w:p w:rsidR="00935FB2" w:rsidRDefault="00935FB2">
            <w:pPr>
              <w:pStyle w:val="ConsPlusNormal"/>
              <w:jc w:val="center"/>
            </w:pPr>
            <w:r>
              <w:t>149345</w:t>
            </w:r>
          </w:p>
        </w:tc>
        <w:tc>
          <w:tcPr>
            <w:tcW w:w="1134" w:type="dxa"/>
          </w:tcPr>
          <w:p w:rsidR="00935FB2" w:rsidRDefault="00935FB2">
            <w:pPr>
              <w:pStyle w:val="ConsPlusNormal"/>
              <w:jc w:val="center"/>
            </w:pPr>
            <w:r>
              <w:t>131500</w:t>
            </w:r>
          </w:p>
        </w:tc>
        <w:tc>
          <w:tcPr>
            <w:tcW w:w="1134" w:type="dxa"/>
          </w:tcPr>
          <w:p w:rsidR="00935FB2" w:rsidRDefault="00935FB2">
            <w:pPr>
              <w:pStyle w:val="ConsPlusNormal"/>
              <w:jc w:val="center"/>
            </w:pPr>
            <w:r>
              <w:t>131500</w:t>
            </w:r>
          </w:p>
        </w:tc>
        <w:tc>
          <w:tcPr>
            <w:tcW w:w="1134" w:type="dxa"/>
          </w:tcPr>
          <w:p w:rsidR="00935FB2" w:rsidRDefault="00935FB2">
            <w:pPr>
              <w:pStyle w:val="ConsPlusNormal"/>
              <w:jc w:val="center"/>
            </w:pPr>
            <w:r>
              <w:t>174000</w:t>
            </w:r>
          </w:p>
        </w:tc>
        <w:tc>
          <w:tcPr>
            <w:tcW w:w="1134" w:type="dxa"/>
          </w:tcPr>
          <w:p w:rsidR="00935FB2" w:rsidRDefault="00935FB2">
            <w:pPr>
              <w:pStyle w:val="ConsPlusNormal"/>
              <w:jc w:val="center"/>
            </w:pPr>
            <w:r>
              <w:t>174000</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c>
          <w:tcPr>
            <w:tcW w:w="1134" w:type="dxa"/>
          </w:tcPr>
          <w:p w:rsidR="00935FB2" w:rsidRDefault="00935FB2">
            <w:pPr>
              <w:pStyle w:val="ConsPlusNormal"/>
              <w:jc w:val="center"/>
            </w:pPr>
            <w:r>
              <w:t>x</w:t>
            </w:r>
          </w:p>
        </w:tc>
      </w:tr>
    </w:tbl>
    <w:p w:rsidR="00935FB2" w:rsidRDefault="00935FB2">
      <w:pPr>
        <w:pStyle w:val="ConsPlusNormal"/>
        <w:jc w:val="both"/>
      </w:pPr>
    </w:p>
    <w:p w:rsidR="00935FB2" w:rsidRDefault="00935FB2">
      <w:pPr>
        <w:pStyle w:val="ConsPlusTitle"/>
        <w:jc w:val="center"/>
        <w:outlineLvl w:val="2"/>
      </w:pPr>
      <w:r>
        <w:t>6. Прогнозная (справочная) оценка объемов привлечения</w:t>
      </w:r>
    </w:p>
    <w:p w:rsidR="00935FB2" w:rsidRDefault="00935FB2">
      <w:pPr>
        <w:pStyle w:val="ConsPlusTitle"/>
        <w:jc w:val="center"/>
      </w:pPr>
      <w:r>
        <w:t>средств федерального бюджета, бюджетов муниципальных</w:t>
      </w:r>
    </w:p>
    <w:p w:rsidR="00935FB2" w:rsidRDefault="00935FB2">
      <w:pPr>
        <w:pStyle w:val="ConsPlusTitle"/>
        <w:jc w:val="center"/>
      </w:pPr>
      <w:r>
        <w:t>образований области, бюджетов государственных</w:t>
      </w:r>
    </w:p>
    <w:p w:rsidR="00935FB2" w:rsidRDefault="00935FB2">
      <w:pPr>
        <w:pStyle w:val="ConsPlusTitle"/>
        <w:jc w:val="center"/>
      </w:pPr>
      <w:r>
        <w:t>внебюджетных фондов, физических и юридических лиц</w:t>
      </w:r>
    </w:p>
    <w:p w:rsidR="00935FB2" w:rsidRDefault="00935FB2">
      <w:pPr>
        <w:pStyle w:val="ConsPlusTitle"/>
        <w:jc w:val="center"/>
      </w:pPr>
      <w:r>
        <w:t>на реализацию цели подпрограммы 2</w:t>
      </w:r>
    </w:p>
    <w:p w:rsidR="00935FB2" w:rsidRDefault="00935FB2">
      <w:pPr>
        <w:pStyle w:val="ConsPlusNormal"/>
        <w:jc w:val="center"/>
      </w:pPr>
      <w:r>
        <w:t xml:space="preserve">(в ред. </w:t>
      </w:r>
      <w:hyperlink r:id="rId49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304"/>
        <w:gridCol w:w="1304"/>
        <w:gridCol w:w="1304"/>
        <w:gridCol w:w="1304"/>
        <w:gridCol w:w="1304"/>
        <w:gridCol w:w="1304"/>
      </w:tblGrid>
      <w:tr w:rsidR="00935FB2">
        <w:tc>
          <w:tcPr>
            <w:tcW w:w="2835"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Оценка расходов (тыс. руб.)</w:t>
            </w:r>
          </w:p>
        </w:tc>
      </w:tr>
      <w:tr w:rsidR="00935FB2">
        <w:tc>
          <w:tcPr>
            <w:tcW w:w="2835"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2835" w:type="dxa"/>
          </w:tcPr>
          <w:p w:rsidR="00935FB2" w:rsidRDefault="00935FB2">
            <w:pPr>
              <w:pStyle w:val="ConsPlusNormal"/>
              <w:jc w:val="center"/>
            </w:pPr>
            <w:r>
              <w:t>1</w:t>
            </w:r>
          </w:p>
        </w:tc>
        <w:tc>
          <w:tcPr>
            <w:tcW w:w="1304" w:type="dxa"/>
          </w:tcPr>
          <w:p w:rsidR="00935FB2" w:rsidRDefault="00935FB2">
            <w:pPr>
              <w:pStyle w:val="ConsPlusNormal"/>
              <w:jc w:val="center"/>
            </w:pPr>
            <w:r>
              <w:t>2</w:t>
            </w:r>
          </w:p>
        </w:tc>
        <w:tc>
          <w:tcPr>
            <w:tcW w:w="1304" w:type="dxa"/>
          </w:tcPr>
          <w:p w:rsidR="00935FB2" w:rsidRDefault="00935FB2">
            <w:pPr>
              <w:pStyle w:val="ConsPlusNormal"/>
              <w:jc w:val="center"/>
            </w:pPr>
            <w:r>
              <w:t>3</w:t>
            </w:r>
          </w:p>
        </w:tc>
        <w:tc>
          <w:tcPr>
            <w:tcW w:w="1304" w:type="dxa"/>
          </w:tcPr>
          <w:p w:rsidR="00935FB2" w:rsidRDefault="00935FB2">
            <w:pPr>
              <w:pStyle w:val="ConsPlusNormal"/>
              <w:jc w:val="center"/>
            </w:pPr>
            <w:r>
              <w:t>4</w:t>
            </w:r>
          </w:p>
        </w:tc>
        <w:tc>
          <w:tcPr>
            <w:tcW w:w="130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r>
      <w:tr w:rsidR="00935FB2">
        <w:tc>
          <w:tcPr>
            <w:tcW w:w="2835" w:type="dxa"/>
          </w:tcPr>
          <w:p w:rsidR="00935FB2" w:rsidRDefault="00935FB2">
            <w:pPr>
              <w:pStyle w:val="ConsPlusNormal"/>
            </w:pPr>
            <w:r>
              <w:t>Всего</w:t>
            </w:r>
          </w:p>
        </w:tc>
        <w:tc>
          <w:tcPr>
            <w:tcW w:w="1304" w:type="dxa"/>
          </w:tcPr>
          <w:p w:rsidR="00935FB2" w:rsidRDefault="00935FB2">
            <w:pPr>
              <w:pStyle w:val="ConsPlusNormal"/>
              <w:jc w:val="center"/>
            </w:pPr>
            <w:r>
              <w:t>1000352.4</w:t>
            </w:r>
          </w:p>
        </w:tc>
        <w:tc>
          <w:tcPr>
            <w:tcW w:w="1304" w:type="dxa"/>
          </w:tcPr>
          <w:p w:rsidR="00935FB2" w:rsidRDefault="00935FB2">
            <w:pPr>
              <w:pStyle w:val="ConsPlusNormal"/>
              <w:jc w:val="center"/>
            </w:pPr>
            <w:r>
              <w:t>120023.2</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1120375.6</w:t>
            </w:r>
          </w:p>
        </w:tc>
      </w:tr>
      <w:tr w:rsidR="00935FB2">
        <w:tc>
          <w:tcPr>
            <w:tcW w:w="2835" w:type="dxa"/>
          </w:tcPr>
          <w:p w:rsidR="00935FB2" w:rsidRDefault="00935FB2">
            <w:pPr>
              <w:pStyle w:val="ConsPlusNormal"/>
            </w:pPr>
            <w:r>
              <w:t>федеральный бюджет</w:t>
            </w:r>
          </w:p>
        </w:tc>
        <w:tc>
          <w:tcPr>
            <w:tcW w:w="1304" w:type="dxa"/>
          </w:tcPr>
          <w:p w:rsidR="00935FB2" w:rsidRDefault="00935FB2">
            <w:pPr>
              <w:pStyle w:val="ConsPlusNormal"/>
              <w:jc w:val="center"/>
            </w:pPr>
            <w:r>
              <w:t>200000.0</w:t>
            </w:r>
          </w:p>
        </w:tc>
        <w:tc>
          <w:tcPr>
            <w:tcW w:w="1304" w:type="dxa"/>
          </w:tcPr>
          <w:p w:rsidR="00935FB2" w:rsidRDefault="00935FB2">
            <w:pPr>
              <w:pStyle w:val="ConsPlusNormal"/>
              <w:jc w:val="center"/>
            </w:pPr>
            <w:r>
              <w:t>19250.0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219250.0</w:t>
            </w:r>
          </w:p>
        </w:tc>
      </w:tr>
      <w:tr w:rsidR="00935FB2">
        <w:tc>
          <w:tcPr>
            <w:tcW w:w="2835" w:type="dxa"/>
          </w:tcPr>
          <w:p w:rsidR="00935FB2" w:rsidRDefault="00935FB2">
            <w:pPr>
              <w:pStyle w:val="ConsPlusNormal"/>
            </w:pPr>
            <w:r>
              <w:t>бюджеты муниципальных образований области</w:t>
            </w:r>
          </w:p>
        </w:tc>
        <w:tc>
          <w:tcPr>
            <w:tcW w:w="1304" w:type="dxa"/>
          </w:tcPr>
          <w:p w:rsidR="00935FB2" w:rsidRDefault="00935FB2">
            <w:pPr>
              <w:pStyle w:val="ConsPlusNormal"/>
              <w:jc w:val="center"/>
            </w:pPr>
            <w:r>
              <w:t>20352.4</w:t>
            </w:r>
          </w:p>
        </w:tc>
        <w:tc>
          <w:tcPr>
            <w:tcW w:w="1304" w:type="dxa"/>
          </w:tcPr>
          <w:p w:rsidR="00935FB2" w:rsidRDefault="00935FB2">
            <w:pPr>
              <w:pStyle w:val="ConsPlusNormal"/>
              <w:jc w:val="center"/>
            </w:pPr>
            <w:r>
              <w:t>773.2</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21125.6</w:t>
            </w:r>
          </w:p>
        </w:tc>
      </w:tr>
      <w:tr w:rsidR="00935FB2">
        <w:tc>
          <w:tcPr>
            <w:tcW w:w="2835" w:type="dxa"/>
          </w:tcPr>
          <w:p w:rsidR="00935FB2" w:rsidRDefault="00935FB2">
            <w:pPr>
              <w:pStyle w:val="ConsPlusNormal"/>
            </w:pPr>
            <w:r>
              <w:t>государственные внебюджетные фонды</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2835" w:type="dxa"/>
          </w:tcPr>
          <w:p w:rsidR="00935FB2" w:rsidRDefault="00935FB2">
            <w:pPr>
              <w:pStyle w:val="ConsPlusNormal"/>
            </w:pPr>
            <w:r>
              <w:t xml:space="preserve">физические и юридические </w:t>
            </w:r>
            <w:r>
              <w:lastRenderedPageBreak/>
              <w:t>лица</w:t>
            </w:r>
          </w:p>
        </w:tc>
        <w:tc>
          <w:tcPr>
            <w:tcW w:w="1304" w:type="dxa"/>
          </w:tcPr>
          <w:p w:rsidR="00935FB2" w:rsidRDefault="00935FB2">
            <w:pPr>
              <w:pStyle w:val="ConsPlusNormal"/>
              <w:jc w:val="center"/>
            </w:pPr>
            <w:r>
              <w:lastRenderedPageBreak/>
              <w:t>780000.0</w:t>
            </w:r>
          </w:p>
        </w:tc>
        <w:tc>
          <w:tcPr>
            <w:tcW w:w="1304" w:type="dxa"/>
          </w:tcPr>
          <w:p w:rsidR="00935FB2" w:rsidRDefault="00935FB2">
            <w:pPr>
              <w:pStyle w:val="ConsPlusNormal"/>
              <w:jc w:val="center"/>
            </w:pPr>
            <w:r>
              <w:t>100000.0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880000.0</w:t>
            </w:r>
          </w:p>
        </w:tc>
      </w:tr>
      <w:tr w:rsidR="00935FB2">
        <w:tc>
          <w:tcPr>
            <w:tcW w:w="2835" w:type="dxa"/>
          </w:tcPr>
          <w:p w:rsidR="00935FB2" w:rsidRDefault="00935FB2">
            <w:pPr>
              <w:pStyle w:val="ConsPlusNormal"/>
            </w:pPr>
            <w:r>
              <w:lastRenderedPageBreak/>
              <w:t>в том числе в форме государственно-частного партнерства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Title"/>
        <w:jc w:val="center"/>
        <w:outlineLvl w:val="2"/>
      </w:pPr>
      <w:r>
        <w:t>7. Сведения об участии муниципальных образований области,</w:t>
      </w:r>
    </w:p>
    <w:p w:rsidR="00935FB2" w:rsidRDefault="00935FB2">
      <w:pPr>
        <w:pStyle w:val="ConsPlusTitle"/>
        <w:jc w:val="center"/>
      </w:pPr>
      <w:r>
        <w:t>государственных внебюджетных фондов, физических</w:t>
      </w:r>
    </w:p>
    <w:p w:rsidR="00935FB2" w:rsidRDefault="00935FB2">
      <w:pPr>
        <w:pStyle w:val="ConsPlusTitle"/>
        <w:jc w:val="center"/>
      </w:pPr>
      <w:r>
        <w:t>и юридических лиц в реализации подпрограммы, включающие</w:t>
      </w:r>
    </w:p>
    <w:p w:rsidR="00935FB2" w:rsidRDefault="00935FB2">
      <w:pPr>
        <w:pStyle w:val="ConsPlusTitle"/>
        <w:jc w:val="center"/>
      </w:pPr>
      <w:r>
        <w:t>сведения об основаниях участия физических и юридических лиц</w:t>
      </w:r>
    </w:p>
    <w:p w:rsidR="00935FB2" w:rsidRDefault="00935FB2">
      <w:pPr>
        <w:pStyle w:val="ConsPlusTitle"/>
        <w:jc w:val="center"/>
      </w:pPr>
      <w:r>
        <w:t>(заключенных соглашениях, в том числе в форме</w:t>
      </w:r>
    </w:p>
    <w:p w:rsidR="00935FB2" w:rsidRDefault="00935FB2">
      <w:pPr>
        <w:pStyle w:val="ConsPlusTitle"/>
        <w:jc w:val="center"/>
      </w:pPr>
      <w:r>
        <w:t>государственно-частного партнерства)</w:t>
      </w:r>
    </w:p>
    <w:p w:rsidR="00935FB2" w:rsidRDefault="00935FB2">
      <w:pPr>
        <w:pStyle w:val="ConsPlusTitle"/>
        <w:jc w:val="center"/>
      </w:pPr>
      <w:r>
        <w:t>в реализации цели подпрограммы 2</w:t>
      </w:r>
    </w:p>
    <w:p w:rsidR="00935FB2" w:rsidRDefault="00935FB2">
      <w:pPr>
        <w:pStyle w:val="ConsPlusNormal"/>
        <w:jc w:val="both"/>
      </w:pPr>
    </w:p>
    <w:p w:rsidR="00935FB2" w:rsidRDefault="00935FB2">
      <w:pPr>
        <w:pStyle w:val="ConsPlusNormal"/>
        <w:ind w:firstLine="540"/>
        <w:jc w:val="both"/>
      </w:pPr>
      <w:r>
        <w:t>Планируется участие органов местного самоуправления муниципальных образований области в реализации основного мероприятия 2.1 "Реализация проекта "Туристский кластер" по направлениям деятельности, предусматривающим софинансирование из федерального и областного бюджетов.</w:t>
      </w:r>
    </w:p>
    <w:p w:rsidR="00935FB2" w:rsidRDefault="00935FB2">
      <w:pPr>
        <w:pStyle w:val="ConsPlusNormal"/>
        <w:jc w:val="both"/>
      </w:pPr>
      <w:r>
        <w:t xml:space="preserve">(в ред. </w:t>
      </w:r>
      <w:hyperlink r:id="rId496" w:history="1">
        <w:r>
          <w:rPr>
            <w:color w:val="0000FF"/>
          </w:rPr>
          <w:t>постановления</w:t>
        </w:r>
      </w:hyperlink>
      <w:r>
        <w:t xml:space="preserve"> Правительства Вологодской области от 16.08.2021 N 916)</w:t>
      </w:r>
    </w:p>
    <w:p w:rsidR="00935FB2" w:rsidRDefault="00935FB2">
      <w:pPr>
        <w:pStyle w:val="ConsPlusNormal"/>
        <w:spacing w:before="220"/>
        <w:ind w:firstLine="540"/>
        <w:jc w:val="both"/>
      </w:pPr>
      <w:r>
        <w:t>В реализации подпрограммы 2 не предусматривается участие государственных внебюджетных фондов и физических лиц. Реализация основного мероприятия 2.1 "Реализация проекта "Туристский кластер", направленного на создание условий для реализации перспективных проектов в сфере развития туризма, планируется с участием юридических лиц.</w:t>
      </w:r>
    </w:p>
    <w:p w:rsidR="00935FB2" w:rsidRDefault="00935FB2">
      <w:pPr>
        <w:pStyle w:val="ConsPlusNormal"/>
        <w:jc w:val="both"/>
      </w:pPr>
      <w:r>
        <w:t xml:space="preserve">(в ред. </w:t>
      </w:r>
      <w:hyperlink r:id="rId497" w:history="1">
        <w:r>
          <w:rPr>
            <w:color w:val="0000FF"/>
          </w:rPr>
          <w:t>постановления</w:t>
        </w:r>
      </w:hyperlink>
      <w:r>
        <w:t xml:space="preserve"> Правительства Вологодской области от 16.08.2021 N 916)</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1</w:t>
      </w:r>
    </w:p>
    <w:p w:rsidR="00935FB2" w:rsidRDefault="00935FB2">
      <w:pPr>
        <w:pStyle w:val="ConsPlusNormal"/>
        <w:jc w:val="right"/>
      </w:pPr>
      <w:r>
        <w:t>к Подпрограмме 2</w:t>
      </w:r>
    </w:p>
    <w:p w:rsidR="00935FB2" w:rsidRDefault="00935FB2">
      <w:pPr>
        <w:pStyle w:val="ConsPlusNormal"/>
        <w:jc w:val="both"/>
      </w:pPr>
    </w:p>
    <w:p w:rsidR="00935FB2" w:rsidRDefault="00935FB2">
      <w:pPr>
        <w:pStyle w:val="ConsPlusTitle"/>
        <w:jc w:val="center"/>
      </w:pPr>
      <w:bookmarkStart w:id="154" w:name="P7376"/>
      <w:bookmarkEnd w:id="154"/>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СОФИНАНСИРОВАНИЕ</w:t>
      </w:r>
    </w:p>
    <w:p w:rsidR="00935FB2" w:rsidRDefault="00935FB2">
      <w:pPr>
        <w:pStyle w:val="ConsPlusTitle"/>
        <w:jc w:val="center"/>
      </w:pPr>
      <w:r>
        <w:t>СТРОИТЕЛЬСТВА (РЕКОНСТРУКЦИИ) ОБЪЕКТОВ ОБЕСПЕЧИВАЮЩЕЙ</w:t>
      </w:r>
    </w:p>
    <w:p w:rsidR="00935FB2" w:rsidRDefault="00935FB2">
      <w:pPr>
        <w:pStyle w:val="ConsPlusTitle"/>
        <w:jc w:val="center"/>
      </w:pPr>
      <w:r>
        <w:t>ИНФРАСТРУКТУРЫ С ДЛИТЕЛЬНЫМ СРОКОМ ОКУПАЕМОСТИ, ВХОДЯЩИХ</w:t>
      </w:r>
    </w:p>
    <w:p w:rsidR="00935FB2" w:rsidRDefault="00935FB2">
      <w:pPr>
        <w:pStyle w:val="ConsPlusTitle"/>
        <w:jc w:val="center"/>
      </w:pPr>
      <w:r>
        <w:t>В СОСТАВ ИНВЕСТИЦИОННЫХ ПРОЕКТОВ ПО СОЗДАНИЮ В СУБЪЕКТАХ</w:t>
      </w:r>
    </w:p>
    <w:p w:rsidR="00935FB2" w:rsidRDefault="00935FB2">
      <w:pPr>
        <w:pStyle w:val="ConsPlusTitle"/>
        <w:jc w:val="center"/>
      </w:pPr>
      <w:r>
        <w:t>РОССИЙСКОЙ ФЕДЕРАЦИИ ТУРИСТСКИХ КЛАСТЕРОВ</w:t>
      </w:r>
    </w:p>
    <w:p w:rsidR="00935FB2" w:rsidRDefault="00935FB2">
      <w:pPr>
        <w:pStyle w:val="ConsPlusTitle"/>
        <w:jc w:val="center"/>
      </w:pPr>
      <w:r>
        <w:t>(ДАЛЕЕ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498" w:history="1">
              <w:r>
                <w:rPr>
                  <w:color w:val="0000FF"/>
                </w:rPr>
                <w:t>N 1282</w:t>
              </w:r>
            </w:hyperlink>
            <w:r>
              <w:rPr>
                <w:color w:val="392C69"/>
              </w:rPr>
              <w:t xml:space="preserve">, от 23.12.2019 </w:t>
            </w:r>
            <w:hyperlink r:id="rId499" w:history="1">
              <w:r>
                <w:rPr>
                  <w:color w:val="0000FF"/>
                </w:rPr>
                <w:t>N 1284</w:t>
              </w:r>
            </w:hyperlink>
            <w:r>
              <w:rPr>
                <w:color w:val="392C69"/>
              </w:rPr>
              <w:t xml:space="preserve">, от 17.02.2020 </w:t>
            </w:r>
            <w:hyperlink r:id="rId500" w:history="1">
              <w:r>
                <w:rPr>
                  <w:color w:val="0000FF"/>
                </w:rPr>
                <w:t>N 139</w:t>
              </w:r>
            </w:hyperlink>
            <w:r>
              <w:rPr>
                <w:color w:val="392C69"/>
              </w:rPr>
              <w:t>,</w:t>
            </w:r>
          </w:p>
          <w:p w:rsidR="00935FB2" w:rsidRDefault="00935FB2">
            <w:pPr>
              <w:pStyle w:val="ConsPlusNormal"/>
              <w:jc w:val="center"/>
            </w:pPr>
            <w:r>
              <w:rPr>
                <w:color w:val="392C69"/>
              </w:rPr>
              <w:t xml:space="preserve">от 01.06.2020 </w:t>
            </w:r>
            <w:hyperlink r:id="rId501" w:history="1">
              <w:r>
                <w:rPr>
                  <w:color w:val="0000FF"/>
                </w:rPr>
                <w:t>N 635</w:t>
              </w:r>
            </w:hyperlink>
            <w:r>
              <w:rPr>
                <w:color w:val="392C69"/>
              </w:rPr>
              <w:t xml:space="preserve">, от 01.02.2021 </w:t>
            </w:r>
            <w:hyperlink r:id="rId502" w:history="1">
              <w:r>
                <w:rPr>
                  <w:color w:val="0000FF"/>
                </w:rPr>
                <w:t>N 105</w:t>
              </w:r>
            </w:hyperlink>
            <w:r>
              <w:rPr>
                <w:color w:val="392C69"/>
              </w:rPr>
              <w:t xml:space="preserve">, от 26.04.2021 </w:t>
            </w:r>
            <w:hyperlink r:id="rId503" w:history="1">
              <w:r>
                <w:rPr>
                  <w:color w:val="0000FF"/>
                </w:rPr>
                <w:t>N 501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 xml:space="preserve">Настоящими Правилами определяются целевое назначение субсидий за счет средств областного бюджета, в том числе поступивших из федерального бюджета, на строительство (реконструкцию) объектов обеспечивающей инфраструктуры с длительным сроком окупаемости, находящихся в муниципальной собственности, которые входят в состав инвестиционных проектов по созданию в субъектах Российской Федерации туристских кластеров,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w:t>
      </w:r>
      <w:r>
        <w:lastRenderedPageBreak/>
        <w:t>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504" w:history="1">
        <w:r>
          <w:rPr>
            <w:color w:val="0000FF"/>
          </w:rPr>
          <w:t>постановления</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155" w:name="P7394"/>
      <w:bookmarkEnd w:id="155"/>
      <w:r>
        <w:t>1.1. Целью предоставления субсидии является софинансирование расходных обязательств муниципальных районов и городских округов области (далее - муниципальные образования области), возникающих при выполнении полномочий органов местного самоуправления по организации электро-, тепло-, газо- и водоснабжения населения, водоотведения; дорожной деятельности в отношении автомобильных дорог местного значения (для муниципальных районов - вне границ населенных пунктов, для городских округов - в границах городского округа) в части проведения следующих мероприятий: строительство (реконструкция)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p w:rsidR="00935FB2" w:rsidRDefault="00935FB2">
      <w:pPr>
        <w:pStyle w:val="ConsPlusNormal"/>
        <w:jc w:val="both"/>
      </w:pPr>
      <w:r>
        <w:t xml:space="preserve">(п. 1.1 в ред. </w:t>
      </w:r>
      <w:hyperlink r:id="rId505" w:history="1">
        <w:r>
          <w:rPr>
            <w:color w:val="0000FF"/>
          </w:rPr>
          <w:t>постановления</w:t>
        </w:r>
      </w:hyperlink>
      <w:r>
        <w:t xml:space="preserve"> Правительства Вологодской области от 17.02.2020 N 139)</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 получателями субсидий на цели, указанные в </w:t>
      </w:r>
      <w:hyperlink w:anchor="P7394"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субсидии</w:t>
      </w:r>
    </w:p>
    <w:p w:rsidR="00935FB2" w:rsidRDefault="00935FB2">
      <w:pPr>
        <w:pStyle w:val="ConsPlusNormal"/>
        <w:jc w:val="center"/>
      </w:pPr>
      <w:r>
        <w:t xml:space="preserve">(в ред. </w:t>
      </w:r>
      <w:hyperlink r:id="rId50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23.12.2019 N 1284)</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156" w:name="P7403"/>
      <w:bookmarkEnd w:id="156"/>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935FB2" w:rsidRDefault="00935FB2">
      <w:pPr>
        <w:pStyle w:val="ConsPlusNormal"/>
        <w:spacing w:before="220"/>
        <w:ind w:firstLine="540"/>
        <w:jc w:val="both"/>
      </w:pPr>
      <w:bookmarkStart w:id="157" w:name="P7406"/>
      <w:bookmarkEnd w:id="157"/>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данных субсидий,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&lt;1&gt;.</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&lt;1&gt; В случае организации закупочной деятельности в соответствии с Федеральным </w:t>
      </w:r>
      <w:hyperlink r:id="rId507" w:history="1">
        <w:r>
          <w:rPr>
            <w:color w:val="0000FF"/>
          </w:rPr>
          <w:t>законом</w:t>
        </w:r>
      </w:hyperlink>
      <w:r>
        <w:t xml:space="preserve"> от 18.07.2011 N 223-ФЗ "О закупках товаров, работ, услуг отдельными видами юридических лиц" </w:t>
      </w:r>
      <w:r>
        <w:lastRenderedPageBreak/>
        <w:t>данное условие не включается в Соглашение.</w:t>
      </w:r>
    </w:p>
    <w:p w:rsidR="00935FB2" w:rsidRDefault="00935FB2">
      <w:pPr>
        <w:pStyle w:val="ConsPlusNormal"/>
        <w:jc w:val="both"/>
      </w:pPr>
      <w:r>
        <w:t xml:space="preserve">(сноска введена </w:t>
      </w:r>
      <w:hyperlink r:id="rId508" w:history="1">
        <w:r>
          <w:rPr>
            <w:color w:val="0000FF"/>
          </w:rPr>
          <w:t>постановлением</w:t>
        </w:r>
      </w:hyperlink>
      <w:r>
        <w:t xml:space="preserve"> Правительства Вологодской области от 23.12.2019 N 1284)</w:t>
      </w:r>
    </w:p>
    <w:p w:rsidR="00935FB2" w:rsidRDefault="00935FB2">
      <w:pPr>
        <w:pStyle w:val="ConsPlusNormal"/>
        <w:jc w:val="both"/>
      </w:pPr>
    </w:p>
    <w:p w:rsidR="00935FB2" w:rsidRDefault="00935FB2">
      <w:pPr>
        <w:pStyle w:val="ConsPlusNormal"/>
        <w:ind w:firstLine="540"/>
        <w:jc w:val="both"/>
      </w:pPr>
      <w:r>
        <w:t>В случае внесения в закон области об областном бюджете на текущий финансовый год и плановый период и (или) нормативный правовой акт Правительства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935FB2" w:rsidRDefault="00935FB2">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увеличение сроков реализации предусмотренных соглашением мероприятий, не допускается, за исключением случаев изменения значений целевых показателей (индикаторов) государственной программы "Развитие культуры, туризма и архивного дела Вологодской области на 2021 - 2025 годы", в случае существенного (более чем на 20 процентов) сокращения размера субсидии.</w:t>
      </w:r>
    </w:p>
    <w:p w:rsidR="00935FB2" w:rsidRDefault="00935FB2">
      <w:pPr>
        <w:pStyle w:val="ConsPlusNormal"/>
        <w:spacing w:before="220"/>
        <w:ind w:firstLine="540"/>
        <w:jc w:val="both"/>
      </w:pPr>
      <w:r>
        <w:t>2.3.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509"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2.4. Перечисление средств субсидии в местный бюджет осуществляется на основании заявки администрации муниципального образования области о перечислении субсидии, представляемой Департаменту по форме и в срок, которые установлены Департаментом.</w:t>
      </w:r>
    </w:p>
    <w:p w:rsidR="00935FB2" w:rsidRDefault="00935FB2">
      <w:pPr>
        <w:pStyle w:val="ConsPlusNormal"/>
        <w:spacing w:before="220"/>
        <w:ind w:firstLine="540"/>
        <w:jc w:val="both"/>
      </w:pPr>
      <w:r>
        <w:t>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7403" w:history="1">
        <w:r>
          <w:rPr>
            <w:color w:val="0000FF"/>
          </w:rPr>
          <w:t>пунктом 2.2</w:t>
        </w:r>
      </w:hyperlink>
      <w:r>
        <w:t xml:space="preserve"> настоящих Правил, при условии представления органами местного самоуправления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center"/>
      </w:pPr>
      <w:r>
        <w:t xml:space="preserve">(в ред. </w:t>
      </w:r>
      <w:hyperlink r:id="rId510"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Критериями отбора муниципальных образований области для предоставления субсидии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 xml:space="preserve">наличие разработанной и утвержденной в установленном порядке проектной документации на строительство (реконструкцию) объекта капитального строительства, положительного заключения государственной экспертизы проектной документации, включающей проверку достоверности определения сметной стоимости строительства объекта капитального строительства, выданного автономным учреждением Вологодской области "Управление государственной экспертизы проектной документации и результатов проектных изысканий по </w:t>
      </w:r>
      <w:r>
        <w:lastRenderedPageBreak/>
        <w:t>Вологодской области";</w:t>
      </w:r>
    </w:p>
    <w:p w:rsidR="00935FB2" w:rsidRDefault="00935FB2">
      <w:pPr>
        <w:pStyle w:val="ConsPlusNormal"/>
        <w:spacing w:before="220"/>
        <w:ind w:firstLine="540"/>
        <w:jc w:val="both"/>
      </w:pPr>
      <w:r>
        <w:t>включение объекта обеспечивающей инфраструктуры с длительным сроком окупаемости в Соглашение о предоставлении субсидии из федерального бюджета бюджету области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в рамках реализации подпрограммы "Туризм" государственной программы Российской Федерации "Экономическое развитие и инновационная экономика".</w:t>
      </w:r>
    </w:p>
    <w:p w:rsidR="00935FB2" w:rsidRDefault="00935FB2">
      <w:pPr>
        <w:pStyle w:val="ConsPlusNormal"/>
        <w:spacing w:before="220"/>
        <w:ind w:firstLine="540"/>
        <w:jc w:val="both"/>
      </w:pPr>
      <w:r>
        <w:t>Субсидия предоставляется муниципальным образованиям области, одновременно соответствующим указанным критериям отбора.</w:t>
      </w:r>
    </w:p>
    <w:p w:rsidR="00935FB2" w:rsidRDefault="00935FB2">
      <w:pPr>
        <w:pStyle w:val="ConsPlusNormal"/>
        <w:jc w:val="both"/>
      </w:pPr>
    </w:p>
    <w:p w:rsidR="00935FB2" w:rsidRDefault="00935FB2">
      <w:pPr>
        <w:pStyle w:val="ConsPlusTitle"/>
        <w:jc w:val="center"/>
        <w:outlineLvl w:val="3"/>
      </w:pPr>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center"/>
      </w:pPr>
      <w:r>
        <w:t xml:space="preserve">(в ред. </w:t>
      </w:r>
      <w:hyperlink r:id="rId511"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23.12.2019 N 1284)</w:t>
      </w:r>
    </w:p>
    <w:p w:rsidR="00935FB2" w:rsidRDefault="00935FB2">
      <w:pPr>
        <w:pStyle w:val="ConsPlusNormal"/>
        <w:jc w:val="both"/>
      </w:pPr>
    </w:p>
    <w:p w:rsidR="00935FB2" w:rsidRDefault="00935FB2">
      <w:pPr>
        <w:pStyle w:val="ConsPlusNormal"/>
        <w:ind w:firstLine="540"/>
        <w:jc w:val="both"/>
      </w:pPr>
      <w:r>
        <w:t>4.1. Размер субсидии определяется по формуле:</w:t>
      </w:r>
    </w:p>
    <w:p w:rsidR="00935FB2" w:rsidRDefault="00935FB2">
      <w:pPr>
        <w:pStyle w:val="ConsPlusNormal"/>
        <w:jc w:val="both"/>
      </w:pPr>
    </w:p>
    <w:p w:rsidR="00935FB2" w:rsidRDefault="00935FB2">
      <w:pPr>
        <w:pStyle w:val="ConsPlusNormal"/>
        <w:ind w:firstLine="540"/>
        <w:jc w:val="both"/>
      </w:pPr>
      <w:r>
        <w:t>Si = (P1 + P2 + Pn...) x Yi, где:</w:t>
      </w:r>
    </w:p>
    <w:p w:rsidR="00935FB2" w:rsidRDefault="00935FB2">
      <w:pPr>
        <w:pStyle w:val="ConsPlusNormal"/>
        <w:jc w:val="both"/>
      </w:pPr>
    </w:p>
    <w:p w:rsidR="00935FB2" w:rsidRDefault="00935FB2">
      <w:pPr>
        <w:pStyle w:val="ConsPlusNormal"/>
        <w:ind w:firstLine="540"/>
        <w:jc w:val="both"/>
      </w:pPr>
      <w:r>
        <w:t>Si - сумма субсидий из областного бюджета на все муниципальные образования области (руб.);</w:t>
      </w:r>
    </w:p>
    <w:p w:rsidR="00935FB2" w:rsidRDefault="00935FB2">
      <w:pPr>
        <w:pStyle w:val="ConsPlusNormal"/>
        <w:spacing w:before="220"/>
        <w:ind w:firstLine="540"/>
        <w:jc w:val="both"/>
      </w:pPr>
      <w:r>
        <w:t>P1 - объем потребности на строительство (реконструкцию) 1-го объекта 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P2 - объем потребности на строительство (реконструкцию) 2-го объекта 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Pn - объем потребности на строительство (реконструкцию) n-го объекта 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Yi - уровень софинансирования за счет средств областного бюджета (%).</w:t>
      </w:r>
    </w:p>
    <w:p w:rsidR="00935FB2" w:rsidRDefault="00935FB2">
      <w:pPr>
        <w:pStyle w:val="ConsPlusNormal"/>
        <w:jc w:val="both"/>
      </w:pPr>
      <w:r>
        <w:t xml:space="preserve">(п. 4.1 в ред. </w:t>
      </w:r>
      <w:hyperlink r:id="rId512"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4.2. Уровень софинансирования за счет средств областного бюджета расходного обязательства муниципального образования области по реализации мероприятия устанавливается согласно </w:t>
      </w:r>
      <w:hyperlink r:id="rId513" w:history="1">
        <w:r>
          <w:rPr>
            <w:color w:val="0000FF"/>
          </w:rPr>
          <w:t>Правилам</w:t>
        </w:r>
      </w:hyperlink>
      <w:r>
        <w:t xml:space="preserve"> формирования, предоставления и распределения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514"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jc w:val="both"/>
      </w:pPr>
      <w:r>
        <w:t xml:space="preserve">(в ред. </w:t>
      </w:r>
      <w:hyperlink r:id="rId515"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 xml:space="preserve">4.3. Увеличение размера бюджетных ассигнований, предусмотренных в местных бюджетах на софинансирование расходных обязательств на строительство (реконструкцию) объекта, предусмотренного </w:t>
      </w:r>
      <w:hyperlink w:anchor="P7394" w:history="1">
        <w:r>
          <w:rPr>
            <w:color w:val="0000FF"/>
          </w:rPr>
          <w:t>пунктом 1.1</w:t>
        </w:r>
      </w:hyperlink>
      <w:r>
        <w:t xml:space="preserve"> настоящих Правил, не влечет за собой обязательств по увеличению размера предоставляемой субсидии.</w:t>
      </w:r>
    </w:p>
    <w:p w:rsidR="00935FB2" w:rsidRDefault="00935FB2">
      <w:pPr>
        <w:pStyle w:val="ConsPlusNormal"/>
        <w:jc w:val="both"/>
      </w:pPr>
    </w:p>
    <w:p w:rsidR="00935FB2" w:rsidRDefault="00935FB2">
      <w:pPr>
        <w:pStyle w:val="ConsPlusTitle"/>
        <w:jc w:val="center"/>
        <w:outlineLvl w:val="3"/>
      </w:pPr>
      <w:r>
        <w:t>5. Срок заключения соглашения о предоставлении субсидии</w:t>
      </w:r>
    </w:p>
    <w:p w:rsidR="00935FB2" w:rsidRDefault="00935FB2">
      <w:pPr>
        <w:pStyle w:val="ConsPlusNormal"/>
        <w:jc w:val="center"/>
      </w:pPr>
      <w:r>
        <w:t xml:space="preserve">(в ред. </w:t>
      </w:r>
      <w:hyperlink r:id="rId516" w:history="1">
        <w:r>
          <w:rPr>
            <w:color w:val="0000FF"/>
          </w:rPr>
          <w:t>постановления</w:t>
        </w:r>
      </w:hyperlink>
      <w:r>
        <w:t xml:space="preserve"> Правительства Вологодской области</w:t>
      </w:r>
    </w:p>
    <w:p w:rsidR="00935FB2" w:rsidRDefault="00935FB2">
      <w:pPr>
        <w:pStyle w:val="ConsPlusNormal"/>
        <w:jc w:val="center"/>
      </w:pPr>
      <w:r>
        <w:lastRenderedPageBreak/>
        <w:t>от 23.12.2019 N 1284)</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осуществляется не позднее 30-го дня со дня вступления в силу соглашения о предоставлении субсидии из федерального бюджета бюджету Вологодской области.</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 субсидии,</w:t>
      </w:r>
    </w:p>
    <w:p w:rsidR="00935FB2" w:rsidRDefault="00935FB2">
      <w:pPr>
        <w:pStyle w:val="ConsPlusTitle"/>
        <w:jc w:val="center"/>
      </w:pPr>
      <w:r>
        <w:t>а также результаты использования субсидий,</w:t>
      </w:r>
    </w:p>
    <w:p w:rsidR="00935FB2" w:rsidRDefault="00935FB2">
      <w:pPr>
        <w:pStyle w:val="ConsPlusTitle"/>
        <w:jc w:val="center"/>
      </w:pPr>
      <w:r>
        <w:t>порядок расчета их значений</w:t>
      </w:r>
    </w:p>
    <w:p w:rsidR="00935FB2" w:rsidRDefault="00935FB2">
      <w:pPr>
        <w:pStyle w:val="ConsPlusNormal"/>
        <w:jc w:val="center"/>
      </w:pPr>
      <w:r>
        <w:t xml:space="preserve">(в ред. </w:t>
      </w:r>
      <w:hyperlink r:id="rId517"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субсидии муниципальными образованиями области (далее - оценка) осуществляется ежегодно Департаментом по итогам отчетного финансового года.</w:t>
      </w:r>
    </w:p>
    <w:p w:rsidR="00935FB2" w:rsidRDefault="00935FB2">
      <w:pPr>
        <w:pStyle w:val="ConsPlusNormal"/>
        <w:spacing w:before="220"/>
        <w:ind w:firstLine="540"/>
        <w:jc w:val="both"/>
      </w:pPr>
      <w:r>
        <w:t>6.2. Оценка производится на основе анализа отчетности органов местного самоуправления муниципальных образований области об исполнении условий предоставления субсидии.</w:t>
      </w:r>
    </w:p>
    <w:p w:rsidR="00935FB2" w:rsidRDefault="00935FB2">
      <w:pPr>
        <w:pStyle w:val="ConsPlusNormal"/>
        <w:spacing w:before="220"/>
        <w:ind w:firstLine="540"/>
        <w:jc w:val="both"/>
      </w:pPr>
      <w:r>
        <w:t>6.3. Для оценки применяются следующие результаты использования субсидии:</w:t>
      </w:r>
    </w:p>
    <w:p w:rsidR="00935FB2" w:rsidRDefault="00935FB2">
      <w:pPr>
        <w:pStyle w:val="ConsPlusNormal"/>
        <w:spacing w:before="220"/>
        <w:ind w:firstLine="540"/>
        <w:jc w:val="both"/>
      </w:pPr>
      <w:r>
        <w:t>"численность лиц, размещенных в коллективных средствах размещения", %;</w:t>
      </w:r>
    </w:p>
    <w:p w:rsidR="00935FB2" w:rsidRDefault="00935FB2">
      <w:pPr>
        <w:pStyle w:val="ConsPlusNormal"/>
        <w:spacing w:before="220"/>
        <w:ind w:firstLine="540"/>
        <w:jc w:val="both"/>
      </w:pPr>
      <w:r>
        <w:t>"объем инвестиций в основной капитал в туристскую инфраструктуру (внебюджетные источники)", млн. руб.</w:t>
      </w:r>
    </w:p>
    <w:p w:rsidR="00935FB2" w:rsidRDefault="00935FB2">
      <w:pPr>
        <w:pStyle w:val="ConsPlusNormal"/>
        <w:spacing w:before="220"/>
        <w:ind w:firstLine="540"/>
        <w:jc w:val="both"/>
      </w:pPr>
      <w:r>
        <w:t>6.4. Значение результата использования субсидии "численность лиц, размещенных в коллективных средствах размещения" определяется по данным Росстата.</w:t>
      </w:r>
    </w:p>
    <w:p w:rsidR="00935FB2" w:rsidRDefault="00935FB2">
      <w:pPr>
        <w:pStyle w:val="ConsPlusNormal"/>
        <w:spacing w:before="220"/>
        <w:ind w:firstLine="540"/>
        <w:jc w:val="both"/>
      </w:pPr>
      <w:r>
        <w:t>Значение результата использования субсидии "объем инвестиций в основной капитал в туристскую инфраструктуру (внебюджетные источники)" рассчитывается по формуле:</w:t>
      </w:r>
    </w:p>
    <w:p w:rsidR="00935FB2" w:rsidRDefault="00935FB2">
      <w:pPr>
        <w:pStyle w:val="ConsPlusNormal"/>
        <w:jc w:val="both"/>
      </w:pPr>
    </w:p>
    <w:p w:rsidR="00935FB2" w:rsidRDefault="00935FB2">
      <w:pPr>
        <w:pStyle w:val="ConsPlusNormal"/>
        <w:jc w:val="center"/>
      </w:pPr>
      <w:r>
        <w:t>И</w:t>
      </w:r>
      <w:r>
        <w:rPr>
          <w:vertAlign w:val="subscript"/>
        </w:rPr>
        <w:t>ок</w:t>
      </w:r>
      <w:r>
        <w:t xml:space="preserve"> = И</w:t>
      </w:r>
      <w:r>
        <w:rPr>
          <w:vertAlign w:val="subscript"/>
        </w:rPr>
        <w:t>ок1</w:t>
      </w:r>
      <w:r>
        <w:t xml:space="preserve"> + И</w:t>
      </w:r>
      <w:r>
        <w:rPr>
          <w:vertAlign w:val="subscript"/>
        </w:rPr>
        <w:t>ок2</w:t>
      </w:r>
      <w:r>
        <w:t xml:space="preserve"> + И</w:t>
      </w:r>
      <w:r>
        <w:rPr>
          <w:vertAlign w:val="subscript"/>
        </w:rPr>
        <w:t>окn</w:t>
      </w:r>
      <w:r>
        <w:t>, где:</w:t>
      </w:r>
    </w:p>
    <w:p w:rsidR="00935FB2" w:rsidRDefault="00935FB2">
      <w:pPr>
        <w:pStyle w:val="ConsPlusNormal"/>
        <w:jc w:val="both"/>
      </w:pPr>
    </w:p>
    <w:p w:rsidR="00935FB2" w:rsidRDefault="00935FB2">
      <w:pPr>
        <w:pStyle w:val="ConsPlusNormal"/>
        <w:ind w:firstLine="540"/>
        <w:jc w:val="both"/>
      </w:pPr>
      <w:r>
        <w:t>И</w:t>
      </w:r>
      <w:r>
        <w:rPr>
          <w:vertAlign w:val="subscript"/>
        </w:rPr>
        <w:t>ок</w:t>
      </w:r>
      <w:r>
        <w:t xml:space="preserve"> - объем инвестиций в основной капитал в туристскую инфраструктуру (внебюджетные источники) в муниципальном образовании области (млн. рублей);</w:t>
      </w:r>
    </w:p>
    <w:p w:rsidR="00935FB2" w:rsidRDefault="00935FB2">
      <w:pPr>
        <w:pStyle w:val="ConsPlusNormal"/>
        <w:spacing w:before="220"/>
        <w:ind w:firstLine="540"/>
        <w:jc w:val="both"/>
      </w:pPr>
      <w:r>
        <w:t>И</w:t>
      </w:r>
      <w:r>
        <w:rPr>
          <w:vertAlign w:val="subscript"/>
        </w:rPr>
        <w:t>окn</w:t>
      </w:r>
      <w:r>
        <w:t xml:space="preserve"> - объем n-х инвестиций в основной капитал в туристскую инфраструктуру (внебюджетные источники) в муниципальном образовании области (млн. рублей).</w:t>
      </w:r>
    </w:p>
    <w:p w:rsidR="00935FB2" w:rsidRDefault="00935FB2">
      <w:pPr>
        <w:pStyle w:val="ConsPlusNormal"/>
        <w:spacing w:before="220"/>
        <w:ind w:firstLine="540"/>
        <w:jc w:val="both"/>
      </w:pPr>
      <w:r>
        <w:t>Значение результата использования субсидии "объем инвестиций в основной капитал в туристскую инфраструктуру (внебюджетные источники)", подлежащее достижению муниципальными образованиями области, определяется на основании данных отчетности, представляемой муниципальными образованиями области, и справок, представляемых организациями и (или) индивидуальными предпринимателями, осуществляющими строительство объектов туристской инфраструктуры в муниципальных районах области.</w:t>
      </w:r>
    </w:p>
    <w:p w:rsidR="00935FB2" w:rsidRDefault="00935FB2">
      <w:pPr>
        <w:pStyle w:val="ConsPlusNormal"/>
        <w:spacing w:before="220"/>
        <w:ind w:firstLine="540"/>
        <w:jc w:val="both"/>
      </w:pPr>
      <w:r>
        <w:t>Плановое значение результата использования субсидии "численность лиц, размещенных в коллективных средствах размещения" определяется в Соглашении и рассчитывается на основании фактических данных Росстата за предшествующий год.</w:t>
      </w:r>
    </w:p>
    <w:p w:rsidR="00935FB2" w:rsidRDefault="00935FB2">
      <w:pPr>
        <w:pStyle w:val="ConsPlusNormal"/>
        <w:spacing w:before="220"/>
        <w:ind w:firstLine="540"/>
        <w:jc w:val="both"/>
      </w:pPr>
      <w:r>
        <w:t>Плановое значение результата использования субсидии "объем инвестиций в основной капитал в туристскую инфраструктуру (внебюджетные источники)" определяется в Соглашении и рассчитывается исходя из объемов внебюджетных средств на строительство объектов туристской инфраструктуры, предусмотренных в соглашениях о совместной деятельности между Правительством области, муниципальным образованием области и инвестором.</w:t>
      </w:r>
    </w:p>
    <w:p w:rsidR="00935FB2" w:rsidRDefault="00935FB2">
      <w:pPr>
        <w:pStyle w:val="ConsPlusNormal"/>
        <w:jc w:val="both"/>
      </w:pPr>
    </w:p>
    <w:p w:rsidR="00935FB2" w:rsidRDefault="00935FB2">
      <w:pPr>
        <w:pStyle w:val="ConsPlusTitle"/>
        <w:jc w:val="center"/>
        <w:outlineLvl w:val="3"/>
      </w:pPr>
      <w:r>
        <w:t>7. Сроки и порядок представления отчетности</w:t>
      </w:r>
    </w:p>
    <w:p w:rsidR="00935FB2" w:rsidRDefault="00935FB2">
      <w:pPr>
        <w:pStyle w:val="ConsPlusTitle"/>
        <w:jc w:val="center"/>
      </w:pPr>
      <w:r>
        <w:t>об исполнении условий предоставления субсидии</w:t>
      </w:r>
    </w:p>
    <w:p w:rsidR="00935FB2" w:rsidRDefault="00935FB2">
      <w:pPr>
        <w:pStyle w:val="ConsPlusNormal"/>
        <w:jc w:val="center"/>
      </w:pPr>
      <w:r>
        <w:t xml:space="preserve">(в ред. </w:t>
      </w:r>
      <w:hyperlink r:id="rId518"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p w:rsidR="00935FB2" w:rsidRDefault="00935FB2">
      <w:pPr>
        <w:pStyle w:val="ConsPlusNormal"/>
        <w:ind w:firstLine="540"/>
        <w:jc w:val="both"/>
      </w:pPr>
      <w:r>
        <w:t>7.1. Органы местного самоуправления, являющиеся получателями субсидии, не позднее 5 числа месяца, следующего за отчетным кварталом, в котором была получена субсидия, за 1 - 3 кварталы и ежегодно до 10 января очередного финансового года представляют в Департамент отчет о расходах, в целях софинансирования которых предоставлена субсидия,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по формам, установленным Соглашением.</w:t>
      </w:r>
    </w:p>
    <w:p w:rsidR="00935FB2" w:rsidRDefault="00935FB2">
      <w:pPr>
        <w:pStyle w:val="ConsPlusNormal"/>
        <w:spacing w:before="220"/>
        <w:ind w:firstLine="540"/>
        <w:jc w:val="both"/>
      </w:pPr>
      <w:r>
        <w:t>Отчет о достижении значений результатов использования субсидии и обязательствах, принятых в целях их достижения, представляется в Департамент не позднее 2 рабочих дней месяца, следующего за отчетным периодом (ежегодный отчет), не позднее 5 февраля года, следующего за отчетным годом (ежегодный уточненный отчет), по форме, установленной Соглашением.</w:t>
      </w:r>
    </w:p>
    <w:p w:rsidR="00935FB2" w:rsidRDefault="00935FB2">
      <w:pPr>
        <w:pStyle w:val="ConsPlusNormal"/>
        <w:spacing w:before="220"/>
        <w:ind w:firstLine="540"/>
        <w:jc w:val="both"/>
      </w:pPr>
      <w:r>
        <w:t>К отчетам не позднее 5 числа месяца, следующего за отчетным кварталом, в котором была получена субсидия, за 1 - 3 кварталы и ежегодно до 10 января очередного финансового года необходимо представлять заверенные надлежащим образом на бумажном носителе копии:</w:t>
      </w:r>
    </w:p>
    <w:p w:rsidR="00935FB2" w:rsidRDefault="00935FB2">
      <w:pPr>
        <w:pStyle w:val="ConsPlusNormal"/>
        <w:spacing w:before="220"/>
        <w:ind w:firstLine="540"/>
        <w:jc w:val="both"/>
      </w:pPr>
      <w:r>
        <w:t>справок о стоимости выполненных работ и затрат по объектам капитального строительства - форма N КС-3;</w:t>
      </w:r>
    </w:p>
    <w:p w:rsidR="00935FB2" w:rsidRDefault="00935FB2">
      <w:pPr>
        <w:pStyle w:val="ConsPlusNormal"/>
        <w:spacing w:before="220"/>
        <w:ind w:firstLine="540"/>
        <w:jc w:val="both"/>
      </w:pPr>
      <w:r>
        <w:t>актов приемки выполненных работ - форма N КС-2;</w:t>
      </w:r>
    </w:p>
    <w:p w:rsidR="00935FB2" w:rsidRDefault="00935FB2">
      <w:pPr>
        <w:pStyle w:val="ConsPlusNormal"/>
        <w:spacing w:before="220"/>
        <w:ind w:firstLine="540"/>
        <w:jc w:val="both"/>
      </w:pPr>
      <w:r>
        <w:t>сведений о ходе строительства строек и объектов, включенных в федеральную адресную инвестиционную программу, по форме N С-2, утвержденной Федеральной службой государственной статистики;</w:t>
      </w:r>
    </w:p>
    <w:p w:rsidR="00935FB2" w:rsidRDefault="00935FB2">
      <w:pPr>
        <w:pStyle w:val="ConsPlusNormal"/>
        <w:spacing w:before="220"/>
        <w:ind w:firstLine="540"/>
        <w:jc w:val="both"/>
      </w:pPr>
      <w:r>
        <w:t>сведений об использовании ассигнований на осуществление капитальных вложений в объекты, мероприятия (укрупненные инвестиционные проекты), включенные в федеральную адресную инвестиционную программу, - форма N 1-БЗ;</w:t>
      </w:r>
    </w:p>
    <w:p w:rsidR="00935FB2" w:rsidRDefault="00935FB2">
      <w:pPr>
        <w:pStyle w:val="ConsPlusNormal"/>
        <w:spacing w:before="220"/>
        <w:ind w:firstLine="540"/>
        <w:jc w:val="both"/>
      </w:pPr>
      <w:r>
        <w:t>платежных поручений;</w:t>
      </w:r>
    </w:p>
    <w:p w:rsidR="00935FB2" w:rsidRDefault="00935FB2">
      <w:pPr>
        <w:pStyle w:val="ConsPlusNormal"/>
        <w:spacing w:before="220"/>
        <w:ind w:firstLine="540"/>
        <w:jc w:val="both"/>
      </w:pPr>
      <w:r>
        <w:t>реестра платежных поручений;</w:t>
      </w:r>
    </w:p>
    <w:p w:rsidR="00935FB2" w:rsidRDefault="00935FB2">
      <w:pPr>
        <w:pStyle w:val="ConsPlusNormal"/>
        <w:spacing w:before="220"/>
        <w:ind w:firstLine="540"/>
        <w:jc w:val="both"/>
      </w:pPr>
      <w:r>
        <w:t>отчета о выполнении мероприятий;</w:t>
      </w:r>
    </w:p>
    <w:p w:rsidR="00935FB2" w:rsidRDefault="00935FB2">
      <w:pPr>
        <w:pStyle w:val="ConsPlusNormal"/>
        <w:spacing w:before="220"/>
        <w:ind w:firstLine="540"/>
        <w:jc w:val="both"/>
      </w:pPr>
      <w:r>
        <w:t>другие документы и материалы, в том числе данные бухгалтерского учета и первичной документации, необходимые для осуществления контроля за соблюдением органом местного самоуправления условий и порядка предоставления и расходования субсидии, установленных при предоставлении субсидии, в том числе сроков и порядка представления отчетности об использовании субсидии в случае получения соответствующего запроса из Департамента.</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t>и порядка предоставления и расходования субсидии,</w:t>
      </w:r>
    </w:p>
    <w:p w:rsidR="00935FB2" w:rsidRDefault="00935FB2">
      <w:pPr>
        <w:pStyle w:val="ConsPlusTitle"/>
        <w:jc w:val="center"/>
      </w:pPr>
      <w:r>
        <w:t>установленных при предоставлении субсидии</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lastRenderedPageBreak/>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r>
        <w:t xml:space="preserve">(в ред. </w:t>
      </w:r>
      <w:hyperlink r:id="rId519"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 xml:space="preserve">Проверка соблюдения условия предоставления субсидии, предусмотренного </w:t>
      </w:r>
      <w:hyperlink w:anchor="P7406" w:history="1">
        <w:r>
          <w:rPr>
            <w:color w:val="0000FF"/>
          </w:rPr>
          <w:t>абзацем четвертым пункта 2.2</w:t>
        </w:r>
      </w:hyperlink>
      <w:r>
        <w:t xml:space="preserve"> настоящих Правил, осуществляется ежегодно на основе анализа </w:t>
      </w:r>
      <w:hyperlink w:anchor="P7554" w:history="1">
        <w:r>
          <w:rPr>
            <w:color w:val="0000FF"/>
          </w:rPr>
          <w:t>информации</w:t>
        </w:r>
      </w:hyperlink>
      <w:r>
        <w:t>, представляемой муниципальными образованиями области по форме согласно приложению к настоящим Правилам.</w:t>
      </w:r>
    </w:p>
    <w:p w:rsidR="00935FB2" w:rsidRDefault="00935FB2">
      <w:pPr>
        <w:pStyle w:val="ConsPlusNormal"/>
        <w:jc w:val="both"/>
      </w:pPr>
      <w:r>
        <w:t xml:space="preserve">(в ред. </w:t>
      </w:r>
      <w:hyperlink r:id="rId520"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center"/>
      </w:pPr>
      <w:r>
        <w:t xml:space="preserve">(в ред. </w:t>
      </w:r>
      <w:hyperlink r:id="rId521"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01.06.2020 N 635)</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522" w:history="1">
        <w:r>
          <w:rPr>
            <w:color w:val="0000FF"/>
          </w:rPr>
          <w:t>статьей 306.4</w:t>
        </w:r>
      </w:hyperlink>
      <w:r>
        <w:t xml:space="preserve"> Бюджетного кодекса Российской Федерации.</w:t>
      </w:r>
    </w:p>
    <w:p w:rsidR="00935FB2" w:rsidRDefault="00935FB2">
      <w:pPr>
        <w:pStyle w:val="ConsPlusNormal"/>
        <w:jc w:val="both"/>
      </w:pPr>
      <w:r>
        <w:t xml:space="preserve">(п. 9.1 в ред. </w:t>
      </w:r>
      <w:hyperlink r:id="rId523" w:history="1">
        <w:r>
          <w:rPr>
            <w:color w:val="0000FF"/>
          </w:rPr>
          <w:t>постановления</w:t>
        </w:r>
      </w:hyperlink>
      <w:r>
        <w:t xml:space="preserve"> Правительства Вологодской области от 23.12.2019 N 1282)</w:t>
      </w:r>
    </w:p>
    <w:p w:rsidR="00935FB2" w:rsidRDefault="00935FB2">
      <w:pPr>
        <w:pStyle w:val="ConsPlusNormal"/>
        <w:spacing w:before="220"/>
        <w:ind w:firstLine="540"/>
        <w:jc w:val="both"/>
      </w:pPr>
      <w:bookmarkStart w:id="158" w:name="P7517"/>
      <w:bookmarkEnd w:id="158"/>
      <w:r>
        <w:t xml:space="preserve">9.2. Муниципальные образования области несут ответственность в соответствии с </w:t>
      </w:r>
      <w:hyperlink r:id="rId524" w:history="1">
        <w:r>
          <w:rPr>
            <w:color w:val="0000FF"/>
          </w:rPr>
          <w:t>пунктами 22</w:t>
        </w:r>
      </w:hyperlink>
      <w:r>
        <w:t xml:space="preserve">, </w:t>
      </w:r>
      <w:hyperlink r:id="rId525" w:history="1">
        <w:r>
          <w:rPr>
            <w:color w:val="0000FF"/>
          </w:rPr>
          <w:t>26</w:t>
        </w:r>
      </w:hyperlink>
      <w:r>
        <w:t xml:space="preserve"> Правил формирования, предоставления и распределения субсидий из областного бюджета бюджетам муниципальных образований области, утвержденных постановлением Правительства области от 30 июня 2008 года N 1224 (далее - Правила формирования, предоставления и распределения субсидий).</w:t>
      </w:r>
    </w:p>
    <w:p w:rsidR="00935FB2" w:rsidRDefault="00935FB2">
      <w:pPr>
        <w:pStyle w:val="ConsPlusNormal"/>
        <w:jc w:val="both"/>
      </w:pPr>
      <w:r>
        <w:t xml:space="preserve">(в ред. </w:t>
      </w:r>
      <w:hyperlink r:id="rId526"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159" w:name="P7519"/>
      <w:bookmarkEnd w:id="159"/>
      <w:r>
        <w:t xml:space="preserve">9.3. В случае если муниципальным образованием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"д" </w:t>
      </w:r>
      <w:hyperlink r:id="rId527" w:history="1">
        <w:r>
          <w:rPr>
            <w:color w:val="0000FF"/>
          </w:rPr>
          <w:t>пункта 15</w:t>
        </w:r>
      </w:hyperlink>
      <w:r>
        <w:t xml:space="preserve"> Правил формирования, предоставления и распределения субсидий, и в срок до 1 апреля года, следующего за годом предоставления субсидии, указанные нарушения не устранены, объем средств, соответствующий 5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муниципальной собственности, по которым допущено нарушение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местного бюджета в доход областного бюджета в срок до 1 июля года, следующего за годом предоставления субсидии, если муниципальным образованием области, допустившим нарушение соответствующих обязательств, не позднее 15 июня года, следующего за годом предоставления субсидии, не представлены документы, предусмотренные </w:t>
      </w:r>
      <w:hyperlink r:id="rId528" w:history="1">
        <w:r>
          <w:rPr>
            <w:color w:val="0000FF"/>
          </w:rPr>
          <w:t>абзацем третьим пункта 26</w:t>
        </w:r>
      </w:hyperlink>
      <w:r>
        <w:t xml:space="preserve"> Правил формирования, предоставления и распределения субсидий.</w:t>
      </w:r>
    </w:p>
    <w:p w:rsidR="00935FB2" w:rsidRDefault="00935FB2">
      <w:pPr>
        <w:pStyle w:val="ConsPlusNormal"/>
        <w:jc w:val="both"/>
      </w:pPr>
      <w:r>
        <w:t xml:space="preserve">(в ред. </w:t>
      </w:r>
      <w:hyperlink r:id="rId529"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160" w:name="P7521"/>
      <w:bookmarkEnd w:id="160"/>
      <w:r>
        <w:lastRenderedPageBreak/>
        <w:t xml:space="preserve">Основанием для освобождения муниципального образования области от применения мер ответственности, предусмотренных </w:t>
      </w:r>
      <w:hyperlink w:anchor="P7519" w:history="1">
        <w:r>
          <w:rPr>
            <w:color w:val="0000FF"/>
          </w:rPr>
          <w:t>абзацем первым</w:t>
        </w:r>
      </w:hyperlink>
      <w:r>
        <w:t xml:space="preserve"> настоящего пункта,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935FB2" w:rsidRDefault="00935FB2">
      <w:pPr>
        <w:pStyle w:val="ConsPlusNormal"/>
        <w:spacing w:before="220"/>
        <w:ind w:firstLine="540"/>
        <w:jc w:val="both"/>
      </w:pPr>
      <w:r>
        <w:t xml:space="preserve">Департамент при наличии основания, предусмотренного </w:t>
      </w:r>
      <w:hyperlink w:anchor="P7521" w:history="1">
        <w:r>
          <w:rPr>
            <w:color w:val="0000FF"/>
          </w:rPr>
          <w:t>абзацем вторым</w:t>
        </w:r>
      </w:hyperlink>
      <w:r>
        <w:t xml:space="preserve"> настоящего пункта, подготавливает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935FB2" w:rsidRDefault="00935FB2">
      <w:pPr>
        <w:pStyle w:val="ConsPlusNormal"/>
        <w:spacing w:before="220"/>
        <w:ind w:firstLine="540"/>
        <w:jc w:val="both"/>
      </w:pPr>
      <w:r>
        <w:t>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июня года, следующего за годом предоставления субсидии, и направляется в Департамент финансов области в течение трех рабочих дней со дня принятия главным распорядителем бюджетных средств заключения о причинах неисполнения соответствующих обязательств.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935FB2" w:rsidRDefault="00935FB2">
      <w:pPr>
        <w:pStyle w:val="ConsPlusNormal"/>
        <w:spacing w:before="220"/>
        <w:ind w:firstLine="540"/>
        <w:jc w:val="both"/>
      </w:pPr>
      <w:r>
        <w:t xml:space="preserve">Муниципальные образования несут ответственность в соответствии с </w:t>
      </w:r>
      <w:hyperlink r:id="rId530" w:history="1">
        <w:r>
          <w:rPr>
            <w:color w:val="0000FF"/>
          </w:rPr>
          <w:t>пунктом 25</w:t>
        </w:r>
      </w:hyperlink>
      <w:r>
        <w:t xml:space="preserve"> Правил формирования, предоставления и распределения субсидий из областного бюджета бюджетам муниципальных образований области, утвержденных постановлением Правительства области от 30 июня 2008 года N 1224.</w:t>
      </w:r>
    </w:p>
    <w:p w:rsidR="00935FB2" w:rsidRDefault="00935FB2">
      <w:pPr>
        <w:pStyle w:val="ConsPlusNormal"/>
        <w:jc w:val="both"/>
      </w:pPr>
      <w:r>
        <w:t xml:space="preserve">(в ред. </w:t>
      </w:r>
      <w:hyperlink r:id="rId531"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bookmarkStart w:id="161" w:name="P7526"/>
      <w:bookmarkEnd w:id="161"/>
      <w:r>
        <w:t>9.4.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Kф,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Kф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 xml:space="preserve">Муниципальные образования области несут ответственность в соответствии с </w:t>
      </w:r>
      <w:hyperlink r:id="rId532" w:history="1">
        <w:r>
          <w:rPr>
            <w:color w:val="0000FF"/>
          </w:rPr>
          <w:t>пунктом 27</w:t>
        </w:r>
      </w:hyperlink>
      <w:r>
        <w:t xml:space="preserve"> Правил формирования, предоставления и распределения субсидий.</w:t>
      </w:r>
    </w:p>
    <w:p w:rsidR="00935FB2" w:rsidRDefault="00935FB2">
      <w:pPr>
        <w:pStyle w:val="ConsPlusNormal"/>
        <w:jc w:val="both"/>
      </w:pPr>
      <w:r>
        <w:t xml:space="preserve">(в ред. </w:t>
      </w:r>
      <w:hyperlink r:id="rId533" w:history="1">
        <w:r>
          <w:rPr>
            <w:color w:val="0000FF"/>
          </w:rPr>
          <w:t>постановления</w:t>
        </w:r>
      </w:hyperlink>
      <w:r>
        <w:t xml:space="preserve"> Правительства Вологодской области от 01.06.2020 N 635)</w:t>
      </w:r>
    </w:p>
    <w:p w:rsidR="00935FB2" w:rsidRDefault="00935FB2">
      <w:pPr>
        <w:pStyle w:val="ConsPlusNormal"/>
        <w:spacing w:before="220"/>
        <w:ind w:firstLine="540"/>
        <w:jc w:val="both"/>
      </w:pPr>
      <w:r>
        <w:t xml:space="preserve">9.5. Утратил силу с 1 января 2020 года. - </w:t>
      </w:r>
      <w:hyperlink r:id="rId534" w:history="1">
        <w:r>
          <w:rPr>
            <w:color w:val="0000FF"/>
          </w:rPr>
          <w:t>Постановление</w:t>
        </w:r>
      </w:hyperlink>
      <w:r>
        <w:t xml:space="preserve"> Правительства Вологодской области от 23.12.2019 N 1284.</w:t>
      </w:r>
    </w:p>
    <w:p w:rsidR="00935FB2" w:rsidRDefault="00935FB2">
      <w:pPr>
        <w:pStyle w:val="ConsPlusNormal"/>
        <w:spacing w:before="220"/>
        <w:ind w:firstLine="540"/>
        <w:jc w:val="both"/>
      </w:pPr>
      <w:r>
        <w:t xml:space="preserve">9.6. Не использованные по состоянию на 1 января текущего финансового года субсидии </w:t>
      </w:r>
      <w:r>
        <w:lastRenderedPageBreak/>
        <w:t>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9.7. Освобождение муниципального образования области от применения мер ответственности, предусмотренных </w:t>
      </w:r>
      <w:hyperlink w:anchor="P7517" w:history="1">
        <w:r>
          <w:rPr>
            <w:color w:val="0000FF"/>
          </w:rPr>
          <w:t>пунктами 9.2</w:t>
        </w:r>
      </w:hyperlink>
      <w:r>
        <w:t xml:space="preserve"> - </w:t>
      </w:r>
      <w:hyperlink w:anchor="P7526" w:history="1">
        <w:r>
          <w:rPr>
            <w:color w:val="0000FF"/>
          </w:rPr>
          <w:t>9.4</w:t>
        </w:r>
      </w:hyperlink>
      <w:r>
        <w:t xml:space="preserve"> настоящего раздела, осуществляется в порядке, установленном </w:t>
      </w:r>
      <w:hyperlink r:id="rId535"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r>
        <w:t xml:space="preserve">(в ред. </w:t>
      </w:r>
      <w:hyperlink r:id="rId536" w:history="1">
        <w:r>
          <w:rPr>
            <w:color w:val="0000FF"/>
          </w:rPr>
          <w:t>постановления</w:t>
        </w:r>
      </w:hyperlink>
      <w:r>
        <w:t xml:space="preserve"> Правительства Вологодской области от 01.06.2020 N 635)</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(введено </w:t>
            </w:r>
            <w:hyperlink r:id="rId537"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01.06.2020 N 635)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7597"/>
        <w:gridCol w:w="624"/>
      </w:tblGrid>
      <w:tr w:rsidR="00935FB2">
        <w:tc>
          <w:tcPr>
            <w:tcW w:w="624" w:type="dxa"/>
            <w:tcBorders>
              <w:top w:val="nil"/>
              <w:left w:val="nil"/>
              <w:bottom w:val="nil"/>
              <w:right w:val="nil"/>
            </w:tcBorders>
          </w:tcPr>
          <w:p w:rsidR="00935FB2" w:rsidRDefault="00935FB2">
            <w:pPr>
              <w:pStyle w:val="ConsPlusNormal"/>
            </w:pPr>
          </w:p>
        </w:tc>
        <w:tc>
          <w:tcPr>
            <w:tcW w:w="7597" w:type="dxa"/>
            <w:tcBorders>
              <w:top w:val="nil"/>
              <w:left w:val="nil"/>
              <w:bottom w:val="nil"/>
              <w:right w:val="nil"/>
            </w:tcBorders>
          </w:tcPr>
          <w:p w:rsidR="00935FB2" w:rsidRDefault="00935FB2">
            <w:pPr>
              <w:pStyle w:val="ConsPlusNormal"/>
              <w:jc w:val="center"/>
            </w:pPr>
            <w:bookmarkStart w:id="162" w:name="P7554"/>
            <w:bookmarkEnd w:id="162"/>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c>
          <w:tcPr>
            <w:tcW w:w="624" w:type="dxa"/>
            <w:tcBorders>
              <w:top w:val="nil"/>
              <w:left w:val="nil"/>
              <w:bottom w:val="nil"/>
              <w:right w:val="nil"/>
            </w:tcBorders>
          </w:tcPr>
          <w:p w:rsidR="00935FB2" w:rsidRDefault="00935FB2">
            <w:pPr>
              <w:pStyle w:val="ConsPlusNormal"/>
            </w:pPr>
          </w:p>
        </w:tc>
      </w:tr>
      <w:tr w:rsidR="00935FB2">
        <w:tc>
          <w:tcPr>
            <w:tcW w:w="624" w:type="dxa"/>
            <w:tcBorders>
              <w:top w:val="nil"/>
              <w:left w:val="nil"/>
              <w:bottom w:val="nil"/>
              <w:right w:val="nil"/>
            </w:tcBorders>
          </w:tcPr>
          <w:p w:rsidR="00935FB2" w:rsidRDefault="00935FB2">
            <w:pPr>
              <w:pStyle w:val="ConsPlusNormal"/>
            </w:pPr>
          </w:p>
        </w:tc>
        <w:tc>
          <w:tcPr>
            <w:tcW w:w="7597" w:type="dxa"/>
            <w:tcBorders>
              <w:top w:val="nil"/>
              <w:left w:val="nil"/>
              <w:bottom w:val="single" w:sz="4" w:space="0" w:color="auto"/>
              <w:right w:val="nil"/>
            </w:tcBorders>
          </w:tcPr>
          <w:p w:rsidR="00935FB2" w:rsidRDefault="00935FB2">
            <w:pPr>
              <w:pStyle w:val="ConsPlusNormal"/>
            </w:pPr>
          </w:p>
        </w:tc>
        <w:tc>
          <w:tcPr>
            <w:tcW w:w="624" w:type="dxa"/>
            <w:tcBorders>
              <w:top w:val="nil"/>
              <w:left w:val="nil"/>
              <w:bottom w:val="nil"/>
              <w:right w:val="nil"/>
            </w:tcBorders>
          </w:tcPr>
          <w:p w:rsidR="00935FB2" w:rsidRDefault="00935FB2">
            <w:pPr>
              <w:pStyle w:val="ConsPlusNormal"/>
            </w:pPr>
          </w:p>
        </w:tc>
      </w:tr>
      <w:tr w:rsidR="00935FB2">
        <w:tc>
          <w:tcPr>
            <w:tcW w:w="624" w:type="dxa"/>
            <w:tcBorders>
              <w:top w:val="nil"/>
              <w:left w:val="nil"/>
              <w:bottom w:val="nil"/>
              <w:right w:val="nil"/>
            </w:tcBorders>
          </w:tcPr>
          <w:p w:rsidR="00935FB2" w:rsidRDefault="00935FB2">
            <w:pPr>
              <w:pStyle w:val="ConsPlusNormal"/>
            </w:pPr>
          </w:p>
        </w:tc>
        <w:tc>
          <w:tcPr>
            <w:tcW w:w="7597"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624" w:type="dxa"/>
            <w:tcBorders>
              <w:top w:val="nil"/>
              <w:left w:val="nil"/>
              <w:bottom w:val="nil"/>
              <w:right w:val="nil"/>
            </w:tcBorders>
          </w:tcPr>
          <w:p w:rsidR="00935FB2" w:rsidRDefault="00935FB2">
            <w:pPr>
              <w:pStyle w:val="ConsPlusNormal"/>
            </w:pPr>
          </w:p>
        </w:tc>
      </w:tr>
    </w:tbl>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191"/>
        <w:gridCol w:w="1757"/>
        <w:gridCol w:w="2154"/>
        <w:gridCol w:w="1928"/>
      </w:tblGrid>
      <w:tr w:rsidR="00935FB2">
        <w:tc>
          <w:tcPr>
            <w:tcW w:w="1814" w:type="dxa"/>
          </w:tcPr>
          <w:p w:rsidR="00935FB2" w:rsidRDefault="00935FB2">
            <w:pPr>
              <w:pStyle w:val="ConsPlusNormal"/>
            </w:pPr>
            <w:r>
              <w:t>Наименование объекта капитальных вложений</w:t>
            </w:r>
          </w:p>
        </w:tc>
        <w:tc>
          <w:tcPr>
            <w:tcW w:w="1191" w:type="dxa"/>
          </w:tcPr>
          <w:p w:rsidR="00935FB2" w:rsidRDefault="00935FB2">
            <w:pPr>
              <w:pStyle w:val="ConsPlusNormal"/>
            </w:pPr>
            <w:r>
              <w:t>Предмет закупки</w:t>
            </w:r>
          </w:p>
        </w:tc>
        <w:tc>
          <w:tcPr>
            <w:tcW w:w="1757" w:type="dxa"/>
          </w:tcPr>
          <w:p w:rsidR="00935FB2" w:rsidRDefault="00935FB2">
            <w:pPr>
              <w:pStyle w:val="ConsPlusNormal"/>
            </w:pPr>
            <w:r>
              <w:t>Организация закупочной деятельности (реквизиты федерального закона)</w:t>
            </w:r>
          </w:p>
        </w:tc>
        <w:tc>
          <w:tcPr>
            <w:tcW w:w="2154" w:type="dxa"/>
          </w:tcPr>
          <w:p w:rsidR="00935FB2" w:rsidRDefault="00935FB2">
            <w:pPr>
              <w:pStyle w:val="ConsPlusNormal"/>
            </w:pPr>
            <w:r>
              <w:t>Подрядчик определен Комитетом государственного заказа области (да/нет)</w:t>
            </w:r>
          </w:p>
        </w:tc>
        <w:tc>
          <w:tcPr>
            <w:tcW w:w="1928" w:type="dxa"/>
          </w:tcPr>
          <w:p w:rsidR="00935FB2" w:rsidRDefault="00935FB2">
            <w:pPr>
              <w:pStyle w:val="ConsPlusNormal"/>
            </w:pPr>
            <w:r>
              <w:t>Дата, номер муниципального контракта</w:t>
            </w: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r w:rsidR="00935FB2">
        <w:tc>
          <w:tcPr>
            <w:tcW w:w="1814" w:type="dxa"/>
          </w:tcPr>
          <w:p w:rsidR="00935FB2" w:rsidRDefault="00935FB2">
            <w:pPr>
              <w:pStyle w:val="ConsPlusNormal"/>
            </w:pPr>
          </w:p>
        </w:tc>
        <w:tc>
          <w:tcPr>
            <w:tcW w:w="1191" w:type="dxa"/>
          </w:tcPr>
          <w:p w:rsidR="00935FB2" w:rsidRDefault="00935FB2">
            <w:pPr>
              <w:pStyle w:val="ConsPlusNormal"/>
            </w:pPr>
          </w:p>
        </w:tc>
        <w:tc>
          <w:tcPr>
            <w:tcW w:w="1757" w:type="dxa"/>
          </w:tcPr>
          <w:p w:rsidR="00935FB2" w:rsidRDefault="00935FB2">
            <w:pPr>
              <w:pStyle w:val="ConsPlusNormal"/>
            </w:pPr>
          </w:p>
        </w:tc>
        <w:tc>
          <w:tcPr>
            <w:tcW w:w="2154" w:type="dxa"/>
          </w:tcPr>
          <w:p w:rsidR="00935FB2" w:rsidRDefault="00935FB2">
            <w:pPr>
              <w:pStyle w:val="ConsPlusNormal"/>
            </w:pPr>
          </w:p>
        </w:tc>
        <w:tc>
          <w:tcPr>
            <w:tcW w:w="1928" w:type="dxa"/>
          </w:tcPr>
          <w:p w:rsidR="00935FB2" w:rsidRDefault="00935FB2">
            <w:pPr>
              <w:pStyle w:val="ConsPlusNormal"/>
            </w:pPr>
          </w:p>
        </w:tc>
      </w:tr>
    </w:tbl>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041"/>
        <w:gridCol w:w="340"/>
        <w:gridCol w:w="3515"/>
      </w:tblGrid>
      <w:tr w:rsidR="00935FB2">
        <w:tc>
          <w:tcPr>
            <w:tcW w:w="2608" w:type="dxa"/>
            <w:tcBorders>
              <w:top w:val="nil"/>
              <w:left w:val="nil"/>
              <w:bottom w:val="nil"/>
              <w:right w:val="nil"/>
            </w:tcBorders>
          </w:tcPr>
          <w:p w:rsidR="00935FB2" w:rsidRDefault="00935FB2">
            <w:pPr>
              <w:pStyle w:val="ConsPlusNormal"/>
              <w:jc w:val="both"/>
            </w:pPr>
            <w:r>
              <w:t>Глава муниципального</w:t>
            </w:r>
          </w:p>
          <w:p w:rsidR="00935FB2" w:rsidRDefault="00935FB2">
            <w:pPr>
              <w:pStyle w:val="ConsPlusNormal"/>
              <w:jc w:val="both"/>
            </w:pPr>
            <w:r>
              <w:t>образования области</w:t>
            </w:r>
          </w:p>
        </w:tc>
        <w:tc>
          <w:tcPr>
            <w:tcW w:w="2041"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3515" w:type="dxa"/>
            <w:tcBorders>
              <w:top w:val="nil"/>
              <w:left w:val="nil"/>
              <w:bottom w:val="single" w:sz="4" w:space="0" w:color="auto"/>
              <w:right w:val="nil"/>
            </w:tcBorders>
          </w:tcPr>
          <w:p w:rsidR="00935FB2" w:rsidRDefault="00935FB2">
            <w:pPr>
              <w:pStyle w:val="ConsPlusNormal"/>
            </w:pPr>
          </w:p>
        </w:tc>
      </w:tr>
      <w:tr w:rsidR="00935FB2">
        <w:tc>
          <w:tcPr>
            <w:tcW w:w="2608" w:type="dxa"/>
            <w:tcBorders>
              <w:top w:val="nil"/>
              <w:left w:val="nil"/>
              <w:bottom w:val="nil"/>
              <w:right w:val="nil"/>
            </w:tcBorders>
          </w:tcPr>
          <w:p w:rsidR="00935FB2" w:rsidRDefault="00935FB2">
            <w:pPr>
              <w:pStyle w:val="ConsPlusNormal"/>
            </w:pPr>
          </w:p>
        </w:tc>
        <w:tc>
          <w:tcPr>
            <w:tcW w:w="2041"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3515"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8504" w:type="dxa"/>
            <w:gridSpan w:val="4"/>
            <w:tcBorders>
              <w:top w:val="nil"/>
              <w:left w:val="nil"/>
              <w:bottom w:val="nil"/>
              <w:right w:val="nil"/>
            </w:tcBorders>
          </w:tcPr>
          <w:p w:rsidR="00935FB2" w:rsidRDefault="00935FB2">
            <w:pPr>
              <w:pStyle w:val="ConsPlusNormal"/>
            </w:pPr>
            <w:r>
              <w:lastRenderedPageBreak/>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2</w:t>
      </w:r>
    </w:p>
    <w:p w:rsidR="00935FB2" w:rsidRDefault="00935FB2">
      <w:pPr>
        <w:pStyle w:val="ConsPlusNormal"/>
        <w:jc w:val="right"/>
      </w:pPr>
      <w:r>
        <w:t>к Подпрограмме 2</w:t>
      </w:r>
    </w:p>
    <w:p w:rsidR="00935FB2" w:rsidRDefault="00935FB2">
      <w:pPr>
        <w:pStyle w:val="ConsPlusNormal"/>
        <w:jc w:val="both"/>
      </w:pPr>
    </w:p>
    <w:p w:rsidR="00935FB2" w:rsidRDefault="00935FB2">
      <w:pPr>
        <w:pStyle w:val="ConsPlusTitle"/>
        <w:jc w:val="center"/>
      </w:pPr>
      <w:bookmarkStart w:id="163" w:name="P7603"/>
      <w:bookmarkEnd w:id="163"/>
      <w:r>
        <w:t>ПЕРЕЧЕНЬ</w:t>
      </w:r>
    </w:p>
    <w:p w:rsidR="00935FB2" w:rsidRDefault="00935FB2">
      <w:pPr>
        <w:pStyle w:val="ConsPlusTitle"/>
        <w:jc w:val="center"/>
      </w:pPr>
      <w:r>
        <w:t>ОБЪЕКТОВ ОБЕСПЕЧИВАЮЩЕЙ ИНФРАСТРУКТУРЫ С ДЛИТЕЛЬНЫМ СРОКОМ</w:t>
      </w:r>
    </w:p>
    <w:p w:rsidR="00935FB2" w:rsidRDefault="00935FB2">
      <w:pPr>
        <w:pStyle w:val="ConsPlusTitle"/>
        <w:jc w:val="center"/>
      </w:pPr>
      <w:r>
        <w:t>ОКУПАЕМОСТИ, ВХОДЯЩИХ В СОСТАВ ИНВЕСТИЦИОННЫХ ПРОЕКТОВ</w:t>
      </w:r>
    </w:p>
    <w:p w:rsidR="00935FB2" w:rsidRDefault="00935FB2">
      <w:pPr>
        <w:pStyle w:val="ConsPlusTitle"/>
        <w:jc w:val="center"/>
      </w:pPr>
      <w:r>
        <w:t>ПО СОЗДАНИЮ В ВОЛОГОДСКОЙ ОБЛАСТИ ТУРИСТСКИХ КЛАСТЕРОВ</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 </w:t>
            </w:r>
            <w:hyperlink r:id="rId538"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17.02.2020 N 139)</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15"/>
        <w:gridCol w:w="1134"/>
        <w:gridCol w:w="1633"/>
        <w:gridCol w:w="1361"/>
        <w:gridCol w:w="1134"/>
        <w:gridCol w:w="1687"/>
        <w:gridCol w:w="1361"/>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515" w:type="dxa"/>
            <w:vMerge w:val="restart"/>
          </w:tcPr>
          <w:p w:rsidR="00935FB2" w:rsidRDefault="00935FB2">
            <w:pPr>
              <w:pStyle w:val="ConsPlusNormal"/>
              <w:jc w:val="center"/>
            </w:pPr>
            <w:r>
              <w:t>Наименование объекта</w:t>
            </w:r>
          </w:p>
        </w:tc>
        <w:tc>
          <w:tcPr>
            <w:tcW w:w="4128" w:type="dxa"/>
            <w:gridSpan w:val="3"/>
          </w:tcPr>
          <w:p w:rsidR="00935FB2" w:rsidRDefault="00935FB2">
            <w:pPr>
              <w:pStyle w:val="ConsPlusNormal"/>
              <w:jc w:val="center"/>
            </w:pPr>
            <w:r>
              <w:t>Расходы (тыс. рублей)</w:t>
            </w:r>
          </w:p>
        </w:tc>
        <w:tc>
          <w:tcPr>
            <w:tcW w:w="4182" w:type="dxa"/>
            <w:gridSpan w:val="3"/>
          </w:tcPr>
          <w:p w:rsidR="00935FB2" w:rsidRDefault="00935FB2">
            <w:pPr>
              <w:pStyle w:val="ConsPlusNormal"/>
              <w:jc w:val="center"/>
            </w:pPr>
            <w:r>
              <w:t>Расходы (тыс. рублей)</w:t>
            </w:r>
          </w:p>
        </w:tc>
      </w:tr>
      <w:tr w:rsidR="00935FB2">
        <w:tc>
          <w:tcPr>
            <w:tcW w:w="567" w:type="dxa"/>
            <w:vMerge/>
          </w:tcPr>
          <w:p w:rsidR="00935FB2" w:rsidRDefault="00935FB2"/>
        </w:tc>
        <w:tc>
          <w:tcPr>
            <w:tcW w:w="3515" w:type="dxa"/>
            <w:vMerge/>
          </w:tcPr>
          <w:p w:rsidR="00935FB2" w:rsidRDefault="00935FB2"/>
        </w:tc>
        <w:tc>
          <w:tcPr>
            <w:tcW w:w="4128" w:type="dxa"/>
            <w:gridSpan w:val="3"/>
          </w:tcPr>
          <w:p w:rsidR="00935FB2" w:rsidRDefault="00935FB2">
            <w:pPr>
              <w:pStyle w:val="ConsPlusNormal"/>
              <w:jc w:val="center"/>
            </w:pPr>
            <w:r>
              <w:t>2021 год</w:t>
            </w:r>
          </w:p>
        </w:tc>
        <w:tc>
          <w:tcPr>
            <w:tcW w:w="4182" w:type="dxa"/>
            <w:gridSpan w:val="3"/>
          </w:tcPr>
          <w:p w:rsidR="00935FB2" w:rsidRDefault="00935FB2">
            <w:pPr>
              <w:pStyle w:val="ConsPlusNormal"/>
              <w:jc w:val="center"/>
            </w:pPr>
            <w:r>
              <w:t>2022 год</w:t>
            </w:r>
          </w:p>
        </w:tc>
      </w:tr>
      <w:tr w:rsidR="00935FB2">
        <w:tc>
          <w:tcPr>
            <w:tcW w:w="567" w:type="dxa"/>
            <w:vMerge/>
          </w:tcPr>
          <w:p w:rsidR="00935FB2" w:rsidRDefault="00935FB2"/>
        </w:tc>
        <w:tc>
          <w:tcPr>
            <w:tcW w:w="3515" w:type="dxa"/>
            <w:vMerge/>
          </w:tcPr>
          <w:p w:rsidR="00935FB2" w:rsidRDefault="00935FB2"/>
        </w:tc>
        <w:tc>
          <w:tcPr>
            <w:tcW w:w="1134" w:type="dxa"/>
          </w:tcPr>
          <w:p w:rsidR="00935FB2" w:rsidRDefault="00935FB2">
            <w:pPr>
              <w:pStyle w:val="ConsPlusNormal"/>
              <w:jc w:val="center"/>
            </w:pPr>
            <w:r>
              <w:t>итого</w:t>
            </w:r>
          </w:p>
        </w:tc>
        <w:tc>
          <w:tcPr>
            <w:tcW w:w="1633" w:type="dxa"/>
          </w:tcPr>
          <w:p w:rsidR="00935FB2" w:rsidRDefault="00935FB2">
            <w:pPr>
              <w:pStyle w:val="ConsPlusNormal"/>
            </w:pPr>
            <w:r>
              <w:t>федеральный бюджет</w:t>
            </w:r>
          </w:p>
        </w:tc>
        <w:tc>
          <w:tcPr>
            <w:tcW w:w="1361" w:type="dxa"/>
          </w:tcPr>
          <w:p w:rsidR="00935FB2" w:rsidRDefault="00935FB2">
            <w:pPr>
              <w:pStyle w:val="ConsPlusNormal"/>
            </w:pPr>
            <w:r>
              <w:t>областной бюджет</w:t>
            </w:r>
          </w:p>
        </w:tc>
        <w:tc>
          <w:tcPr>
            <w:tcW w:w="1134" w:type="dxa"/>
          </w:tcPr>
          <w:p w:rsidR="00935FB2" w:rsidRDefault="00935FB2">
            <w:pPr>
              <w:pStyle w:val="ConsPlusNormal"/>
              <w:jc w:val="center"/>
            </w:pPr>
            <w:r>
              <w:t>итого</w:t>
            </w:r>
          </w:p>
        </w:tc>
        <w:tc>
          <w:tcPr>
            <w:tcW w:w="1687" w:type="dxa"/>
          </w:tcPr>
          <w:p w:rsidR="00935FB2" w:rsidRDefault="00935FB2">
            <w:pPr>
              <w:pStyle w:val="ConsPlusNormal"/>
            </w:pPr>
            <w:r>
              <w:t>федеральный бюджет</w:t>
            </w:r>
          </w:p>
        </w:tc>
        <w:tc>
          <w:tcPr>
            <w:tcW w:w="1361" w:type="dxa"/>
          </w:tcPr>
          <w:p w:rsidR="00935FB2" w:rsidRDefault="00935FB2">
            <w:pPr>
              <w:pStyle w:val="ConsPlusNormal"/>
            </w:pPr>
            <w:r>
              <w:t>областной бюджет</w:t>
            </w:r>
          </w:p>
        </w:tc>
      </w:tr>
      <w:tr w:rsidR="00935FB2">
        <w:tc>
          <w:tcPr>
            <w:tcW w:w="567" w:type="dxa"/>
          </w:tcPr>
          <w:p w:rsidR="00935FB2" w:rsidRDefault="00935FB2">
            <w:pPr>
              <w:pStyle w:val="ConsPlusNormal"/>
            </w:pPr>
            <w:r>
              <w:t>1.</w:t>
            </w:r>
          </w:p>
        </w:tc>
        <w:tc>
          <w:tcPr>
            <w:tcW w:w="3515" w:type="dxa"/>
          </w:tcPr>
          <w:p w:rsidR="00935FB2" w:rsidRDefault="00935FB2">
            <w:pPr>
              <w:pStyle w:val="ConsPlusNormal"/>
            </w:pPr>
            <w:r>
              <w:t>Набережная в районе Соборной горки. Берегоукрепление,</w:t>
            </w:r>
          </w:p>
          <w:p w:rsidR="00935FB2" w:rsidRDefault="00935FB2">
            <w:pPr>
              <w:pStyle w:val="ConsPlusNormal"/>
            </w:pPr>
            <w:r>
              <w:t>г. Череповец</w:t>
            </w:r>
          </w:p>
        </w:tc>
        <w:tc>
          <w:tcPr>
            <w:tcW w:w="1134" w:type="dxa"/>
          </w:tcPr>
          <w:p w:rsidR="00935FB2" w:rsidRDefault="00935FB2">
            <w:pPr>
              <w:pStyle w:val="ConsPlusNormal"/>
              <w:jc w:val="center"/>
            </w:pPr>
            <w:r>
              <w:t>139870.1</w:t>
            </w:r>
          </w:p>
        </w:tc>
        <w:tc>
          <w:tcPr>
            <w:tcW w:w="1633" w:type="dxa"/>
          </w:tcPr>
          <w:p w:rsidR="00935FB2" w:rsidRDefault="00935FB2">
            <w:pPr>
              <w:pStyle w:val="ConsPlusNormal"/>
              <w:jc w:val="center"/>
            </w:pPr>
            <w:r>
              <w:t>107700.0</w:t>
            </w:r>
          </w:p>
        </w:tc>
        <w:tc>
          <w:tcPr>
            <w:tcW w:w="1361" w:type="dxa"/>
          </w:tcPr>
          <w:p w:rsidR="00935FB2" w:rsidRDefault="00935FB2">
            <w:pPr>
              <w:pStyle w:val="ConsPlusNormal"/>
              <w:jc w:val="center"/>
            </w:pPr>
            <w:r>
              <w:t>32170.1</w:t>
            </w:r>
          </w:p>
        </w:tc>
        <w:tc>
          <w:tcPr>
            <w:tcW w:w="1134" w:type="dxa"/>
          </w:tcPr>
          <w:p w:rsidR="00935FB2" w:rsidRDefault="00935FB2">
            <w:pPr>
              <w:pStyle w:val="ConsPlusNormal"/>
              <w:jc w:val="center"/>
            </w:pPr>
            <w:r>
              <w:t>0.0</w:t>
            </w:r>
          </w:p>
        </w:tc>
        <w:tc>
          <w:tcPr>
            <w:tcW w:w="1687" w:type="dxa"/>
          </w:tcPr>
          <w:p w:rsidR="00935FB2" w:rsidRDefault="00935FB2">
            <w:pPr>
              <w:pStyle w:val="ConsPlusNormal"/>
              <w:jc w:val="center"/>
            </w:pPr>
            <w:r>
              <w:t>0.0</w:t>
            </w:r>
          </w:p>
        </w:tc>
        <w:tc>
          <w:tcPr>
            <w:tcW w:w="1361" w:type="dxa"/>
          </w:tcPr>
          <w:p w:rsidR="00935FB2" w:rsidRDefault="00935FB2">
            <w:pPr>
              <w:pStyle w:val="ConsPlusNormal"/>
              <w:jc w:val="center"/>
            </w:pPr>
            <w:r>
              <w:t>0.0</w:t>
            </w:r>
          </w:p>
        </w:tc>
      </w:tr>
      <w:tr w:rsidR="00935FB2">
        <w:tc>
          <w:tcPr>
            <w:tcW w:w="567" w:type="dxa"/>
          </w:tcPr>
          <w:p w:rsidR="00935FB2" w:rsidRDefault="00935FB2">
            <w:pPr>
              <w:pStyle w:val="ConsPlusNormal"/>
            </w:pPr>
            <w:r>
              <w:t>2.</w:t>
            </w:r>
          </w:p>
        </w:tc>
        <w:tc>
          <w:tcPr>
            <w:tcW w:w="3515" w:type="dxa"/>
          </w:tcPr>
          <w:p w:rsidR="00935FB2" w:rsidRDefault="00935FB2">
            <w:pPr>
              <w:pStyle w:val="ConsPlusNormal"/>
            </w:pPr>
            <w:r>
              <w:t>Строительство набережной р. Вытегры, г. Вытегра</w:t>
            </w:r>
          </w:p>
        </w:tc>
        <w:tc>
          <w:tcPr>
            <w:tcW w:w="1134" w:type="dxa"/>
          </w:tcPr>
          <w:p w:rsidR="00935FB2" w:rsidRDefault="00935FB2">
            <w:pPr>
              <w:pStyle w:val="ConsPlusNormal"/>
              <w:jc w:val="center"/>
            </w:pPr>
            <w:r>
              <w:t>89935.1</w:t>
            </w:r>
          </w:p>
        </w:tc>
        <w:tc>
          <w:tcPr>
            <w:tcW w:w="1633" w:type="dxa"/>
          </w:tcPr>
          <w:p w:rsidR="00935FB2" w:rsidRDefault="00935FB2">
            <w:pPr>
              <w:pStyle w:val="ConsPlusNormal"/>
              <w:jc w:val="center"/>
            </w:pPr>
            <w:r>
              <w:t>69250.0</w:t>
            </w:r>
          </w:p>
        </w:tc>
        <w:tc>
          <w:tcPr>
            <w:tcW w:w="1361" w:type="dxa"/>
          </w:tcPr>
          <w:p w:rsidR="00935FB2" w:rsidRDefault="00935FB2">
            <w:pPr>
              <w:pStyle w:val="ConsPlusNormal"/>
              <w:jc w:val="center"/>
            </w:pPr>
            <w:r>
              <w:t>20685.1</w:t>
            </w:r>
          </w:p>
        </w:tc>
        <w:tc>
          <w:tcPr>
            <w:tcW w:w="1134" w:type="dxa"/>
          </w:tcPr>
          <w:p w:rsidR="00935FB2" w:rsidRDefault="00935FB2">
            <w:pPr>
              <w:pStyle w:val="ConsPlusNormal"/>
              <w:jc w:val="center"/>
            </w:pPr>
            <w:r>
              <w:t>25000.0</w:t>
            </w:r>
          </w:p>
        </w:tc>
        <w:tc>
          <w:tcPr>
            <w:tcW w:w="1687" w:type="dxa"/>
          </w:tcPr>
          <w:p w:rsidR="00935FB2" w:rsidRDefault="00935FB2">
            <w:pPr>
              <w:pStyle w:val="ConsPlusNormal"/>
              <w:jc w:val="center"/>
            </w:pPr>
            <w:r>
              <w:t>19250.0</w:t>
            </w:r>
          </w:p>
        </w:tc>
        <w:tc>
          <w:tcPr>
            <w:tcW w:w="1361" w:type="dxa"/>
          </w:tcPr>
          <w:p w:rsidR="00935FB2" w:rsidRDefault="00935FB2">
            <w:pPr>
              <w:pStyle w:val="ConsPlusNormal"/>
              <w:jc w:val="center"/>
            </w:pPr>
            <w:r>
              <w:t>5750.0</w:t>
            </w:r>
          </w:p>
        </w:tc>
      </w:tr>
      <w:tr w:rsidR="00935FB2">
        <w:tc>
          <w:tcPr>
            <w:tcW w:w="567" w:type="dxa"/>
          </w:tcPr>
          <w:p w:rsidR="00935FB2" w:rsidRDefault="00935FB2">
            <w:pPr>
              <w:pStyle w:val="ConsPlusNormal"/>
            </w:pPr>
            <w:r>
              <w:t>3.</w:t>
            </w:r>
          </w:p>
        </w:tc>
        <w:tc>
          <w:tcPr>
            <w:tcW w:w="3515" w:type="dxa"/>
          </w:tcPr>
          <w:p w:rsidR="00935FB2" w:rsidRDefault="00935FB2">
            <w:pPr>
              <w:pStyle w:val="ConsPlusNormal"/>
            </w:pPr>
            <w:r>
              <w:t>Берегоукрепление р. Кубены в с. Устье</w:t>
            </w:r>
          </w:p>
        </w:tc>
        <w:tc>
          <w:tcPr>
            <w:tcW w:w="1134" w:type="dxa"/>
          </w:tcPr>
          <w:p w:rsidR="00935FB2" w:rsidRDefault="00935FB2">
            <w:pPr>
              <w:pStyle w:val="ConsPlusNormal"/>
              <w:jc w:val="center"/>
            </w:pPr>
            <w:r>
              <w:t>29935.1</w:t>
            </w:r>
          </w:p>
        </w:tc>
        <w:tc>
          <w:tcPr>
            <w:tcW w:w="1633" w:type="dxa"/>
          </w:tcPr>
          <w:p w:rsidR="00935FB2" w:rsidRDefault="00935FB2">
            <w:pPr>
              <w:pStyle w:val="ConsPlusNormal"/>
              <w:jc w:val="center"/>
            </w:pPr>
            <w:r>
              <w:t>23050.0</w:t>
            </w:r>
          </w:p>
        </w:tc>
        <w:tc>
          <w:tcPr>
            <w:tcW w:w="1361" w:type="dxa"/>
          </w:tcPr>
          <w:p w:rsidR="00935FB2" w:rsidRDefault="00935FB2">
            <w:pPr>
              <w:pStyle w:val="ConsPlusNormal"/>
              <w:jc w:val="center"/>
            </w:pPr>
            <w:r>
              <w:t>6885.1</w:t>
            </w:r>
          </w:p>
        </w:tc>
        <w:tc>
          <w:tcPr>
            <w:tcW w:w="1134" w:type="dxa"/>
          </w:tcPr>
          <w:p w:rsidR="00935FB2" w:rsidRDefault="00935FB2">
            <w:pPr>
              <w:pStyle w:val="ConsPlusNormal"/>
              <w:jc w:val="center"/>
            </w:pPr>
            <w:r>
              <w:t>0.0</w:t>
            </w:r>
          </w:p>
        </w:tc>
        <w:tc>
          <w:tcPr>
            <w:tcW w:w="1687" w:type="dxa"/>
          </w:tcPr>
          <w:p w:rsidR="00935FB2" w:rsidRDefault="00935FB2">
            <w:pPr>
              <w:pStyle w:val="ConsPlusNormal"/>
              <w:jc w:val="center"/>
            </w:pPr>
            <w:r>
              <w:t>0.0</w:t>
            </w:r>
          </w:p>
        </w:tc>
        <w:tc>
          <w:tcPr>
            <w:tcW w:w="1361" w:type="dxa"/>
          </w:tcPr>
          <w:p w:rsidR="00935FB2" w:rsidRDefault="00935FB2">
            <w:pPr>
              <w:pStyle w:val="ConsPlusNormal"/>
              <w:jc w:val="center"/>
            </w:pPr>
            <w:r>
              <w:t>0.0</w:t>
            </w:r>
          </w:p>
        </w:tc>
      </w:tr>
      <w:tr w:rsidR="00935FB2">
        <w:tc>
          <w:tcPr>
            <w:tcW w:w="567" w:type="dxa"/>
          </w:tcPr>
          <w:p w:rsidR="00935FB2" w:rsidRDefault="00935FB2">
            <w:pPr>
              <w:pStyle w:val="ConsPlusNormal"/>
            </w:pPr>
          </w:p>
        </w:tc>
        <w:tc>
          <w:tcPr>
            <w:tcW w:w="3515" w:type="dxa"/>
          </w:tcPr>
          <w:p w:rsidR="00935FB2" w:rsidRDefault="00935FB2">
            <w:pPr>
              <w:pStyle w:val="ConsPlusNormal"/>
            </w:pPr>
            <w:r>
              <w:t>ВСЕГО:</w:t>
            </w:r>
          </w:p>
        </w:tc>
        <w:tc>
          <w:tcPr>
            <w:tcW w:w="1134" w:type="dxa"/>
          </w:tcPr>
          <w:p w:rsidR="00935FB2" w:rsidRDefault="00935FB2">
            <w:pPr>
              <w:pStyle w:val="ConsPlusNormal"/>
              <w:jc w:val="center"/>
            </w:pPr>
            <w:r>
              <w:t>259740.3</w:t>
            </w:r>
          </w:p>
        </w:tc>
        <w:tc>
          <w:tcPr>
            <w:tcW w:w="1633" w:type="dxa"/>
          </w:tcPr>
          <w:p w:rsidR="00935FB2" w:rsidRDefault="00935FB2">
            <w:pPr>
              <w:pStyle w:val="ConsPlusNormal"/>
              <w:jc w:val="center"/>
            </w:pPr>
            <w:r>
              <w:t>200000.0</w:t>
            </w:r>
          </w:p>
        </w:tc>
        <w:tc>
          <w:tcPr>
            <w:tcW w:w="1361" w:type="dxa"/>
          </w:tcPr>
          <w:p w:rsidR="00935FB2" w:rsidRDefault="00935FB2">
            <w:pPr>
              <w:pStyle w:val="ConsPlusNormal"/>
              <w:jc w:val="center"/>
            </w:pPr>
            <w:r>
              <w:t>59740.3</w:t>
            </w:r>
          </w:p>
        </w:tc>
        <w:tc>
          <w:tcPr>
            <w:tcW w:w="1134" w:type="dxa"/>
          </w:tcPr>
          <w:p w:rsidR="00935FB2" w:rsidRDefault="00935FB2">
            <w:pPr>
              <w:pStyle w:val="ConsPlusNormal"/>
              <w:jc w:val="center"/>
            </w:pPr>
            <w:r>
              <w:t>25000.0</w:t>
            </w:r>
          </w:p>
        </w:tc>
        <w:tc>
          <w:tcPr>
            <w:tcW w:w="1687" w:type="dxa"/>
          </w:tcPr>
          <w:p w:rsidR="00935FB2" w:rsidRDefault="00935FB2">
            <w:pPr>
              <w:pStyle w:val="ConsPlusNormal"/>
              <w:jc w:val="center"/>
            </w:pPr>
            <w:r>
              <w:t>19250.0</w:t>
            </w:r>
          </w:p>
        </w:tc>
        <w:tc>
          <w:tcPr>
            <w:tcW w:w="1361" w:type="dxa"/>
          </w:tcPr>
          <w:p w:rsidR="00935FB2" w:rsidRDefault="00935FB2">
            <w:pPr>
              <w:pStyle w:val="ConsPlusNormal"/>
              <w:jc w:val="center"/>
            </w:pPr>
            <w:r>
              <w:t>5750.0</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3</w:t>
      </w:r>
    </w:p>
    <w:p w:rsidR="00935FB2" w:rsidRDefault="00935FB2">
      <w:pPr>
        <w:pStyle w:val="ConsPlusNormal"/>
        <w:jc w:val="right"/>
      </w:pPr>
      <w:r>
        <w:t>к Подпрограмме 2</w:t>
      </w:r>
    </w:p>
    <w:p w:rsidR="00935FB2" w:rsidRDefault="00935FB2">
      <w:pPr>
        <w:pStyle w:val="ConsPlusNormal"/>
        <w:jc w:val="both"/>
      </w:pPr>
    </w:p>
    <w:p w:rsidR="00935FB2" w:rsidRDefault="00935FB2">
      <w:pPr>
        <w:pStyle w:val="ConsPlusTitle"/>
        <w:jc w:val="center"/>
      </w:pPr>
      <w:bookmarkStart w:id="164" w:name="P7665"/>
      <w:bookmarkEnd w:id="164"/>
      <w:r>
        <w:t>ПРАВИЛА</w:t>
      </w:r>
    </w:p>
    <w:p w:rsidR="00935FB2" w:rsidRDefault="00935FB2">
      <w:pPr>
        <w:pStyle w:val="ConsPlusTitle"/>
        <w:jc w:val="center"/>
      </w:pPr>
      <w:r>
        <w:t>ПРЕДОСТАВЛЕНИЯ И РАСПРЕДЕЛЕНИЯ СУБСИДИЙ</w:t>
      </w:r>
    </w:p>
    <w:p w:rsidR="00935FB2" w:rsidRDefault="00935FB2">
      <w:pPr>
        <w:pStyle w:val="ConsPlusTitle"/>
        <w:jc w:val="center"/>
      </w:pPr>
      <w:r>
        <w:t>БЮДЖЕТАМ МУНИЦИПАЛЬНЫХ ОБРАЗОВАНИЙ ОБЛАСТИ</w:t>
      </w:r>
    </w:p>
    <w:p w:rsidR="00935FB2" w:rsidRDefault="00935FB2">
      <w:pPr>
        <w:pStyle w:val="ConsPlusTitle"/>
        <w:jc w:val="center"/>
      </w:pPr>
      <w:r>
        <w:t>НА РАЗРАБОТКУ ПРОЕКТНО-СМЕТНОЙ ДОКУМЕНТАЦИИ В ЦЕЛЯХ</w:t>
      </w:r>
    </w:p>
    <w:p w:rsidR="00935FB2" w:rsidRDefault="00935FB2">
      <w:pPr>
        <w:pStyle w:val="ConsPlusTitle"/>
        <w:jc w:val="center"/>
      </w:pPr>
      <w:r>
        <w:t>СТРОИТЕЛЬСТВА (РЕКОНСТРУКЦИИ) ОБЪЕКТОВ ОБЕСПЕЧИВАЮЩЕЙ</w:t>
      </w:r>
    </w:p>
    <w:p w:rsidR="00935FB2" w:rsidRDefault="00935FB2">
      <w:pPr>
        <w:pStyle w:val="ConsPlusTitle"/>
        <w:jc w:val="center"/>
      </w:pPr>
      <w:r>
        <w:t>ИНФРАСТРУКТУРЫ С ДЛИТЕЛЬНЫМ СРОКОМ ОКУПАЕМОСТИ, ВХОДЯЩИХ</w:t>
      </w:r>
    </w:p>
    <w:p w:rsidR="00935FB2" w:rsidRDefault="00935FB2">
      <w:pPr>
        <w:pStyle w:val="ConsPlusTitle"/>
        <w:jc w:val="center"/>
      </w:pPr>
      <w:r>
        <w:t>В СОСТАВ ИНВЕСТИЦИОННЫХ ПРОЕКТОВ ПО СОЗДАНИЮ В СУБЪЕКТАХ</w:t>
      </w:r>
    </w:p>
    <w:p w:rsidR="00935FB2" w:rsidRDefault="00935FB2">
      <w:pPr>
        <w:pStyle w:val="ConsPlusTitle"/>
        <w:jc w:val="center"/>
      </w:pPr>
      <w:r>
        <w:t>РОССИЙСКОЙ ФЕДЕРАЦИИ ТУРИСТСКИХ КЛАСТЕРОВ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539"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27.07.2020 N 824;</w:t>
            </w:r>
          </w:p>
          <w:p w:rsidR="00935FB2" w:rsidRDefault="00935FB2">
            <w:pPr>
              <w:pStyle w:val="ConsPlusNormal"/>
              <w:jc w:val="center"/>
            </w:pPr>
            <w:r>
              <w:rPr>
                <w:color w:val="392C69"/>
              </w:rPr>
              <w:t xml:space="preserve">в ред. </w:t>
            </w:r>
            <w:hyperlink r:id="rId540" w:history="1">
              <w:r>
                <w:rPr>
                  <w:color w:val="0000FF"/>
                </w:rPr>
                <w:t>постановления</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на разработку проектно-сметной документации в рамках строительства (реконструкции) объектов обеспечивающей инфраструктуры с длительным сроком окупаемости &lt;1&gt;, входящих в состав инвестиционных проектов по созданию в субъектах Российской Федерации туристских кластеров (далее - субсидия),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r>
        <w:t xml:space="preserve">(преамбула в ред. </w:t>
      </w:r>
      <w:hyperlink r:id="rId541"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&lt;1&gt; Разработка проектно-сметной документации в рамках строительства (реконструкции) объектов обеспечивающей инфраструктуры с длительным сроком окупаемости включает следующие виды работ: подготовка комплекта проектно-сметной документации, получение положительного заключения государственной экспертизы проектной документации и результатов инженерных изысканий, положительного заключения о достоверности определения сметной стоимости, историко-культурной и государственной экологической экспертиз (при необходимости).</w:t>
      </w:r>
    </w:p>
    <w:p w:rsidR="00935FB2" w:rsidRDefault="00935FB2">
      <w:pPr>
        <w:pStyle w:val="ConsPlusNormal"/>
        <w:jc w:val="both"/>
      </w:pPr>
      <w:r>
        <w:t xml:space="preserve">(сноска введена </w:t>
      </w:r>
      <w:hyperlink r:id="rId542" w:history="1">
        <w:r>
          <w:rPr>
            <w:color w:val="0000FF"/>
          </w:rPr>
          <w:t>постановлением</w:t>
        </w:r>
      </w:hyperlink>
      <w:r>
        <w:t xml:space="preserve"> Правительства Вологодской области от 01.02.2021 N 105)</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165" w:name="P7687"/>
      <w:bookmarkEnd w:id="165"/>
      <w:r>
        <w:t xml:space="preserve">1.1. Целью предоставления субсидии является софинансирование расходных обязательств </w:t>
      </w:r>
      <w:r>
        <w:lastRenderedPageBreak/>
        <w:t>муниципальных районов и городских округов области (далее - муниципальные образования области), возникающих при выполнении полномочий органов местного самоуправления по организации в границах муниципального района электро- и газоснабжения поселений в пределах полномочий, установленных законодательством Российской Федерации, по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дорожной деятельности в отношении автомобильных дорог местного значения (для муниципальных районов - вне границ населенных пунктов, для городских округов - в границах городского округа) в части проведения следующих мероприятий: разработка проектно-сметной документации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в том числе транспортной и инженерной инфраструктур (включая создание сетей электроснабжения, водоснабжения, канализации, теплоснабжения) (далее - мероприятие, мероприятия).</w:t>
      </w:r>
    </w:p>
    <w:p w:rsidR="00935FB2" w:rsidRDefault="00935FB2">
      <w:pPr>
        <w:pStyle w:val="ConsPlusNormal"/>
        <w:jc w:val="both"/>
      </w:pPr>
      <w:r>
        <w:t xml:space="preserve">(п. 1.1 в ред. </w:t>
      </w:r>
      <w:hyperlink r:id="rId543"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1.2. Субсидии имеют строго целевое назначение и расходуются муниципальными образованиями области - получателями субсидий на цели, указанные в </w:t>
      </w:r>
      <w:hyperlink w:anchor="P7687" w:history="1">
        <w:r>
          <w:rPr>
            <w:color w:val="0000FF"/>
          </w:rPr>
          <w:t>пункте 1.1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166" w:name="P7694"/>
      <w:bookmarkEnd w:id="166"/>
      <w:r>
        <w:t>2.2. Субсидии предоставляются муниципальным образованиям области при условиях:</w:t>
      </w:r>
    </w:p>
    <w:p w:rsidR="00935FB2" w:rsidRDefault="00935FB2">
      <w:pPr>
        <w:pStyle w:val="ConsPlusNormal"/>
        <w:spacing w:before="220"/>
        <w:ind w:firstLine="540"/>
        <w:jc w:val="both"/>
      </w:pPr>
      <w:r>
        <w:t>наличия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заключения соглашения о предоставлении из областного бюджета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bookmarkStart w:id="167" w:name="P7697"/>
      <w:bookmarkEnd w:id="167"/>
      <w:r>
        <w:t>централизация закупок, осуществляемых путем проведения конкурсов и аукционов, финансовое обеспечение которых частично или полностью осуществляется за счет данных субсидий, посредством определения поставщиков (подрядчиков, исполнителей) органом исполнительной государственной власти области, уполномоченным Правительством области &lt;2&gt;.</w:t>
      </w:r>
    </w:p>
    <w:p w:rsidR="00935FB2" w:rsidRDefault="00935FB2">
      <w:pPr>
        <w:pStyle w:val="ConsPlusNormal"/>
        <w:jc w:val="both"/>
      </w:pPr>
      <w:r>
        <w:t xml:space="preserve">(в ред. </w:t>
      </w:r>
      <w:hyperlink r:id="rId544"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w:t>
      </w:r>
    </w:p>
    <w:p w:rsidR="00935FB2" w:rsidRDefault="00935FB2">
      <w:pPr>
        <w:pStyle w:val="ConsPlusNormal"/>
        <w:spacing w:before="220"/>
        <w:ind w:firstLine="540"/>
        <w:jc w:val="both"/>
      </w:pPr>
      <w:r>
        <w:t xml:space="preserve">&lt;2&gt; В случае организации закупочной деятельности в соответствии с Федеральным </w:t>
      </w:r>
      <w:hyperlink r:id="rId545" w:history="1">
        <w:r>
          <w:rPr>
            <w:color w:val="0000FF"/>
          </w:rPr>
          <w:t>законом</w:t>
        </w:r>
      </w:hyperlink>
      <w:r>
        <w:t xml:space="preserve"> от 18 июля 2011 года N 223-ФЗ "О закупках товаров, работ, услуг отдельными видами юридических лиц" данное условие не включается в Соглашение.</w:t>
      </w:r>
    </w:p>
    <w:p w:rsidR="00935FB2" w:rsidRDefault="00935FB2">
      <w:pPr>
        <w:pStyle w:val="ConsPlusNormal"/>
        <w:jc w:val="both"/>
      </w:pPr>
    </w:p>
    <w:p w:rsidR="00935FB2" w:rsidRDefault="00935FB2">
      <w:pPr>
        <w:pStyle w:val="ConsPlusNormal"/>
        <w:ind w:firstLine="540"/>
        <w:jc w:val="both"/>
      </w:pPr>
      <w:r>
        <w:t>2.3. 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lastRenderedPageBreak/>
        <w:t>2.4.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jc w:val="both"/>
      </w:pPr>
      <w:r>
        <w:t xml:space="preserve">(в ред. </w:t>
      </w:r>
      <w:hyperlink r:id="rId546"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Перечисление средств субсидии осуществляется на основании заявки администрации муниципального образования области о перечислении субсидии, представляемой в Департамент по форме и в срок, которые установлены Департаментом.</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7694" w:history="1">
        <w:r>
          <w:rPr>
            <w:color w:val="0000FF"/>
          </w:rPr>
          <w:t>пунктом 2.2</w:t>
        </w:r>
      </w:hyperlink>
      <w:r>
        <w:t xml:space="preserve"> настоящих Правил, при условии представления органами местного самоуправления области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both"/>
      </w:pPr>
    </w:p>
    <w:p w:rsidR="00935FB2" w:rsidRDefault="00935FB2">
      <w:pPr>
        <w:pStyle w:val="ConsPlusNormal"/>
        <w:ind w:firstLine="540"/>
        <w:jc w:val="both"/>
      </w:pPr>
      <w:bookmarkStart w:id="168" w:name="P7711"/>
      <w:bookmarkEnd w:id="168"/>
      <w:r>
        <w:t>3.1. Критериями отбора муниципальных образований области для предоставления субсидии являются:</w:t>
      </w:r>
    </w:p>
    <w:p w:rsidR="00935FB2" w:rsidRDefault="00935FB2">
      <w:pPr>
        <w:pStyle w:val="ConsPlusNormal"/>
        <w:spacing w:before="220"/>
        <w:ind w:firstLine="540"/>
        <w:jc w:val="both"/>
      </w:pPr>
      <w:r>
        <w:t>наличие муниципальных правовых актов, договоров или соглашений, заключенных муниципальным образованием,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включение объекта обеспечивающей инфраструктуры с длительным сроком окупаемости в сводные планы инвестиционных проектов по созданию туристско-рекреационных кластеров на территории Вологодской области, которые вошли в перечень мероприятий государственной программы Российской Федерации "Экономическое развитие и инновационная экономика".</w:t>
      </w:r>
    </w:p>
    <w:p w:rsidR="00935FB2" w:rsidRDefault="00935FB2">
      <w:pPr>
        <w:pStyle w:val="ConsPlusNormal"/>
        <w:spacing w:before="220"/>
        <w:ind w:firstLine="540"/>
        <w:jc w:val="both"/>
      </w:pPr>
      <w:r>
        <w:t xml:space="preserve">3.2. Субсидия предоставляется муниципальным образованиям области, одновременно соответствующим критериям отбора, указанным в </w:t>
      </w:r>
      <w:hyperlink w:anchor="P7711" w:history="1">
        <w:r>
          <w:rPr>
            <w:color w:val="0000FF"/>
          </w:rPr>
          <w:t>пункте 3.1</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Размер объема субсидии бюджету i-го муниципального образования области определяется по формуле:</w:t>
      </w:r>
    </w:p>
    <w:p w:rsidR="00935FB2" w:rsidRDefault="00935FB2">
      <w:pPr>
        <w:pStyle w:val="ConsPlusNormal"/>
        <w:jc w:val="both"/>
      </w:pPr>
    </w:p>
    <w:p w:rsidR="00935FB2" w:rsidRDefault="00935FB2">
      <w:pPr>
        <w:pStyle w:val="ConsPlusNormal"/>
        <w:ind w:firstLine="540"/>
        <w:jc w:val="both"/>
      </w:pPr>
      <w:r>
        <w:t>Zi = (С1 + С2 + ... + Сn) x Yi, где:</w:t>
      </w:r>
    </w:p>
    <w:p w:rsidR="00935FB2" w:rsidRDefault="00935FB2">
      <w:pPr>
        <w:pStyle w:val="ConsPlusNormal"/>
        <w:jc w:val="both"/>
      </w:pPr>
    </w:p>
    <w:p w:rsidR="00935FB2" w:rsidRDefault="00935FB2">
      <w:pPr>
        <w:pStyle w:val="ConsPlusNormal"/>
        <w:ind w:firstLine="540"/>
        <w:jc w:val="both"/>
      </w:pPr>
      <w:r>
        <w:t>Zi - сумма средств субсидии i-му муниципальному образованию области (руб.);</w:t>
      </w:r>
    </w:p>
    <w:p w:rsidR="00935FB2" w:rsidRDefault="00935FB2">
      <w:pPr>
        <w:pStyle w:val="ConsPlusNormal"/>
        <w:spacing w:before="220"/>
        <w:ind w:firstLine="540"/>
        <w:jc w:val="both"/>
      </w:pPr>
      <w:r>
        <w:t>С1 - потребность в средствах на разработку проектно-сметной документации 1-го объекта 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С2 - потребность в средствах на разработку проектно-сметной документации 2-го объекта 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 xml:space="preserve">Сn - потребность в средствах на разработку проектно-сметной документации n-го объекта </w:t>
      </w:r>
      <w:r>
        <w:lastRenderedPageBreak/>
        <w:t>обеспечивающей инфраструктуры с длительным сроком окупаемости на соответствующий финансовый год (руб.);</w:t>
      </w:r>
    </w:p>
    <w:p w:rsidR="00935FB2" w:rsidRDefault="00935FB2">
      <w:pPr>
        <w:pStyle w:val="ConsPlusNormal"/>
        <w:spacing w:before="220"/>
        <w:ind w:firstLine="540"/>
        <w:jc w:val="both"/>
      </w:pPr>
      <w:r>
        <w:t>Yi - уровень софинансирования за счет средств областного бюджета (%).</w:t>
      </w:r>
    </w:p>
    <w:p w:rsidR="00935FB2" w:rsidRDefault="00935FB2">
      <w:pPr>
        <w:pStyle w:val="ConsPlusNormal"/>
        <w:jc w:val="both"/>
      </w:pPr>
      <w:r>
        <w:t xml:space="preserve">(п. 4.1 в ред. </w:t>
      </w:r>
      <w:hyperlink r:id="rId547"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t xml:space="preserve">4.2. </w:t>
      </w:r>
      <w:hyperlink r:id="rId548" w:history="1">
        <w:r>
          <w:rPr>
            <w:color w:val="0000FF"/>
          </w:rPr>
          <w:t>Уровень</w:t>
        </w:r>
      </w:hyperlink>
      <w:r>
        <w:t xml:space="preserve"> софинансирования расходного обязательства муниципальных районов и городских округов из областного бюджета по субсидии, предоставляемой за счет средств областного бюджета, устанавливается согласно Правилам формирования, предоставления и распределения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(далее - Правила формирования, предоставления и распределения субсидий),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549"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jc w:val="both"/>
      </w:pPr>
    </w:p>
    <w:p w:rsidR="00935FB2" w:rsidRDefault="00935FB2">
      <w:pPr>
        <w:pStyle w:val="ConsPlusTitle"/>
        <w:jc w:val="center"/>
        <w:outlineLvl w:val="3"/>
      </w:pPr>
      <w:r>
        <w:t>5. Срок заключения соглашения о предоставлении субсидии</w:t>
      </w:r>
    </w:p>
    <w:p w:rsidR="00935FB2" w:rsidRDefault="00935FB2">
      <w:pPr>
        <w:pStyle w:val="ConsPlusNormal"/>
        <w:jc w:val="both"/>
      </w:pPr>
    </w:p>
    <w:p w:rsidR="00935FB2" w:rsidRDefault="00935FB2">
      <w:pPr>
        <w:pStyle w:val="ConsPlusNormal"/>
        <w:ind w:firstLine="540"/>
        <w:jc w:val="both"/>
      </w:pPr>
      <w:r>
        <w:t>Заключение Соглашений о предоставлении субсидий, предусмотренных законом области об областном бюджете на текущий финансовый год и плановый период, осуществляется до 15 марта текущего года.</w:t>
      </w:r>
    </w:p>
    <w:p w:rsidR="00935FB2" w:rsidRDefault="00935FB2">
      <w:pPr>
        <w:pStyle w:val="ConsPlusNormal"/>
        <w:jc w:val="both"/>
      </w:pPr>
    </w:p>
    <w:p w:rsidR="00935FB2" w:rsidRDefault="00935FB2">
      <w:pPr>
        <w:pStyle w:val="ConsPlusTitle"/>
        <w:jc w:val="center"/>
        <w:outlineLvl w:val="3"/>
      </w:pPr>
      <w:r>
        <w:t>6. Порядок оценки эффективности использования</w:t>
      </w:r>
    </w:p>
    <w:p w:rsidR="00935FB2" w:rsidRDefault="00935FB2">
      <w:pPr>
        <w:pStyle w:val="ConsPlusTitle"/>
        <w:jc w:val="center"/>
      </w:pPr>
      <w:r>
        <w:t>субсидии,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both"/>
      </w:pPr>
    </w:p>
    <w:p w:rsidR="00935FB2" w:rsidRDefault="00935FB2">
      <w:pPr>
        <w:pStyle w:val="ConsPlusNormal"/>
        <w:ind w:firstLine="540"/>
        <w:jc w:val="both"/>
      </w:pPr>
      <w:r>
        <w:t>6.1. Оценка эффективности использования субсидий муниципальным образованиям области (далее - оценка) осуществляется Департаментом по итогам года, в котором были предоставлены субсидии.</w:t>
      </w:r>
    </w:p>
    <w:p w:rsidR="00935FB2" w:rsidRDefault="00935FB2">
      <w:pPr>
        <w:pStyle w:val="ConsPlusNormal"/>
        <w:spacing w:before="220"/>
        <w:ind w:firstLine="540"/>
        <w:jc w:val="both"/>
      </w:pPr>
      <w:r>
        <w:t>6.2. Оценка производится на основе анализа отчетности органов местного самоуправления муниципальных образований области об исполнении условий предоставления субсидии.</w:t>
      </w:r>
    </w:p>
    <w:p w:rsidR="00935FB2" w:rsidRDefault="00935FB2">
      <w:pPr>
        <w:pStyle w:val="ConsPlusNormal"/>
        <w:spacing w:before="220"/>
        <w:ind w:firstLine="540"/>
        <w:jc w:val="both"/>
      </w:pPr>
      <w:r>
        <w:t>6.3. Для оценки применяется результат использования субсидии "количество объектов обеспечивающей инфраструктуры, в целях строительства которых разработана проектно-сметная документация", ед.</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как количество объектов в пределах предусмотренных объемов финансирования, но не менее одного объекта для каждого муниципального образования области.</w:t>
      </w:r>
    </w:p>
    <w:p w:rsidR="00935FB2" w:rsidRDefault="00935FB2">
      <w:pPr>
        <w:pStyle w:val="ConsPlusNormal"/>
        <w:jc w:val="both"/>
      </w:pPr>
    </w:p>
    <w:p w:rsidR="00935FB2" w:rsidRDefault="00935FB2">
      <w:pPr>
        <w:pStyle w:val="ConsPlusTitle"/>
        <w:jc w:val="center"/>
        <w:outlineLvl w:val="3"/>
      </w:pPr>
      <w:r>
        <w:t>7. Сроки и порядок представления отчетности</w:t>
      </w:r>
    </w:p>
    <w:p w:rsidR="00935FB2" w:rsidRDefault="00935FB2">
      <w:pPr>
        <w:pStyle w:val="ConsPlusTitle"/>
        <w:jc w:val="center"/>
      </w:pPr>
      <w:r>
        <w:t>об исполнении условий предоставления субсидии</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 не позднее 31 декабря отчетного года:</w:t>
      </w:r>
    </w:p>
    <w:p w:rsidR="00935FB2" w:rsidRDefault="00935FB2">
      <w:pPr>
        <w:pStyle w:val="ConsPlusNormal"/>
        <w:spacing w:before="220"/>
        <w:ind w:firstLine="540"/>
        <w:jc w:val="both"/>
      </w:pPr>
      <w:r>
        <w:t>отчеты о расходах, в целях софинансирования которых предоставляется субсидия, по форме, установленной Соглашением;</w:t>
      </w:r>
    </w:p>
    <w:p w:rsidR="00935FB2" w:rsidRDefault="00935FB2">
      <w:pPr>
        <w:pStyle w:val="ConsPlusNormal"/>
        <w:spacing w:before="220"/>
        <w:ind w:firstLine="540"/>
        <w:jc w:val="both"/>
      </w:pPr>
      <w:r>
        <w:t>отчеты о достижении результата использования субсидии и обязательствах, принятых в целях их достижения по форме, установленной Соглашением;</w:t>
      </w:r>
    </w:p>
    <w:p w:rsidR="00935FB2" w:rsidRDefault="00935FB2">
      <w:pPr>
        <w:pStyle w:val="ConsPlusNormal"/>
        <w:jc w:val="both"/>
      </w:pPr>
      <w:r>
        <w:t xml:space="preserve">(в ред. </w:t>
      </w:r>
      <w:hyperlink r:id="rId550" w:history="1">
        <w:r>
          <w:rPr>
            <w:color w:val="0000FF"/>
          </w:rPr>
          <w:t>постановления</w:t>
        </w:r>
      </w:hyperlink>
      <w:r>
        <w:t xml:space="preserve"> Правительства Вологодской области от 01.02.2021 N 105)</w:t>
      </w:r>
    </w:p>
    <w:p w:rsidR="00935FB2" w:rsidRDefault="00935FB2">
      <w:pPr>
        <w:pStyle w:val="ConsPlusNormal"/>
        <w:spacing w:before="220"/>
        <w:ind w:firstLine="540"/>
        <w:jc w:val="both"/>
      </w:pPr>
      <w:r>
        <w:lastRenderedPageBreak/>
        <w:t xml:space="preserve">информацию, указанную в </w:t>
      </w:r>
      <w:hyperlink w:anchor="P7763" w:history="1">
        <w:r>
          <w:rPr>
            <w:color w:val="0000FF"/>
          </w:rPr>
          <w:t>пункте 8.2</w:t>
        </w:r>
      </w:hyperlink>
      <w:r>
        <w:t xml:space="preserve"> настоящих Правил;</w:t>
      </w:r>
    </w:p>
    <w:p w:rsidR="00935FB2" w:rsidRDefault="00935FB2">
      <w:pPr>
        <w:pStyle w:val="ConsPlusNormal"/>
        <w:spacing w:before="220"/>
        <w:ind w:firstLine="540"/>
        <w:jc w:val="both"/>
      </w:pPr>
      <w:r>
        <w:t>копии счетов, счетов-фактур, актов выполненных работ;</w:t>
      </w:r>
    </w:p>
    <w:p w:rsidR="00935FB2" w:rsidRDefault="00935FB2">
      <w:pPr>
        <w:pStyle w:val="ConsPlusNormal"/>
        <w:spacing w:before="220"/>
        <w:ind w:firstLine="540"/>
        <w:jc w:val="both"/>
      </w:pPr>
      <w:r>
        <w:t>копии платежных поручений.</w:t>
      </w:r>
    </w:p>
    <w:p w:rsidR="00935FB2" w:rsidRDefault="00935FB2">
      <w:pPr>
        <w:pStyle w:val="ConsPlusNormal"/>
        <w:jc w:val="both"/>
      </w:pPr>
    </w:p>
    <w:p w:rsidR="00935FB2" w:rsidRDefault="00935FB2">
      <w:pPr>
        <w:pStyle w:val="ConsPlusTitle"/>
        <w:jc w:val="center"/>
        <w:outlineLvl w:val="3"/>
      </w:pPr>
      <w:r>
        <w:t>8. Порядок обеспечения Департаментом соблюдения</w:t>
      </w:r>
    </w:p>
    <w:p w:rsidR="00935FB2" w:rsidRDefault="00935FB2">
      <w:pPr>
        <w:pStyle w:val="ConsPlusTitle"/>
        <w:jc w:val="center"/>
      </w:pPr>
      <w:r>
        <w:t>органом местного самоуправления целей, условий</w:t>
      </w:r>
    </w:p>
    <w:p w:rsidR="00935FB2" w:rsidRDefault="00935FB2">
      <w:pPr>
        <w:pStyle w:val="ConsPlusTitle"/>
        <w:jc w:val="center"/>
      </w:pPr>
      <w:r>
        <w:t>и порядка, установленных при предоставлении субсидий</w:t>
      </w:r>
    </w:p>
    <w:p w:rsidR="00935FB2" w:rsidRDefault="00935FB2">
      <w:pPr>
        <w:pStyle w:val="ConsPlusNormal"/>
        <w:jc w:val="both"/>
      </w:pPr>
    </w:p>
    <w:p w:rsidR="00935FB2" w:rsidRDefault="00935FB2">
      <w:pPr>
        <w:pStyle w:val="ConsPlusNormal"/>
        <w:ind w:firstLine="540"/>
        <w:jc w:val="both"/>
      </w:pPr>
      <w:r>
        <w:t>8.1. Департамент обеспечивает контроль за соблюдением органом местного самоуправления области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spacing w:before="220"/>
        <w:ind w:firstLine="540"/>
        <w:jc w:val="both"/>
      </w:pPr>
      <w:bookmarkStart w:id="169" w:name="P7763"/>
      <w:bookmarkEnd w:id="169"/>
      <w:r>
        <w:t xml:space="preserve">8.2. Проверка соблюдения условия предоставления субсидии, предусмотренного </w:t>
      </w:r>
      <w:hyperlink w:anchor="P7697" w:history="1">
        <w:r>
          <w:rPr>
            <w:color w:val="0000FF"/>
          </w:rPr>
          <w:t>абзацем четвертым пункта 2.2</w:t>
        </w:r>
      </w:hyperlink>
      <w:r>
        <w:t xml:space="preserve"> настоящих Правил, осуществляется ежегодно на основе анализа </w:t>
      </w:r>
      <w:hyperlink w:anchor="P7812" w:history="1">
        <w:r>
          <w:rPr>
            <w:color w:val="0000FF"/>
          </w:rPr>
          <w:t>информации</w:t>
        </w:r>
      </w:hyperlink>
      <w:r>
        <w:t>, предоставляемой муниципальными образованиями области по форме согласно приложению к настоящим Правилам.</w:t>
      </w:r>
    </w:p>
    <w:p w:rsidR="00935FB2" w:rsidRDefault="00935FB2">
      <w:pPr>
        <w:pStyle w:val="ConsPlusNormal"/>
        <w:jc w:val="both"/>
      </w:pPr>
    </w:p>
    <w:p w:rsidR="00935FB2" w:rsidRDefault="00935FB2">
      <w:pPr>
        <w:pStyle w:val="ConsPlusTitle"/>
        <w:jc w:val="center"/>
        <w:outlineLvl w:val="3"/>
      </w:pPr>
      <w:r>
        <w:t>9.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r>
        <w:t xml:space="preserve">9.1. Муниципальные образования области несут ответственность за нецелевое использование субсидий в соответствии со </w:t>
      </w:r>
      <w:hyperlink r:id="rId551"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170" w:name="P7772"/>
      <w:bookmarkEnd w:id="170"/>
      <w:r>
        <w:t>9.2. В случае если муниципальным образованием области по состоянию на 31 декабря года предоставления субсидий допущены нарушения по достижению результатов использования субсидий и в срок до первой даты представления отчетности о достижении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(Vвозврата), рассчитывается по формуле:</w:t>
      </w:r>
    </w:p>
    <w:p w:rsidR="00935FB2" w:rsidRDefault="00935FB2">
      <w:pPr>
        <w:pStyle w:val="ConsPlusNormal"/>
        <w:jc w:val="both"/>
      </w:pPr>
    </w:p>
    <w:p w:rsidR="00935FB2" w:rsidRDefault="00935FB2">
      <w:pPr>
        <w:pStyle w:val="ConsPlusNormal"/>
        <w:ind w:firstLine="540"/>
        <w:jc w:val="both"/>
      </w:pPr>
      <w:r>
        <w:t>Vвозврата = (Vсубсидии x k x m / n) x 0.1, где:</w:t>
      </w:r>
    </w:p>
    <w:p w:rsidR="00935FB2" w:rsidRDefault="00935FB2">
      <w:pPr>
        <w:pStyle w:val="ConsPlusNormal"/>
        <w:jc w:val="both"/>
      </w:pPr>
    </w:p>
    <w:p w:rsidR="00935FB2" w:rsidRDefault="00935FB2">
      <w:pPr>
        <w:pStyle w:val="ConsPlusNormal"/>
        <w:ind w:firstLine="540"/>
        <w:jc w:val="both"/>
      </w:pPr>
      <w:r>
        <w:t>Vсубсидии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lastRenderedPageBreak/>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50" style="width:114.75pt;height:22.5pt" coordsize="" o:spt="100" adj="0,,0" path="" filled="f" stroked="f">
            <v:stroke joinstyle="miter"/>
            <v:imagedata r:id="rId552" o:title="base_23647_196713_32793"/>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ind w:firstLine="540"/>
        <w:jc w:val="both"/>
      </w:pPr>
      <w:r>
        <w:t>Di = 1 - Тi / Si, где:</w:t>
      </w:r>
    </w:p>
    <w:p w:rsidR="00935FB2" w:rsidRDefault="00935FB2">
      <w:pPr>
        <w:pStyle w:val="ConsPlusNormal"/>
        <w:jc w:val="both"/>
      </w:pPr>
    </w:p>
    <w:p w:rsidR="00935FB2" w:rsidRDefault="00935FB2">
      <w:pPr>
        <w:pStyle w:val="ConsPlusNormal"/>
        <w:ind w:firstLine="540"/>
        <w:jc w:val="both"/>
      </w:pPr>
      <w:r>
        <w:t>Ti - фактически достигнутое значение i-го результата использования субсидии на отчетную дату;</w:t>
      </w:r>
    </w:p>
    <w:p w:rsidR="00935FB2" w:rsidRDefault="00935FB2">
      <w:pPr>
        <w:pStyle w:val="ConsPlusNormal"/>
        <w:spacing w:before="220"/>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bookmarkStart w:id="171" w:name="P7792"/>
      <w:bookmarkEnd w:id="171"/>
      <w:r>
        <w:t>9.3.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области,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9.4.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9.5. Освобождение муниципального образования области от применения мер ответственности, предусмотренных </w:t>
      </w:r>
      <w:hyperlink w:anchor="P7772" w:history="1">
        <w:r>
          <w:rPr>
            <w:color w:val="0000FF"/>
          </w:rPr>
          <w:t>пунктами 9.2</w:t>
        </w:r>
      </w:hyperlink>
      <w:r>
        <w:t xml:space="preserve">, </w:t>
      </w:r>
      <w:hyperlink w:anchor="P7792" w:history="1">
        <w:r>
          <w:rPr>
            <w:color w:val="0000FF"/>
          </w:rPr>
          <w:t>9.3</w:t>
        </w:r>
      </w:hyperlink>
      <w:r>
        <w:t xml:space="preserve"> настоящего раздела, осуществляется в порядке, установленном </w:t>
      </w:r>
      <w:hyperlink r:id="rId553" w:history="1">
        <w:r>
          <w:rPr>
            <w:color w:val="0000FF"/>
          </w:rPr>
          <w:t>Правилами</w:t>
        </w:r>
      </w:hyperlink>
      <w:r>
        <w:t xml:space="preserve"> формирования, предоставления и распределения субсидий.</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Normal"/>
        <w:jc w:val="right"/>
      </w:pPr>
      <w:r>
        <w:t>Форма</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6576"/>
        <w:gridCol w:w="1248"/>
      </w:tblGrid>
      <w:tr w:rsidR="00935FB2">
        <w:tc>
          <w:tcPr>
            <w:tcW w:w="9071" w:type="dxa"/>
            <w:gridSpan w:val="3"/>
            <w:tcBorders>
              <w:top w:val="nil"/>
              <w:left w:val="nil"/>
              <w:bottom w:val="nil"/>
              <w:right w:val="nil"/>
            </w:tcBorders>
          </w:tcPr>
          <w:p w:rsidR="00935FB2" w:rsidRDefault="00935FB2">
            <w:pPr>
              <w:pStyle w:val="ConsPlusNormal"/>
              <w:jc w:val="center"/>
            </w:pPr>
            <w:bookmarkStart w:id="172" w:name="P7812"/>
            <w:bookmarkEnd w:id="172"/>
            <w:r>
              <w:t>ИНФОРМАЦИЯ</w:t>
            </w:r>
          </w:p>
          <w:p w:rsidR="00935FB2" w:rsidRDefault="00935FB2">
            <w:pPr>
              <w:pStyle w:val="ConsPlusNormal"/>
              <w:jc w:val="center"/>
            </w:pPr>
            <w:r>
              <w:t>об обеспечении условия централизации закупок, осуществляемых</w:t>
            </w:r>
          </w:p>
          <w:p w:rsidR="00935FB2" w:rsidRDefault="00935FB2">
            <w:pPr>
              <w:pStyle w:val="ConsPlusNormal"/>
              <w:jc w:val="center"/>
            </w:pPr>
            <w:r>
              <w:t>путем проведения конкурсов и аукционов, финансовое</w:t>
            </w:r>
          </w:p>
          <w:p w:rsidR="00935FB2" w:rsidRDefault="00935FB2">
            <w:pPr>
              <w:pStyle w:val="ConsPlusNormal"/>
              <w:jc w:val="center"/>
            </w:pPr>
            <w:r>
              <w:t>обеспечение которых осуществляется за счет субсидий</w:t>
            </w:r>
          </w:p>
          <w:p w:rsidR="00935FB2" w:rsidRDefault="00935FB2">
            <w:pPr>
              <w:pStyle w:val="ConsPlusNormal"/>
              <w:jc w:val="center"/>
            </w:pPr>
            <w:r>
              <w:t>на финансирование капитальных вложений (проектные</w:t>
            </w:r>
          </w:p>
          <w:p w:rsidR="00935FB2" w:rsidRDefault="00935FB2">
            <w:pPr>
              <w:pStyle w:val="ConsPlusNormal"/>
              <w:jc w:val="center"/>
            </w:pPr>
            <w:r>
              <w:t>и (или) изыскательские работы, строительство, реконструкция,</w:t>
            </w:r>
          </w:p>
          <w:p w:rsidR="00935FB2" w:rsidRDefault="00935FB2">
            <w:pPr>
              <w:pStyle w:val="ConsPlusNormal"/>
              <w:jc w:val="center"/>
            </w:pPr>
            <w:r>
              <w:t>капитальный ремонт) в объекты муниципальной собственности</w:t>
            </w:r>
          </w:p>
        </w:tc>
      </w:tr>
      <w:tr w:rsidR="00935FB2">
        <w:tc>
          <w:tcPr>
            <w:tcW w:w="1247" w:type="dxa"/>
            <w:vMerge w:val="restart"/>
            <w:tcBorders>
              <w:top w:val="nil"/>
              <w:left w:val="nil"/>
              <w:bottom w:val="nil"/>
              <w:right w:val="nil"/>
            </w:tcBorders>
          </w:tcPr>
          <w:p w:rsidR="00935FB2" w:rsidRDefault="00935FB2">
            <w:pPr>
              <w:pStyle w:val="ConsPlusNormal"/>
            </w:pPr>
          </w:p>
        </w:tc>
        <w:tc>
          <w:tcPr>
            <w:tcW w:w="6576" w:type="dxa"/>
            <w:tcBorders>
              <w:top w:val="nil"/>
              <w:left w:val="nil"/>
              <w:bottom w:val="single" w:sz="4" w:space="0" w:color="auto"/>
              <w:right w:val="nil"/>
            </w:tcBorders>
          </w:tcPr>
          <w:p w:rsidR="00935FB2" w:rsidRDefault="00935FB2">
            <w:pPr>
              <w:pStyle w:val="ConsPlusNormal"/>
            </w:pPr>
          </w:p>
        </w:tc>
        <w:tc>
          <w:tcPr>
            <w:tcW w:w="1248" w:type="dxa"/>
            <w:vMerge w:val="restart"/>
            <w:tcBorders>
              <w:top w:val="nil"/>
              <w:left w:val="nil"/>
              <w:bottom w:val="nil"/>
              <w:right w:val="nil"/>
            </w:tcBorders>
          </w:tcPr>
          <w:p w:rsidR="00935FB2" w:rsidRDefault="00935FB2">
            <w:pPr>
              <w:pStyle w:val="ConsPlusNormal"/>
            </w:pPr>
          </w:p>
        </w:tc>
      </w:tr>
      <w:tr w:rsidR="00935FB2">
        <w:tblPrEx>
          <w:tblBorders>
            <w:insideH w:val="single" w:sz="4" w:space="0" w:color="auto"/>
          </w:tblBorders>
        </w:tblPrEx>
        <w:tc>
          <w:tcPr>
            <w:tcW w:w="1247" w:type="dxa"/>
            <w:vMerge/>
            <w:tcBorders>
              <w:top w:val="nil"/>
              <w:left w:val="nil"/>
              <w:bottom w:val="nil"/>
              <w:right w:val="nil"/>
            </w:tcBorders>
          </w:tcPr>
          <w:p w:rsidR="00935FB2" w:rsidRDefault="00935FB2"/>
        </w:tc>
        <w:tc>
          <w:tcPr>
            <w:tcW w:w="6576" w:type="dxa"/>
            <w:tcBorders>
              <w:top w:val="single" w:sz="4" w:space="0" w:color="auto"/>
              <w:left w:val="nil"/>
              <w:bottom w:val="nil"/>
              <w:right w:val="nil"/>
            </w:tcBorders>
          </w:tcPr>
          <w:p w:rsidR="00935FB2" w:rsidRDefault="00935FB2">
            <w:pPr>
              <w:pStyle w:val="ConsPlusNormal"/>
              <w:jc w:val="center"/>
            </w:pPr>
            <w:r>
              <w:t>(наименование муниципального образования области)</w:t>
            </w:r>
          </w:p>
        </w:tc>
        <w:tc>
          <w:tcPr>
            <w:tcW w:w="1248" w:type="dxa"/>
            <w:vMerge/>
            <w:tcBorders>
              <w:top w:val="nil"/>
              <w:left w:val="nil"/>
              <w:bottom w:val="nil"/>
              <w:right w:val="nil"/>
            </w:tcBorders>
          </w:tcPr>
          <w:p w:rsidR="00935FB2" w:rsidRDefault="00935FB2"/>
        </w:tc>
      </w:tr>
    </w:tbl>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984"/>
        <w:gridCol w:w="2891"/>
        <w:gridCol w:w="3686"/>
        <w:gridCol w:w="1984"/>
      </w:tblGrid>
      <w:tr w:rsidR="00935FB2">
        <w:tc>
          <w:tcPr>
            <w:tcW w:w="2721" w:type="dxa"/>
          </w:tcPr>
          <w:p w:rsidR="00935FB2" w:rsidRDefault="00935FB2">
            <w:pPr>
              <w:pStyle w:val="ConsPlusNormal"/>
            </w:pPr>
            <w:r>
              <w:lastRenderedPageBreak/>
              <w:t>Наименование объекта капитальных вложений</w:t>
            </w:r>
          </w:p>
        </w:tc>
        <w:tc>
          <w:tcPr>
            <w:tcW w:w="1984" w:type="dxa"/>
          </w:tcPr>
          <w:p w:rsidR="00935FB2" w:rsidRDefault="00935FB2">
            <w:pPr>
              <w:pStyle w:val="ConsPlusNormal"/>
              <w:jc w:val="center"/>
            </w:pPr>
            <w:r>
              <w:t>Предмет закупки</w:t>
            </w:r>
          </w:p>
        </w:tc>
        <w:tc>
          <w:tcPr>
            <w:tcW w:w="2891" w:type="dxa"/>
          </w:tcPr>
          <w:p w:rsidR="00935FB2" w:rsidRDefault="00935FB2">
            <w:pPr>
              <w:pStyle w:val="ConsPlusNormal"/>
            </w:pPr>
            <w:r>
              <w:t>Организация закупочной деятельности (реквизиты федерального закона)</w:t>
            </w:r>
          </w:p>
        </w:tc>
        <w:tc>
          <w:tcPr>
            <w:tcW w:w="3686" w:type="dxa"/>
          </w:tcPr>
          <w:p w:rsidR="00935FB2" w:rsidRDefault="00935FB2">
            <w:pPr>
              <w:pStyle w:val="ConsPlusNormal"/>
            </w:pPr>
            <w:r>
              <w:t>Подрядчик определен Комитетом государственного заказа области (да/нет)</w:t>
            </w:r>
          </w:p>
        </w:tc>
        <w:tc>
          <w:tcPr>
            <w:tcW w:w="1984" w:type="dxa"/>
          </w:tcPr>
          <w:p w:rsidR="00935FB2" w:rsidRDefault="00935FB2">
            <w:pPr>
              <w:pStyle w:val="ConsPlusNormal"/>
            </w:pPr>
            <w:r>
              <w:t>Дата, номер муниципального контракта</w:t>
            </w:r>
          </w:p>
        </w:tc>
      </w:tr>
      <w:tr w:rsidR="00935FB2">
        <w:tc>
          <w:tcPr>
            <w:tcW w:w="2721" w:type="dxa"/>
          </w:tcPr>
          <w:p w:rsidR="00935FB2" w:rsidRDefault="00935FB2">
            <w:pPr>
              <w:pStyle w:val="ConsPlusNormal"/>
            </w:pPr>
          </w:p>
        </w:tc>
        <w:tc>
          <w:tcPr>
            <w:tcW w:w="1984" w:type="dxa"/>
          </w:tcPr>
          <w:p w:rsidR="00935FB2" w:rsidRDefault="00935FB2">
            <w:pPr>
              <w:pStyle w:val="ConsPlusNormal"/>
            </w:pPr>
          </w:p>
        </w:tc>
        <w:tc>
          <w:tcPr>
            <w:tcW w:w="2891" w:type="dxa"/>
          </w:tcPr>
          <w:p w:rsidR="00935FB2" w:rsidRDefault="00935FB2">
            <w:pPr>
              <w:pStyle w:val="ConsPlusNormal"/>
            </w:pPr>
          </w:p>
        </w:tc>
        <w:tc>
          <w:tcPr>
            <w:tcW w:w="3686" w:type="dxa"/>
          </w:tcPr>
          <w:p w:rsidR="00935FB2" w:rsidRDefault="00935FB2">
            <w:pPr>
              <w:pStyle w:val="ConsPlusNormal"/>
            </w:pPr>
          </w:p>
        </w:tc>
        <w:tc>
          <w:tcPr>
            <w:tcW w:w="1984" w:type="dxa"/>
          </w:tcPr>
          <w:p w:rsidR="00935FB2" w:rsidRDefault="00935FB2">
            <w:pPr>
              <w:pStyle w:val="ConsPlusNormal"/>
            </w:pPr>
          </w:p>
        </w:tc>
      </w:tr>
      <w:tr w:rsidR="00935FB2">
        <w:tc>
          <w:tcPr>
            <w:tcW w:w="2721" w:type="dxa"/>
          </w:tcPr>
          <w:p w:rsidR="00935FB2" w:rsidRDefault="00935FB2">
            <w:pPr>
              <w:pStyle w:val="ConsPlusNormal"/>
            </w:pPr>
          </w:p>
        </w:tc>
        <w:tc>
          <w:tcPr>
            <w:tcW w:w="1984" w:type="dxa"/>
          </w:tcPr>
          <w:p w:rsidR="00935FB2" w:rsidRDefault="00935FB2">
            <w:pPr>
              <w:pStyle w:val="ConsPlusNormal"/>
            </w:pPr>
          </w:p>
        </w:tc>
        <w:tc>
          <w:tcPr>
            <w:tcW w:w="2891" w:type="dxa"/>
          </w:tcPr>
          <w:p w:rsidR="00935FB2" w:rsidRDefault="00935FB2">
            <w:pPr>
              <w:pStyle w:val="ConsPlusNormal"/>
            </w:pPr>
          </w:p>
        </w:tc>
        <w:tc>
          <w:tcPr>
            <w:tcW w:w="3686" w:type="dxa"/>
          </w:tcPr>
          <w:p w:rsidR="00935FB2" w:rsidRDefault="00935FB2">
            <w:pPr>
              <w:pStyle w:val="ConsPlusNormal"/>
            </w:pPr>
          </w:p>
        </w:tc>
        <w:tc>
          <w:tcPr>
            <w:tcW w:w="1984" w:type="dxa"/>
          </w:tcPr>
          <w:p w:rsidR="00935FB2" w:rsidRDefault="00935FB2">
            <w:pPr>
              <w:pStyle w:val="ConsPlusNormal"/>
            </w:pP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268"/>
        <w:gridCol w:w="340"/>
        <w:gridCol w:w="3061"/>
      </w:tblGrid>
      <w:tr w:rsidR="00935FB2">
        <w:tc>
          <w:tcPr>
            <w:tcW w:w="3402" w:type="dxa"/>
            <w:tcBorders>
              <w:top w:val="nil"/>
              <w:left w:val="nil"/>
              <w:bottom w:val="nil"/>
              <w:right w:val="nil"/>
            </w:tcBorders>
          </w:tcPr>
          <w:p w:rsidR="00935FB2" w:rsidRDefault="00935FB2">
            <w:pPr>
              <w:pStyle w:val="ConsPlusNormal"/>
            </w:pPr>
            <w:r>
              <w:t>Глава муниципального образования области</w:t>
            </w:r>
          </w:p>
        </w:tc>
        <w:tc>
          <w:tcPr>
            <w:tcW w:w="2268" w:type="dxa"/>
            <w:tcBorders>
              <w:top w:val="nil"/>
              <w:left w:val="nil"/>
              <w:bottom w:val="single" w:sz="4" w:space="0" w:color="auto"/>
              <w:right w:val="nil"/>
            </w:tcBorders>
          </w:tcPr>
          <w:p w:rsidR="00935FB2" w:rsidRDefault="00935FB2">
            <w:pPr>
              <w:pStyle w:val="ConsPlusNormal"/>
            </w:pPr>
          </w:p>
        </w:tc>
        <w:tc>
          <w:tcPr>
            <w:tcW w:w="340" w:type="dxa"/>
            <w:tcBorders>
              <w:top w:val="nil"/>
              <w:left w:val="nil"/>
              <w:bottom w:val="nil"/>
              <w:right w:val="nil"/>
            </w:tcBorders>
          </w:tcPr>
          <w:p w:rsidR="00935FB2" w:rsidRDefault="00935FB2">
            <w:pPr>
              <w:pStyle w:val="ConsPlusNormal"/>
            </w:pPr>
          </w:p>
        </w:tc>
        <w:tc>
          <w:tcPr>
            <w:tcW w:w="3061" w:type="dxa"/>
            <w:tcBorders>
              <w:top w:val="nil"/>
              <w:left w:val="nil"/>
              <w:bottom w:val="single" w:sz="4" w:space="0" w:color="auto"/>
              <w:right w:val="nil"/>
            </w:tcBorders>
          </w:tcPr>
          <w:p w:rsidR="00935FB2" w:rsidRDefault="00935FB2">
            <w:pPr>
              <w:pStyle w:val="ConsPlusNormal"/>
            </w:pPr>
          </w:p>
        </w:tc>
      </w:tr>
      <w:tr w:rsidR="00935FB2">
        <w:tc>
          <w:tcPr>
            <w:tcW w:w="3402" w:type="dxa"/>
            <w:tcBorders>
              <w:top w:val="nil"/>
              <w:left w:val="nil"/>
              <w:bottom w:val="nil"/>
              <w:right w:val="nil"/>
            </w:tcBorders>
          </w:tcPr>
          <w:p w:rsidR="00935FB2" w:rsidRDefault="00935FB2">
            <w:pPr>
              <w:pStyle w:val="ConsPlusNormal"/>
            </w:pPr>
          </w:p>
        </w:tc>
        <w:tc>
          <w:tcPr>
            <w:tcW w:w="2268" w:type="dxa"/>
            <w:tcBorders>
              <w:top w:val="single" w:sz="4" w:space="0" w:color="auto"/>
              <w:left w:val="nil"/>
              <w:bottom w:val="nil"/>
              <w:right w:val="nil"/>
            </w:tcBorders>
          </w:tcPr>
          <w:p w:rsidR="00935FB2" w:rsidRDefault="00935FB2">
            <w:pPr>
              <w:pStyle w:val="ConsPlusNormal"/>
              <w:jc w:val="center"/>
            </w:pPr>
            <w:r>
              <w:t>(подпись)</w:t>
            </w:r>
          </w:p>
        </w:tc>
        <w:tc>
          <w:tcPr>
            <w:tcW w:w="340" w:type="dxa"/>
            <w:tcBorders>
              <w:top w:val="nil"/>
              <w:left w:val="nil"/>
              <w:bottom w:val="nil"/>
              <w:right w:val="nil"/>
            </w:tcBorders>
          </w:tcPr>
          <w:p w:rsidR="00935FB2" w:rsidRDefault="00935FB2">
            <w:pPr>
              <w:pStyle w:val="ConsPlusNormal"/>
            </w:pPr>
          </w:p>
        </w:tc>
        <w:tc>
          <w:tcPr>
            <w:tcW w:w="3061" w:type="dxa"/>
            <w:tcBorders>
              <w:top w:val="single" w:sz="4" w:space="0" w:color="auto"/>
              <w:left w:val="nil"/>
              <w:bottom w:val="nil"/>
              <w:right w:val="nil"/>
            </w:tcBorders>
          </w:tcPr>
          <w:p w:rsidR="00935FB2" w:rsidRDefault="00935FB2">
            <w:pPr>
              <w:pStyle w:val="ConsPlusNormal"/>
              <w:jc w:val="center"/>
            </w:pPr>
            <w:r>
              <w:t>(расшифровка)</w:t>
            </w:r>
          </w:p>
        </w:tc>
      </w:tr>
      <w:tr w:rsidR="00935FB2">
        <w:tc>
          <w:tcPr>
            <w:tcW w:w="9071" w:type="dxa"/>
            <w:gridSpan w:val="4"/>
            <w:tcBorders>
              <w:top w:val="nil"/>
              <w:left w:val="nil"/>
              <w:bottom w:val="nil"/>
              <w:right w:val="nil"/>
            </w:tcBorders>
          </w:tcPr>
          <w:p w:rsidR="00935FB2" w:rsidRDefault="00935FB2">
            <w:pPr>
              <w:pStyle w:val="ConsPlusNormal"/>
            </w:pPr>
            <w:r>
              <w:t>"__"__________ 20__ г.</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2"/>
      </w:pPr>
      <w:r>
        <w:t>Приложение 4</w:t>
      </w:r>
    </w:p>
    <w:p w:rsidR="00935FB2" w:rsidRDefault="00935FB2">
      <w:pPr>
        <w:pStyle w:val="ConsPlusNormal"/>
        <w:jc w:val="right"/>
      </w:pPr>
      <w:r>
        <w:t>к Подпрограмме 2</w:t>
      </w:r>
    </w:p>
    <w:p w:rsidR="00935FB2" w:rsidRDefault="00935FB2">
      <w:pPr>
        <w:pStyle w:val="ConsPlusNormal"/>
        <w:jc w:val="both"/>
      </w:pPr>
    </w:p>
    <w:p w:rsidR="00935FB2" w:rsidRDefault="00935FB2">
      <w:pPr>
        <w:pStyle w:val="ConsPlusTitle"/>
        <w:jc w:val="center"/>
      </w:pPr>
      <w:bookmarkStart w:id="173" w:name="P7857"/>
      <w:bookmarkEnd w:id="173"/>
      <w:r>
        <w:t>ПРАВИЛА</w:t>
      </w:r>
    </w:p>
    <w:p w:rsidR="00935FB2" w:rsidRDefault="00935FB2">
      <w:pPr>
        <w:pStyle w:val="ConsPlusTitle"/>
        <w:jc w:val="center"/>
      </w:pPr>
      <w:r>
        <w:t>ПРЕДОСТАВЛЕНИЯ И РАСПРЕДЕЛЕНИЯ СУБСИДИЙ БЮДЖЕТАМ</w:t>
      </w:r>
    </w:p>
    <w:p w:rsidR="00935FB2" w:rsidRDefault="00935FB2">
      <w:pPr>
        <w:pStyle w:val="ConsPlusTitle"/>
        <w:jc w:val="center"/>
      </w:pPr>
      <w:r>
        <w:t>МУНИЦИПАЛЬНЫХ ОБРАЗОВАНИЙ ОБЛАСТИ НА БЛАГОУСТРОЙСТВО</w:t>
      </w:r>
    </w:p>
    <w:p w:rsidR="00935FB2" w:rsidRDefault="00935FB2">
      <w:pPr>
        <w:pStyle w:val="ConsPlusTitle"/>
        <w:jc w:val="center"/>
      </w:pPr>
      <w:r>
        <w:t>ОБЪЕКТОВ ТУРИСТСКОЙ ИНДУСТРИИ В МУНИЦИПАЛЬНЫХ</w:t>
      </w:r>
    </w:p>
    <w:p w:rsidR="00935FB2" w:rsidRDefault="00935FB2">
      <w:pPr>
        <w:pStyle w:val="ConsPlusTitle"/>
        <w:jc w:val="center"/>
      </w:pPr>
      <w:r>
        <w:t>ОБРАЗОВАНИЯХ ОБЛАСТИ (ДАЛЕЕ - ПРАВИЛА)</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 xml:space="preserve">(введены </w:t>
            </w:r>
            <w:hyperlink r:id="rId554" w:history="1">
              <w:r>
                <w:rPr>
                  <w:color w:val="0000FF"/>
                </w:rPr>
                <w:t>постановлением</w:t>
              </w:r>
            </w:hyperlink>
            <w:r>
              <w:rPr>
                <w:color w:val="392C69"/>
              </w:rPr>
              <w:t xml:space="preserve"> Правительства Вологодской области</w:t>
            </w:r>
          </w:p>
          <w:p w:rsidR="00935FB2" w:rsidRDefault="00935FB2">
            <w:pPr>
              <w:pStyle w:val="ConsPlusNormal"/>
              <w:jc w:val="center"/>
            </w:pPr>
            <w:r>
              <w:rPr>
                <w:color w:val="392C69"/>
              </w:rPr>
              <w:t>от 01.02.2021 N 105)</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Normal"/>
        <w:ind w:firstLine="540"/>
        <w:jc w:val="both"/>
      </w:pPr>
      <w:r>
        <w:t>Настоящими Правилами определяются целевое назначение субсидий за счет средств областного бюджета на благоустройство объектов туристской индустрии в муниципальных образованиях области, условия предоставления субсидий, критерии и порядок отбора муниципальных образований области для предоставления субсидий, методика распределения субсидий между муниципальными образованиями области, порядок оценки эффективности использования субсидий, а также результаты использования субсидий, порядок расчета их значений и (или) их значения, сроки и порядок представления отчетности об исполнении условий предоставления субсидий, порядок обеспечения Департаментом культуры и туризма области (далее - Департамент) соблюдения органом местного самоуправления целей, условий и порядка, установленных при предоставлении субсидии, а также последствия несоблюдения целей, условий, порядка предоставления субсидии, а также ответственность за неисполнение обязательств, предусмотренных соглашением о предоставлении из областного бюджета субсидии бюджету муниципального образования области.</w:t>
      </w:r>
    </w:p>
    <w:p w:rsidR="00935FB2" w:rsidRDefault="00935FB2">
      <w:pPr>
        <w:pStyle w:val="ConsPlusNormal"/>
        <w:jc w:val="both"/>
      </w:pPr>
    </w:p>
    <w:p w:rsidR="00935FB2" w:rsidRDefault="00935FB2">
      <w:pPr>
        <w:pStyle w:val="ConsPlusTitle"/>
        <w:jc w:val="center"/>
        <w:outlineLvl w:val="3"/>
      </w:pPr>
      <w:r>
        <w:t>1. Целевое назначение субсидии</w:t>
      </w:r>
    </w:p>
    <w:p w:rsidR="00935FB2" w:rsidRDefault="00935FB2">
      <w:pPr>
        <w:pStyle w:val="ConsPlusNormal"/>
        <w:jc w:val="both"/>
      </w:pPr>
    </w:p>
    <w:p w:rsidR="00935FB2" w:rsidRDefault="00935FB2">
      <w:pPr>
        <w:pStyle w:val="ConsPlusNormal"/>
        <w:ind w:firstLine="540"/>
        <w:jc w:val="both"/>
      </w:pPr>
      <w:bookmarkStart w:id="174" w:name="P7870"/>
      <w:bookmarkEnd w:id="174"/>
      <w:r>
        <w:t>1.1. Целью предоставления субсидии является софинансирование расходных обязательств муниципальных районов, городских округов, городских и сельских поселений области, возникающих при выполнении полномочий органов местного самоуправления: по созданию благоприятных условий для развития туризма; по созданию условий для массового отдыха жителей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по созданию условий для массового отдыха жителей и организации обустройства мест массового отдыха населения; по организации благоустройства территории поселения в части проведения следующих мероприятий по благоустройству объектов туристской индустрии: площадок отдыха и объектов отдыха, экологических туристских троп, благоустройство территорий общего пользования, элементы благоустройства территории (далее - мероприятие).</w:t>
      </w:r>
    </w:p>
    <w:p w:rsidR="00935FB2" w:rsidRDefault="00935FB2">
      <w:pPr>
        <w:pStyle w:val="ConsPlusNormal"/>
        <w:spacing w:before="220"/>
        <w:ind w:firstLine="540"/>
        <w:jc w:val="both"/>
      </w:pPr>
      <w:r>
        <w:lastRenderedPageBreak/>
        <w:t xml:space="preserve">1.2. Субсидии имеют строго целевое назначение и расходуются муниципальными образованиями области - получателями субсидий на цели, указанные в </w:t>
      </w:r>
      <w:hyperlink w:anchor="P7870" w:history="1">
        <w:r>
          <w:rPr>
            <w:color w:val="0000FF"/>
          </w:rPr>
          <w:t>пункте 1.1</w:t>
        </w:r>
      </w:hyperlink>
      <w:r>
        <w:t xml:space="preserve"> настоящих Правил.</w:t>
      </w:r>
    </w:p>
    <w:p w:rsidR="00935FB2" w:rsidRDefault="00935FB2">
      <w:pPr>
        <w:pStyle w:val="ConsPlusNormal"/>
        <w:spacing w:before="220"/>
        <w:ind w:firstLine="540"/>
        <w:jc w:val="both"/>
      </w:pPr>
      <w:r>
        <w:t>1.3. Главным распорядителем бюджетных средств является Департамент.</w:t>
      </w:r>
    </w:p>
    <w:p w:rsidR="00935FB2" w:rsidRDefault="00935FB2">
      <w:pPr>
        <w:pStyle w:val="ConsPlusNormal"/>
        <w:jc w:val="both"/>
      </w:pPr>
    </w:p>
    <w:p w:rsidR="00935FB2" w:rsidRDefault="00935FB2">
      <w:pPr>
        <w:pStyle w:val="ConsPlusTitle"/>
        <w:jc w:val="center"/>
        <w:outlineLvl w:val="3"/>
      </w:pPr>
      <w:r>
        <w:t>2. Условия предоставления и расходования субсидии</w:t>
      </w:r>
    </w:p>
    <w:p w:rsidR="00935FB2" w:rsidRDefault="00935FB2">
      <w:pPr>
        <w:pStyle w:val="ConsPlusNormal"/>
        <w:jc w:val="both"/>
      </w:pPr>
    </w:p>
    <w:p w:rsidR="00935FB2" w:rsidRDefault="00935FB2">
      <w:pPr>
        <w:pStyle w:val="ConsPlusNormal"/>
        <w:ind w:firstLine="540"/>
        <w:jc w:val="both"/>
      </w:pPr>
      <w:r>
        <w:t>2.1. Субсидии предоставляются муниципальным образованиям области в пределах бюджетных ассигнований, предусмотренных в законе области об областном бюджете на соответствующий финансовый год и плановый период.</w:t>
      </w:r>
    </w:p>
    <w:p w:rsidR="00935FB2" w:rsidRDefault="00935FB2">
      <w:pPr>
        <w:pStyle w:val="ConsPlusNormal"/>
        <w:spacing w:before="220"/>
        <w:ind w:firstLine="540"/>
        <w:jc w:val="both"/>
      </w:pPr>
      <w:bookmarkStart w:id="175" w:name="P7877"/>
      <w:bookmarkEnd w:id="175"/>
      <w:r>
        <w:t>2.2. Субсидии предоставляются муниципальным образованиям области при соблюдении следующих условий:</w:t>
      </w:r>
    </w:p>
    <w:p w:rsidR="00935FB2" w:rsidRDefault="00935FB2">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35FB2" w:rsidRDefault="00935FB2">
      <w:pPr>
        <w:pStyle w:val="ConsPlusNormal"/>
        <w:spacing w:before="220"/>
        <w:ind w:firstLine="540"/>
        <w:jc w:val="both"/>
      </w:pPr>
      <w:r>
        <w:t>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935FB2" w:rsidRDefault="00935FB2">
      <w:pPr>
        <w:pStyle w:val="ConsPlusNormal"/>
        <w:spacing w:before="220"/>
        <w:ind w:firstLine="540"/>
        <w:jc w:val="both"/>
      </w:pPr>
      <w:r>
        <w:t>2.3. Для перечисления субсидий бюджетам муниципальных образований области Департамент представляет в государственное казенное учреждение Вологодской области "Областное казначейство" копию заключенного Соглашения.</w:t>
      </w:r>
    </w:p>
    <w:p w:rsidR="00935FB2" w:rsidRDefault="00935FB2">
      <w:pPr>
        <w:pStyle w:val="ConsPlusNormal"/>
        <w:spacing w:before="220"/>
        <w:ind w:firstLine="540"/>
        <w:jc w:val="both"/>
      </w:pPr>
      <w:r>
        <w:t>2.4. Перечисление субсидий осуществляется в соответствии с утвержденными лимитами бюджетных обязательств и предельными объемами финансирования с лицевого счета, открытого Департаменту в Департаменте финансов области, на казначейский счет для осуществления и отражения операций по учету и распределению поступлений для последующего перечисления в местные бюджеты.</w:t>
      </w:r>
    </w:p>
    <w:p w:rsidR="00935FB2" w:rsidRDefault="00935FB2">
      <w:pPr>
        <w:pStyle w:val="ConsPlusNormal"/>
        <w:spacing w:before="220"/>
        <w:ind w:firstLine="540"/>
        <w:jc w:val="both"/>
      </w:pPr>
      <w:r>
        <w:t>Перечисление средств субсидии в местный бюджет осуществляется на основании заявки уполномоченного органа муниципального образования области о перечислении субсидии, представляемой Департаменту по форме и в срок, которые установлены главным распорядителем средств областного бюджета.</w:t>
      </w:r>
    </w:p>
    <w:p w:rsidR="00935FB2" w:rsidRDefault="00935FB2">
      <w:pPr>
        <w:pStyle w:val="ConsPlusNormal"/>
        <w:spacing w:before="220"/>
        <w:ind w:firstLine="540"/>
        <w:jc w:val="both"/>
      </w:pPr>
      <w:r>
        <w:t xml:space="preserve">2.5. Расходование субсидий осуществляется в соответствии с обязательствами, предусмотренными </w:t>
      </w:r>
      <w:hyperlink w:anchor="P7877" w:history="1">
        <w:r>
          <w:rPr>
            <w:color w:val="0000FF"/>
          </w:rPr>
          <w:t>пунктом 2.2</w:t>
        </w:r>
      </w:hyperlink>
      <w:r>
        <w:t xml:space="preserve"> настоящих Правил, при условии представления органами местного самоуправления области первичных документов, подтверждающих целевое назначение расходов, согласно установленному финансовым органом (администрацией) соответствующего муниципального образования области порядку санкционирования оплаты денежных обязательств.</w:t>
      </w:r>
    </w:p>
    <w:p w:rsidR="00935FB2" w:rsidRDefault="00935FB2">
      <w:pPr>
        <w:pStyle w:val="ConsPlusNormal"/>
        <w:jc w:val="both"/>
      </w:pPr>
    </w:p>
    <w:p w:rsidR="00935FB2" w:rsidRDefault="00935FB2">
      <w:pPr>
        <w:pStyle w:val="ConsPlusTitle"/>
        <w:jc w:val="center"/>
        <w:outlineLvl w:val="3"/>
      </w:pPr>
      <w:r>
        <w:t>3. Критерии и порядок отбора муниципальных</w:t>
      </w:r>
    </w:p>
    <w:p w:rsidR="00935FB2" w:rsidRDefault="00935FB2">
      <w:pPr>
        <w:pStyle w:val="ConsPlusTitle"/>
        <w:jc w:val="center"/>
      </w:pPr>
      <w:r>
        <w:t>образований области для предоставления субсидии</w:t>
      </w:r>
    </w:p>
    <w:p w:rsidR="00935FB2" w:rsidRDefault="00935FB2">
      <w:pPr>
        <w:pStyle w:val="ConsPlusNormal"/>
        <w:jc w:val="both"/>
      </w:pPr>
    </w:p>
    <w:p w:rsidR="00935FB2" w:rsidRDefault="00935FB2">
      <w:pPr>
        <w:pStyle w:val="ConsPlusNormal"/>
        <w:ind w:firstLine="540"/>
        <w:jc w:val="both"/>
      </w:pPr>
      <w:bookmarkStart w:id="176" w:name="P7888"/>
      <w:bookmarkEnd w:id="176"/>
      <w:r>
        <w:t>3.1. Критериями отбора муниципальных образований области для предоставления субсидии являются:</w:t>
      </w:r>
    </w:p>
    <w:p w:rsidR="00935FB2" w:rsidRDefault="00935FB2">
      <w:pPr>
        <w:pStyle w:val="ConsPlusNormal"/>
        <w:spacing w:before="220"/>
        <w:ind w:firstLine="540"/>
        <w:jc w:val="both"/>
      </w:pPr>
      <w:r>
        <w:t xml:space="preserve">наличие муниципальных правовых актов, договоров или соглашений, заключенных </w:t>
      </w:r>
      <w:r>
        <w:lastRenderedPageBreak/>
        <w:t>муниципальным образованием области, 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 в целях софинансирования которого предоставляется субсидия;</w:t>
      </w:r>
    </w:p>
    <w:p w:rsidR="00935FB2" w:rsidRDefault="00935FB2">
      <w:pPr>
        <w:pStyle w:val="ConsPlusNormal"/>
        <w:spacing w:before="220"/>
        <w:ind w:firstLine="540"/>
        <w:jc w:val="both"/>
      </w:pPr>
      <w:r>
        <w:t>включение муниципального образования области в состав участников межрегионального историко-культурного и туристского проекта "Серебряное ожерелье России", и/или в состав участников проекта "Создание туристско-рекреационного кластера "Русские берега", и/или в десятку лидеров по показателю количества посетителей (туристов и экскурсантов) в муниципальных образованиях области;</w:t>
      </w:r>
    </w:p>
    <w:p w:rsidR="00935FB2" w:rsidRDefault="00935FB2">
      <w:pPr>
        <w:pStyle w:val="ConsPlusNormal"/>
        <w:spacing w:before="220"/>
        <w:ind w:firstLine="540"/>
        <w:jc w:val="both"/>
      </w:pPr>
      <w:r>
        <w:t>наличие потребности муниципального образования области по благоустройству объектов туристской индустрии.</w:t>
      </w:r>
    </w:p>
    <w:p w:rsidR="00935FB2" w:rsidRDefault="00935FB2">
      <w:pPr>
        <w:pStyle w:val="ConsPlusNormal"/>
        <w:spacing w:before="220"/>
        <w:ind w:firstLine="540"/>
        <w:jc w:val="both"/>
      </w:pPr>
      <w:r>
        <w:t xml:space="preserve">3.2. Субсидия предоставляется участникам отбора, соответствующим критериям, перечисленным в </w:t>
      </w:r>
      <w:hyperlink w:anchor="P7888" w:history="1">
        <w:r>
          <w:rPr>
            <w:color w:val="0000FF"/>
          </w:rPr>
          <w:t>пункте 3.1</w:t>
        </w:r>
      </w:hyperlink>
      <w:r>
        <w:t xml:space="preserve"> настоящих Правил, в размере, рассчитанном в соответствии с </w:t>
      </w:r>
      <w:hyperlink w:anchor="P7894" w:history="1">
        <w:r>
          <w:rPr>
            <w:color w:val="0000FF"/>
          </w:rPr>
          <w:t>разделом 4</w:t>
        </w:r>
      </w:hyperlink>
      <w:r>
        <w:t xml:space="preserve"> настоящих Правил.</w:t>
      </w:r>
    </w:p>
    <w:p w:rsidR="00935FB2" w:rsidRDefault="00935FB2">
      <w:pPr>
        <w:pStyle w:val="ConsPlusNormal"/>
        <w:jc w:val="both"/>
      </w:pPr>
    </w:p>
    <w:p w:rsidR="00935FB2" w:rsidRDefault="00935FB2">
      <w:pPr>
        <w:pStyle w:val="ConsPlusTitle"/>
        <w:jc w:val="center"/>
        <w:outlineLvl w:val="3"/>
      </w:pPr>
      <w:bookmarkStart w:id="177" w:name="P7894"/>
      <w:bookmarkEnd w:id="177"/>
      <w:r>
        <w:t>4. Методика распределения субсидии</w:t>
      </w:r>
    </w:p>
    <w:p w:rsidR="00935FB2" w:rsidRDefault="00935FB2">
      <w:pPr>
        <w:pStyle w:val="ConsPlusTitle"/>
        <w:jc w:val="center"/>
      </w:pPr>
      <w:r>
        <w:t>между муниципальными образованиями области</w:t>
      </w:r>
    </w:p>
    <w:p w:rsidR="00935FB2" w:rsidRDefault="00935FB2">
      <w:pPr>
        <w:pStyle w:val="ConsPlusNormal"/>
        <w:jc w:val="both"/>
      </w:pPr>
    </w:p>
    <w:p w:rsidR="00935FB2" w:rsidRDefault="00935FB2">
      <w:pPr>
        <w:pStyle w:val="ConsPlusNormal"/>
        <w:ind w:firstLine="540"/>
        <w:jc w:val="both"/>
      </w:pPr>
      <w:r>
        <w:t>4.1. Распределение субсидии между бюджетами муниципальных образований области осуществляется исходя из потребности в средствах на проведение мероприятий на соответствующий финансовый год и плановый период.</w:t>
      </w:r>
    </w:p>
    <w:p w:rsidR="00935FB2" w:rsidRDefault="00935FB2">
      <w:pPr>
        <w:pStyle w:val="ConsPlusNormal"/>
        <w:spacing w:before="220"/>
        <w:ind w:firstLine="540"/>
        <w:jc w:val="both"/>
      </w:pPr>
      <w:r>
        <w:t>4.2. Размер субсидии бюджету i-го муниципального образования области (Vi) определяется по формуле:</w:t>
      </w:r>
    </w:p>
    <w:p w:rsidR="00935FB2" w:rsidRDefault="00935FB2">
      <w:pPr>
        <w:pStyle w:val="ConsPlusNormal"/>
        <w:jc w:val="both"/>
      </w:pPr>
    </w:p>
    <w:p w:rsidR="00935FB2" w:rsidRDefault="00935FB2">
      <w:pPr>
        <w:pStyle w:val="ConsPlusNormal"/>
        <w:ind w:firstLine="540"/>
        <w:jc w:val="both"/>
      </w:pPr>
      <w:r>
        <w:t>Vi = (С1 + С2 + Сn...) x S, где:</w:t>
      </w:r>
    </w:p>
    <w:p w:rsidR="00935FB2" w:rsidRDefault="00935FB2">
      <w:pPr>
        <w:pStyle w:val="ConsPlusNormal"/>
        <w:jc w:val="both"/>
      </w:pPr>
    </w:p>
    <w:p w:rsidR="00935FB2" w:rsidRDefault="00935FB2">
      <w:pPr>
        <w:pStyle w:val="ConsPlusNormal"/>
        <w:ind w:firstLine="540"/>
        <w:jc w:val="both"/>
      </w:pPr>
      <w:r>
        <w:t>С1 - потребность в средствах на мероприятие 1 (руб.);</w:t>
      </w:r>
    </w:p>
    <w:p w:rsidR="00935FB2" w:rsidRDefault="00935FB2">
      <w:pPr>
        <w:pStyle w:val="ConsPlusNormal"/>
        <w:spacing w:before="220"/>
        <w:ind w:firstLine="540"/>
        <w:jc w:val="both"/>
      </w:pPr>
      <w:r>
        <w:t>С2 - потребность в средствах на мероприятие 2 (руб.);</w:t>
      </w:r>
    </w:p>
    <w:p w:rsidR="00935FB2" w:rsidRDefault="00935FB2">
      <w:pPr>
        <w:pStyle w:val="ConsPlusNormal"/>
        <w:spacing w:before="220"/>
        <w:ind w:firstLine="540"/>
        <w:jc w:val="both"/>
      </w:pPr>
      <w:r>
        <w:t>Сn - потребность в средствах на мероприятие n (руб.);</w:t>
      </w:r>
    </w:p>
    <w:p w:rsidR="00935FB2" w:rsidRDefault="00935FB2">
      <w:pPr>
        <w:pStyle w:val="ConsPlusNormal"/>
        <w:spacing w:before="220"/>
        <w:ind w:firstLine="540"/>
        <w:jc w:val="both"/>
      </w:pPr>
      <w:r>
        <w:t>S - уровень софинансирования (%).</w:t>
      </w:r>
    </w:p>
    <w:p w:rsidR="00935FB2" w:rsidRDefault="00935FB2">
      <w:pPr>
        <w:pStyle w:val="ConsPlusNormal"/>
        <w:spacing w:before="220"/>
        <w:ind w:firstLine="540"/>
        <w:jc w:val="both"/>
      </w:pPr>
      <w:r>
        <w:t xml:space="preserve">4.3. </w:t>
      </w:r>
      <w:hyperlink r:id="rId555" w:history="1">
        <w:r>
          <w:rPr>
            <w:color w:val="0000FF"/>
          </w:rPr>
          <w:t>Уровень</w:t>
        </w:r>
      </w:hyperlink>
      <w:r>
        <w:t xml:space="preserve"> софинансирования за счет средств областного бюджета расходного обязательства муниципальных районов и городских округов области по реализации мероприятия устанавливается согласно Правилам формирования, предоставления и расходования субсидий из областного бюджета бюджетам муниципальных образований области, утвержденным постановлением Правительства области от 30 июня 2008 года N 1224, исходя из значения уровня расчетной бюджетной обеспеченности муниципальных районов (городских округов), определяемого в целях расчета объема дотации на выравнивание бюджетной обеспеченности муниципальных образований области в соответствии с </w:t>
      </w:r>
      <w:hyperlink r:id="rId556" w:history="1">
        <w:r>
          <w:rPr>
            <w:color w:val="0000FF"/>
          </w:rPr>
          <w:t>законом</w:t>
        </w:r>
      </w:hyperlink>
      <w:r>
        <w:t xml:space="preserve"> области от 6 декабря 2013 года N 3222-ОЗ "О межбюджетных трансфертах в Вологодской области".</w:t>
      </w:r>
    </w:p>
    <w:p w:rsidR="00935FB2" w:rsidRDefault="00935FB2">
      <w:pPr>
        <w:pStyle w:val="ConsPlusNormal"/>
        <w:spacing w:before="220"/>
        <w:ind w:firstLine="540"/>
        <w:jc w:val="both"/>
      </w:pPr>
      <w:hyperlink w:anchor="P7988" w:history="1">
        <w:r>
          <w:rPr>
            <w:color w:val="0000FF"/>
          </w:rPr>
          <w:t>Уровень</w:t>
        </w:r>
      </w:hyperlink>
      <w:r>
        <w:t xml:space="preserve"> софинансирования за счет средств областного бюджета расходного обязательства городских и сельских поселений устанавливается в значениях согласно приложению к настоящим Правилам.</w:t>
      </w:r>
    </w:p>
    <w:p w:rsidR="00935FB2" w:rsidRDefault="00935FB2">
      <w:pPr>
        <w:pStyle w:val="ConsPlusNormal"/>
        <w:jc w:val="both"/>
      </w:pPr>
    </w:p>
    <w:p w:rsidR="00935FB2" w:rsidRDefault="00935FB2">
      <w:pPr>
        <w:pStyle w:val="ConsPlusTitle"/>
        <w:jc w:val="center"/>
        <w:outlineLvl w:val="3"/>
      </w:pPr>
      <w:r>
        <w:t>5. Порядок оценки эффективности использования</w:t>
      </w:r>
    </w:p>
    <w:p w:rsidR="00935FB2" w:rsidRDefault="00935FB2">
      <w:pPr>
        <w:pStyle w:val="ConsPlusTitle"/>
        <w:jc w:val="center"/>
      </w:pPr>
      <w:r>
        <w:t>субсидии, а также результаты использования</w:t>
      </w:r>
    </w:p>
    <w:p w:rsidR="00935FB2" w:rsidRDefault="00935FB2">
      <w:pPr>
        <w:pStyle w:val="ConsPlusTitle"/>
        <w:jc w:val="center"/>
      </w:pPr>
      <w:r>
        <w:t>субсидий, порядок расчета их значений</w:t>
      </w:r>
    </w:p>
    <w:p w:rsidR="00935FB2" w:rsidRDefault="00935FB2">
      <w:pPr>
        <w:pStyle w:val="ConsPlusNormal"/>
        <w:jc w:val="both"/>
      </w:pPr>
    </w:p>
    <w:p w:rsidR="00935FB2" w:rsidRDefault="00935FB2">
      <w:pPr>
        <w:pStyle w:val="ConsPlusNormal"/>
        <w:ind w:firstLine="540"/>
        <w:jc w:val="both"/>
      </w:pPr>
      <w:r>
        <w:t>5.1. Оценка эффективности использования субсидии муниципальным образованием области (далее - оценка) осуществляется Департаментом по итогам года, в котором были предоставлены субсидии.</w:t>
      </w:r>
    </w:p>
    <w:p w:rsidR="00935FB2" w:rsidRDefault="00935FB2">
      <w:pPr>
        <w:pStyle w:val="ConsPlusNormal"/>
        <w:spacing w:before="220"/>
        <w:ind w:firstLine="540"/>
        <w:jc w:val="both"/>
      </w:pPr>
      <w:r>
        <w:t>5.2. Оценка производится на основе анализа отчетности органов местного самоуправления муниципальных образований области об исполнении условий предоставления субсидии.</w:t>
      </w:r>
    </w:p>
    <w:p w:rsidR="00935FB2" w:rsidRDefault="00935FB2">
      <w:pPr>
        <w:pStyle w:val="ConsPlusNormal"/>
        <w:spacing w:before="220"/>
        <w:ind w:firstLine="540"/>
        <w:jc w:val="both"/>
      </w:pPr>
      <w:r>
        <w:t>5.3. Для оценки применяется результат использования субсидии "рост количества посетителей (туристов и экскурсантов) по сравнению с предыдущим годом", %.</w:t>
      </w:r>
    </w:p>
    <w:p w:rsidR="00935FB2" w:rsidRDefault="00935FB2">
      <w:pPr>
        <w:pStyle w:val="ConsPlusNormal"/>
        <w:spacing w:before="220"/>
        <w:ind w:firstLine="540"/>
        <w:jc w:val="both"/>
      </w:pPr>
      <w:r>
        <w:t>5.4. Значение результата использования субсидии "рост количества посетителей (туристов и экскурсантов) по сравнению с предыдущим годом", %,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22"/>
        </w:rPr>
        <w:pict>
          <v:shape id="_x0000_i1051" style="width:99.75pt;height:33.75pt" coordsize="" o:spt="100" adj="0,,0" path="" filled="f" stroked="f">
            <v:stroke joinstyle="miter"/>
            <v:imagedata r:id="rId557" o:title="base_23647_196713_32794"/>
            <v:formulas/>
            <v:path o:connecttype="segments"/>
          </v:shape>
        </w:pict>
      </w:r>
    </w:p>
    <w:p w:rsidR="00935FB2" w:rsidRDefault="00935FB2">
      <w:pPr>
        <w:pStyle w:val="ConsPlusNormal"/>
        <w:jc w:val="both"/>
      </w:pPr>
    </w:p>
    <w:p w:rsidR="00935FB2" w:rsidRDefault="00935FB2">
      <w:pPr>
        <w:pStyle w:val="ConsPlusNormal"/>
        <w:ind w:firstLine="540"/>
        <w:jc w:val="both"/>
      </w:pPr>
      <w:r>
        <w:t>П</w:t>
      </w:r>
      <w:r>
        <w:rPr>
          <w:vertAlign w:val="subscript"/>
        </w:rPr>
        <w:t>1</w:t>
      </w:r>
      <w:r>
        <w:t xml:space="preserve"> - количество посетителей (туристов и экскурсантов) в текущем году (тыс. человек);</w:t>
      </w:r>
    </w:p>
    <w:p w:rsidR="00935FB2" w:rsidRDefault="00935FB2">
      <w:pPr>
        <w:pStyle w:val="ConsPlusNormal"/>
        <w:spacing w:before="220"/>
        <w:ind w:firstLine="540"/>
        <w:jc w:val="both"/>
      </w:pPr>
      <w:r>
        <w:t>П</w:t>
      </w:r>
      <w:r>
        <w:rPr>
          <w:vertAlign w:val="subscript"/>
        </w:rPr>
        <w:t>2</w:t>
      </w:r>
      <w:r>
        <w:t xml:space="preserve"> - количество посетителей (туристов и экскурсантов) в предыдущем году (тыс. человек).</w:t>
      </w:r>
    </w:p>
    <w:p w:rsidR="00935FB2" w:rsidRDefault="00935FB2">
      <w:pPr>
        <w:pStyle w:val="ConsPlusNormal"/>
        <w:spacing w:before="220"/>
        <w:ind w:firstLine="540"/>
        <w:jc w:val="both"/>
      </w:pPr>
      <w:r>
        <w:t>Значения результата использования субсидии, подлежащие достижению муниципальными образованиями области, определяются на основании данных ведомственной отчетности, представляемой муниципальными образованиями области.</w:t>
      </w:r>
    </w:p>
    <w:p w:rsidR="00935FB2" w:rsidRDefault="00935FB2">
      <w:pPr>
        <w:pStyle w:val="ConsPlusNormal"/>
        <w:spacing w:before="220"/>
        <w:ind w:firstLine="540"/>
        <w:jc w:val="both"/>
      </w:pPr>
      <w:r>
        <w:t>Плановое значение результата использования субсидии определяется в Соглашении равным 105%.</w:t>
      </w:r>
    </w:p>
    <w:p w:rsidR="00935FB2" w:rsidRDefault="00935FB2">
      <w:pPr>
        <w:pStyle w:val="ConsPlusNormal"/>
        <w:jc w:val="both"/>
      </w:pPr>
    </w:p>
    <w:p w:rsidR="00935FB2" w:rsidRDefault="00935FB2">
      <w:pPr>
        <w:pStyle w:val="ConsPlusTitle"/>
        <w:jc w:val="center"/>
        <w:outlineLvl w:val="3"/>
      </w:pPr>
      <w:r>
        <w:t>6. Сроки и порядок представления отчетности</w:t>
      </w:r>
    </w:p>
    <w:p w:rsidR="00935FB2" w:rsidRDefault="00935FB2">
      <w:pPr>
        <w:pStyle w:val="ConsPlusTitle"/>
        <w:jc w:val="center"/>
      </w:pPr>
      <w:r>
        <w:t>об исполнении условий предоставления субсидии</w:t>
      </w:r>
    </w:p>
    <w:p w:rsidR="00935FB2" w:rsidRDefault="00935FB2">
      <w:pPr>
        <w:pStyle w:val="ConsPlusNormal"/>
        <w:jc w:val="both"/>
      </w:pPr>
    </w:p>
    <w:p w:rsidR="00935FB2" w:rsidRDefault="00935FB2">
      <w:pPr>
        <w:pStyle w:val="ConsPlusNormal"/>
        <w:ind w:firstLine="540"/>
        <w:jc w:val="both"/>
      </w:pPr>
      <w:r>
        <w:t>Органы местного самоуправления муниципальных образований области представляют в Департамент не позднее 31 декабря отчетного года:</w:t>
      </w:r>
    </w:p>
    <w:p w:rsidR="00935FB2" w:rsidRDefault="00935FB2">
      <w:pPr>
        <w:pStyle w:val="ConsPlusNormal"/>
        <w:spacing w:before="220"/>
        <w:ind w:firstLine="540"/>
        <w:jc w:val="both"/>
      </w:pPr>
      <w:r>
        <w:t>отчеты о расходах, в целях софинансирования которых предоставляется субсидия, по форме, установленной Соглашением;</w:t>
      </w:r>
    </w:p>
    <w:p w:rsidR="00935FB2" w:rsidRDefault="00935FB2">
      <w:pPr>
        <w:pStyle w:val="ConsPlusNormal"/>
        <w:spacing w:before="220"/>
        <w:ind w:firstLine="540"/>
        <w:jc w:val="both"/>
      </w:pPr>
      <w:r>
        <w:t>отчеты о достижении значений результатов использования субсидии и обязательствах, принятых в целях их достижения;</w:t>
      </w:r>
    </w:p>
    <w:p w:rsidR="00935FB2" w:rsidRDefault="00935FB2">
      <w:pPr>
        <w:pStyle w:val="ConsPlusNormal"/>
        <w:spacing w:before="220"/>
        <w:ind w:firstLine="540"/>
        <w:jc w:val="both"/>
      </w:pPr>
      <w:r>
        <w:t>копии контрактов (договоров), счетов, счетов-фактур, актов выполненных работ (оказанных услуг), товарных накладных (при наличии);</w:t>
      </w:r>
    </w:p>
    <w:p w:rsidR="00935FB2" w:rsidRDefault="00935FB2">
      <w:pPr>
        <w:pStyle w:val="ConsPlusNormal"/>
        <w:spacing w:before="220"/>
        <w:ind w:firstLine="540"/>
        <w:jc w:val="both"/>
      </w:pPr>
      <w:r>
        <w:t>другие документы и материалы, в том числе данные бухгалтерского учета и первичной документации, необходимые для осуществления контроля за соблюдением органом местного самоуправления условий и порядка предоставления и расходования субсидии, установленных при предоставлении субсидии, в том числе сроков и порядка представления отчетности об использовании субсидии в случае получения соответствующего запроса из Департамента.</w:t>
      </w:r>
    </w:p>
    <w:p w:rsidR="00935FB2" w:rsidRDefault="00935FB2">
      <w:pPr>
        <w:pStyle w:val="ConsPlusNormal"/>
        <w:jc w:val="both"/>
      </w:pPr>
    </w:p>
    <w:p w:rsidR="00935FB2" w:rsidRDefault="00935FB2">
      <w:pPr>
        <w:pStyle w:val="ConsPlusTitle"/>
        <w:jc w:val="center"/>
        <w:outlineLvl w:val="3"/>
      </w:pPr>
      <w:r>
        <w:t>7. Порядок обеспечения Департаментом соблюдения органом</w:t>
      </w:r>
    </w:p>
    <w:p w:rsidR="00935FB2" w:rsidRDefault="00935FB2">
      <w:pPr>
        <w:pStyle w:val="ConsPlusTitle"/>
        <w:jc w:val="center"/>
      </w:pPr>
      <w:r>
        <w:t>местного самоуправления целей, условий, порядка,</w:t>
      </w:r>
    </w:p>
    <w:p w:rsidR="00935FB2" w:rsidRDefault="00935FB2">
      <w:pPr>
        <w:pStyle w:val="ConsPlusTitle"/>
        <w:jc w:val="center"/>
      </w:pPr>
      <w:r>
        <w:t>установленных при предоставлении субсидий</w:t>
      </w:r>
    </w:p>
    <w:p w:rsidR="00935FB2" w:rsidRDefault="00935FB2">
      <w:pPr>
        <w:pStyle w:val="ConsPlusNormal"/>
        <w:jc w:val="both"/>
      </w:pPr>
    </w:p>
    <w:p w:rsidR="00935FB2" w:rsidRDefault="00935FB2">
      <w:pPr>
        <w:pStyle w:val="ConsPlusNormal"/>
        <w:ind w:firstLine="540"/>
        <w:jc w:val="both"/>
      </w:pPr>
      <w:r>
        <w:t>Департамент обеспечивает контроль за соблюдением органом местного самоуправления условий, целей, порядка, установленных при предоставлении субсидии, в следующем порядке:</w:t>
      </w:r>
    </w:p>
    <w:p w:rsidR="00935FB2" w:rsidRDefault="00935FB2">
      <w:pPr>
        <w:pStyle w:val="ConsPlusNormal"/>
        <w:spacing w:before="220"/>
        <w:ind w:firstLine="540"/>
        <w:jc w:val="both"/>
      </w:pPr>
      <w:r>
        <w:lastRenderedPageBreak/>
        <w:t>при рассмотрении заявки, представленной органом местного самоуправления области, для предоставления субсидии;</w:t>
      </w:r>
    </w:p>
    <w:p w:rsidR="00935FB2" w:rsidRDefault="00935FB2">
      <w:pPr>
        <w:pStyle w:val="ConsPlusNormal"/>
        <w:spacing w:before="220"/>
        <w:ind w:firstLine="540"/>
        <w:jc w:val="both"/>
      </w:pPr>
      <w:r>
        <w:t>при рассмотрении отчетности об использовании субсидии, в том числе отчетности об осуществлении расходов местного бюджета, источником финансового обеспечения которых является субсидия;</w:t>
      </w:r>
    </w:p>
    <w:p w:rsidR="00935FB2" w:rsidRDefault="00935FB2">
      <w:pPr>
        <w:pStyle w:val="ConsPlusNormal"/>
        <w:spacing w:before="220"/>
        <w:ind w:firstLine="540"/>
        <w:jc w:val="both"/>
      </w:pPr>
      <w:r>
        <w:t>при анализе достижения органами местного самоуправления области в отчетном финансовом году результатов использования субсидий.</w:t>
      </w:r>
    </w:p>
    <w:p w:rsidR="00935FB2" w:rsidRDefault="00935FB2">
      <w:pPr>
        <w:pStyle w:val="ConsPlusNormal"/>
        <w:jc w:val="both"/>
      </w:pPr>
    </w:p>
    <w:p w:rsidR="00935FB2" w:rsidRDefault="00935FB2">
      <w:pPr>
        <w:pStyle w:val="ConsPlusTitle"/>
        <w:jc w:val="center"/>
        <w:outlineLvl w:val="3"/>
      </w:pPr>
      <w:r>
        <w:t>8. Последствия несоблюдения целей, условий, порядка</w:t>
      </w:r>
    </w:p>
    <w:p w:rsidR="00935FB2" w:rsidRDefault="00935FB2">
      <w:pPr>
        <w:pStyle w:val="ConsPlusTitle"/>
        <w:jc w:val="center"/>
      </w:pPr>
      <w:r>
        <w:t>предоставления субсидии, а также ответственность</w:t>
      </w:r>
    </w:p>
    <w:p w:rsidR="00935FB2" w:rsidRDefault="00935FB2">
      <w:pPr>
        <w:pStyle w:val="ConsPlusTitle"/>
        <w:jc w:val="center"/>
      </w:pPr>
      <w:r>
        <w:t>за неисполнение обязательств, предусмотренных</w:t>
      </w:r>
    </w:p>
    <w:p w:rsidR="00935FB2" w:rsidRDefault="00935FB2">
      <w:pPr>
        <w:pStyle w:val="ConsPlusTitle"/>
        <w:jc w:val="center"/>
      </w:pPr>
      <w:r>
        <w:t>соглашением о предоставлении из областного бюджета</w:t>
      </w:r>
    </w:p>
    <w:p w:rsidR="00935FB2" w:rsidRDefault="00935FB2">
      <w:pPr>
        <w:pStyle w:val="ConsPlusTitle"/>
        <w:jc w:val="center"/>
      </w:pPr>
      <w:r>
        <w:t>субсидии бюджету муниципального образования области</w:t>
      </w:r>
    </w:p>
    <w:p w:rsidR="00935FB2" w:rsidRDefault="00935FB2">
      <w:pPr>
        <w:pStyle w:val="ConsPlusNormal"/>
        <w:jc w:val="both"/>
      </w:pPr>
    </w:p>
    <w:p w:rsidR="00935FB2" w:rsidRDefault="00935FB2">
      <w:pPr>
        <w:pStyle w:val="ConsPlusNormal"/>
        <w:ind w:firstLine="540"/>
        <w:jc w:val="both"/>
      </w:pPr>
      <w:r>
        <w:t xml:space="preserve">8.1. Муниципальные образования области несут ответственность за нецелевое использование субсидий в соответствии со </w:t>
      </w:r>
      <w:hyperlink r:id="rId558" w:history="1">
        <w:r>
          <w:rPr>
            <w:color w:val="0000FF"/>
          </w:rPr>
          <w:t>статьей 306.4</w:t>
        </w:r>
      </w:hyperlink>
      <w:r>
        <w:t xml:space="preserve"> Бюджетного кодекса Российской Федерации.</w:t>
      </w:r>
    </w:p>
    <w:p w:rsidR="00935FB2" w:rsidRDefault="00935FB2">
      <w:pPr>
        <w:pStyle w:val="ConsPlusNormal"/>
        <w:spacing w:before="220"/>
        <w:ind w:firstLine="540"/>
        <w:jc w:val="both"/>
      </w:pPr>
      <w:bookmarkStart w:id="178" w:name="P7950"/>
      <w:bookmarkEnd w:id="178"/>
      <w:r>
        <w:t>8.2. В случае если муниципальным образованием области по состоянию на 31 декабря года предоставления субсидий допущены нарушения по достижению результатов использования субсидий и в срок до первой даты представления отчетности о достижении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области в областной бюджет в срок до 1 июля года, следующего за годом предоставления субсидии (Vвозврата), рассчитывается по формуле:</w:t>
      </w:r>
    </w:p>
    <w:p w:rsidR="00935FB2" w:rsidRDefault="00935FB2">
      <w:pPr>
        <w:pStyle w:val="ConsPlusNormal"/>
        <w:jc w:val="both"/>
      </w:pPr>
    </w:p>
    <w:p w:rsidR="00935FB2" w:rsidRDefault="00935FB2">
      <w:pPr>
        <w:pStyle w:val="ConsPlusNormal"/>
        <w:ind w:firstLine="540"/>
        <w:jc w:val="both"/>
      </w:pPr>
      <w:r>
        <w:t>Vвозврата = (Vсубсидии x k x m / n) x 0,1, где:</w:t>
      </w:r>
    </w:p>
    <w:p w:rsidR="00935FB2" w:rsidRDefault="00935FB2">
      <w:pPr>
        <w:pStyle w:val="ConsPlusNormal"/>
        <w:jc w:val="both"/>
      </w:pPr>
    </w:p>
    <w:p w:rsidR="00935FB2" w:rsidRDefault="00935FB2">
      <w:pPr>
        <w:pStyle w:val="ConsPlusNormal"/>
        <w:ind w:firstLine="540"/>
        <w:jc w:val="both"/>
      </w:pPr>
      <w:r>
        <w:t>Vсубсидии - размер субсидии, предоставленной бюджету муниципального образования области в отчетном финансовом году;</w:t>
      </w:r>
    </w:p>
    <w:p w:rsidR="00935FB2" w:rsidRDefault="00935FB2">
      <w:pPr>
        <w:pStyle w:val="ConsPlusNormal"/>
        <w:spacing w:before="220"/>
        <w:ind w:firstLine="540"/>
        <w:jc w:val="both"/>
      </w:pPr>
      <w:r>
        <w:t>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rsidR="00935FB2" w:rsidRDefault="00935FB2">
      <w:pPr>
        <w:pStyle w:val="ConsPlusNormal"/>
        <w:spacing w:before="220"/>
        <w:ind w:firstLine="540"/>
        <w:jc w:val="both"/>
      </w:pPr>
      <w:r>
        <w:t>n - общее количество результатов использования субсидии;</w:t>
      </w:r>
    </w:p>
    <w:p w:rsidR="00935FB2" w:rsidRDefault="00935FB2">
      <w:pPr>
        <w:pStyle w:val="ConsPlusNormal"/>
        <w:spacing w:before="220"/>
        <w:ind w:firstLine="540"/>
        <w:jc w:val="both"/>
      </w:pPr>
      <w:r>
        <w:t>k - коэффициент возврата субсидии.</w:t>
      </w:r>
    </w:p>
    <w:p w:rsidR="00935FB2" w:rsidRDefault="00935FB2">
      <w:pPr>
        <w:pStyle w:val="ConsPlusNormal"/>
        <w:spacing w:before="220"/>
        <w:ind w:firstLine="540"/>
        <w:jc w:val="both"/>
      </w:pPr>
      <w:r>
        <w:t>Коэффициент возврата субсидии рассчитывается по формуле:</w:t>
      </w:r>
    </w:p>
    <w:p w:rsidR="00935FB2" w:rsidRDefault="00935FB2">
      <w:pPr>
        <w:pStyle w:val="ConsPlusNormal"/>
        <w:jc w:val="both"/>
      </w:pPr>
    </w:p>
    <w:p w:rsidR="00935FB2" w:rsidRDefault="00935FB2">
      <w:pPr>
        <w:pStyle w:val="ConsPlusNormal"/>
        <w:jc w:val="center"/>
      </w:pPr>
      <w:r w:rsidRPr="00464BD7">
        <w:rPr>
          <w:position w:val="-11"/>
        </w:rPr>
        <w:pict>
          <v:shape id="_x0000_i1052" style="width:114.75pt;height:22.5pt" coordsize="" o:spt="100" adj="0,,0" path="" filled="f" stroked="f">
            <v:stroke joinstyle="miter"/>
            <v:imagedata r:id="rId559" o:title="base_23647_196713_32795"/>
            <v:formulas/>
            <v:path o:connecttype="segments"/>
          </v:shape>
        </w:pict>
      </w:r>
    </w:p>
    <w:p w:rsidR="00935FB2" w:rsidRDefault="00935FB2">
      <w:pPr>
        <w:pStyle w:val="ConsPlusNormal"/>
        <w:jc w:val="both"/>
      </w:pPr>
    </w:p>
    <w:p w:rsidR="00935FB2" w:rsidRDefault="00935FB2">
      <w:pPr>
        <w:pStyle w:val="ConsPlusNormal"/>
        <w:ind w:firstLine="540"/>
        <w:jc w:val="both"/>
      </w:pPr>
      <w:r>
        <w:t>Di - индекс, отражающий уровень недостижения i-го результата использования субсидии.</w:t>
      </w:r>
    </w:p>
    <w:p w:rsidR="00935FB2" w:rsidRDefault="00935FB2">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rsidR="00935FB2" w:rsidRDefault="00935FB2">
      <w:pPr>
        <w:pStyle w:val="ConsPlusNormal"/>
        <w:spacing w:before="220"/>
        <w:ind w:firstLine="540"/>
        <w:jc w:val="both"/>
      </w:pPr>
      <w:r>
        <w:t>Индекс, отражающий уровень недостижения i-го результата использования субсидии, определяется по формуле:</w:t>
      </w:r>
    </w:p>
    <w:p w:rsidR="00935FB2" w:rsidRDefault="00935FB2">
      <w:pPr>
        <w:pStyle w:val="ConsPlusNormal"/>
        <w:jc w:val="both"/>
      </w:pPr>
    </w:p>
    <w:p w:rsidR="00935FB2" w:rsidRDefault="00935FB2">
      <w:pPr>
        <w:pStyle w:val="ConsPlusNormal"/>
        <w:ind w:firstLine="540"/>
        <w:jc w:val="both"/>
      </w:pPr>
      <w:r>
        <w:t>Di = 1 - Ti / Si, где:</w:t>
      </w:r>
    </w:p>
    <w:p w:rsidR="00935FB2" w:rsidRDefault="00935FB2">
      <w:pPr>
        <w:pStyle w:val="ConsPlusNormal"/>
        <w:jc w:val="both"/>
      </w:pPr>
    </w:p>
    <w:p w:rsidR="00935FB2" w:rsidRDefault="00935FB2">
      <w:pPr>
        <w:pStyle w:val="ConsPlusNormal"/>
        <w:ind w:firstLine="540"/>
        <w:jc w:val="both"/>
      </w:pPr>
      <w:r>
        <w:t xml:space="preserve">Ti - фактически достигнутое значение i-го результата использования субсидии на отчетную </w:t>
      </w:r>
      <w:r>
        <w:lastRenderedPageBreak/>
        <w:t>дату;</w:t>
      </w:r>
    </w:p>
    <w:p w:rsidR="00935FB2" w:rsidRDefault="00935FB2">
      <w:pPr>
        <w:pStyle w:val="ConsPlusNormal"/>
        <w:spacing w:before="220"/>
        <w:ind w:firstLine="540"/>
        <w:jc w:val="both"/>
      </w:pPr>
      <w:r>
        <w:t>Si - плановое значение i-го результата использования субсидии, установленное Соглашением.</w:t>
      </w:r>
    </w:p>
    <w:p w:rsidR="00935FB2" w:rsidRDefault="00935FB2">
      <w:pPr>
        <w:pStyle w:val="ConsPlusNormal"/>
        <w:spacing w:before="220"/>
        <w:ind w:firstLine="540"/>
        <w:jc w:val="both"/>
      </w:pPr>
      <w:bookmarkStart w:id="179" w:name="P7970"/>
      <w:bookmarkEnd w:id="179"/>
      <w:r>
        <w:t>8.3. В случае если муниципальным образованием области по состоянию на 31 декабря года предоставления субсидии допущены нарушения обязательств по соблюдению уровня софинансирования,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935FB2" w:rsidRDefault="00935FB2">
      <w:pPr>
        <w:pStyle w:val="ConsPlusNormal"/>
        <w:jc w:val="both"/>
      </w:pPr>
    </w:p>
    <w:p w:rsidR="00935FB2" w:rsidRDefault="00935FB2">
      <w:pPr>
        <w:pStyle w:val="ConsPlusNormal"/>
        <w:ind w:firstLine="540"/>
        <w:jc w:val="both"/>
      </w:pPr>
      <w:r>
        <w:t>Sн = Sф - Sк x Кф, где:</w:t>
      </w:r>
    </w:p>
    <w:p w:rsidR="00935FB2" w:rsidRDefault="00935FB2">
      <w:pPr>
        <w:pStyle w:val="ConsPlusNormal"/>
        <w:jc w:val="both"/>
      </w:pPr>
    </w:p>
    <w:p w:rsidR="00935FB2" w:rsidRDefault="00935FB2">
      <w:pPr>
        <w:pStyle w:val="ConsPlusNormal"/>
        <w:ind w:firstLine="540"/>
        <w:jc w:val="both"/>
      </w:pPr>
      <w:r>
        <w:t>Sф - размер предоставленной субсидии для софинансирования расходного обязательства муниципального образования области по состоянию на дату окончания контрольного мероприятия (проверки/ревизии);</w:t>
      </w:r>
    </w:p>
    <w:p w:rsidR="00935FB2" w:rsidRDefault="00935FB2">
      <w:pPr>
        <w:pStyle w:val="ConsPlusNormal"/>
        <w:spacing w:before="220"/>
        <w:ind w:firstLine="540"/>
        <w:jc w:val="both"/>
      </w:pPr>
      <w:r>
        <w:t>Sк - общий объем бюджетных обязательств, принятых допустившим нарушение условий софинансирования расходного обязательства получателем средств местного бюджета, необходимых для исполнения расходного обязательства муниципального образования, в целях софинансирования которого предоставлена субсидия, по состоянию на дату окончания контрольного мероприятия (проверки/ревизии);</w:t>
      </w:r>
    </w:p>
    <w:p w:rsidR="00935FB2" w:rsidRDefault="00935FB2">
      <w:pPr>
        <w:pStyle w:val="ConsPlusNormal"/>
        <w:spacing w:before="220"/>
        <w:ind w:firstLine="540"/>
        <w:jc w:val="both"/>
      </w:pPr>
      <w:r>
        <w:t>Кф - безразмерный коэффициент, выражающий уровень софинансирования расходного обязательства муниципального образования области из областного бюджета по соответствующему мероприятию, предусмотренный Соглашением.</w:t>
      </w:r>
    </w:p>
    <w:p w:rsidR="00935FB2" w:rsidRDefault="00935FB2">
      <w:pPr>
        <w:pStyle w:val="ConsPlusNormal"/>
        <w:spacing w:before="220"/>
        <w:ind w:firstLine="540"/>
        <w:jc w:val="both"/>
      </w:pPr>
      <w:r>
        <w:t>8.4. Не использованные по состоянию на 1 января текущего финансового года субсидии подлежат возврату в областной бюджет в течение первых 15 рабочих дней текущего финансового года.</w:t>
      </w:r>
    </w:p>
    <w:p w:rsidR="00935FB2" w:rsidRDefault="00935FB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Департаментом финансов области.</w:t>
      </w:r>
    </w:p>
    <w:p w:rsidR="00935FB2" w:rsidRDefault="00935FB2">
      <w:pPr>
        <w:pStyle w:val="ConsPlusNormal"/>
        <w:spacing w:before="220"/>
        <w:ind w:firstLine="540"/>
        <w:jc w:val="both"/>
      </w:pPr>
      <w:r>
        <w:t xml:space="preserve">8.5. Освобождение муниципального образования от применения мер ответственности, предусмотренных </w:t>
      </w:r>
      <w:hyperlink w:anchor="P7950" w:history="1">
        <w:r>
          <w:rPr>
            <w:color w:val="0000FF"/>
          </w:rPr>
          <w:t>пунктами 8.2</w:t>
        </w:r>
      </w:hyperlink>
      <w:r>
        <w:t xml:space="preserve"> и </w:t>
      </w:r>
      <w:hyperlink w:anchor="P7970" w:history="1">
        <w:r>
          <w:rPr>
            <w:color w:val="0000FF"/>
          </w:rPr>
          <w:t>8.3</w:t>
        </w:r>
      </w:hyperlink>
      <w:r>
        <w:t xml:space="preserve"> настоящего раздела, осуществляется в порядке, установленном </w:t>
      </w:r>
      <w:hyperlink r:id="rId560" w:history="1">
        <w:r>
          <w:rPr>
            <w:color w:val="0000FF"/>
          </w:rPr>
          <w:t>Правилами</w:t>
        </w:r>
      </w:hyperlink>
      <w:r>
        <w:t xml:space="preserve"> формирования, предоставления и распределения субсидий из областного бюджета бюджетам муниципальных образований области, утвержденными постановлением Правительства области от 30 июня 2008 года N 1224.</w:t>
      </w: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3"/>
      </w:pPr>
      <w:r>
        <w:t>Приложение</w:t>
      </w:r>
    </w:p>
    <w:p w:rsidR="00935FB2" w:rsidRDefault="00935FB2">
      <w:pPr>
        <w:pStyle w:val="ConsPlusNormal"/>
        <w:jc w:val="right"/>
      </w:pPr>
      <w:r>
        <w:t>к Правилам</w:t>
      </w:r>
    </w:p>
    <w:p w:rsidR="00935FB2" w:rsidRDefault="00935FB2">
      <w:pPr>
        <w:pStyle w:val="ConsPlusNormal"/>
        <w:jc w:val="both"/>
      </w:pPr>
    </w:p>
    <w:p w:rsidR="00935FB2" w:rsidRDefault="00935FB2">
      <w:pPr>
        <w:pStyle w:val="ConsPlusTitle"/>
        <w:jc w:val="center"/>
      </w:pPr>
      <w:bookmarkStart w:id="180" w:name="P7988"/>
      <w:bookmarkEnd w:id="180"/>
      <w:r>
        <w:t>ПРЕДЕЛЬНЫЙ УРОВЕНЬ</w:t>
      </w:r>
    </w:p>
    <w:p w:rsidR="00935FB2" w:rsidRDefault="00935FB2">
      <w:pPr>
        <w:pStyle w:val="ConsPlusTitle"/>
        <w:jc w:val="center"/>
      </w:pPr>
      <w:r>
        <w:t>СОФИНАНСИРОВАНИЯ ЗА СЧЕТ СРЕДСТВ ОБЛАСТНОГО БЮДЖЕТА</w:t>
      </w:r>
    </w:p>
    <w:p w:rsidR="00935FB2" w:rsidRDefault="00935FB2">
      <w:pPr>
        <w:pStyle w:val="ConsPlusTitle"/>
        <w:jc w:val="center"/>
      </w:pPr>
      <w:r>
        <w:t>РАСХОДНОГО ОБЯЗАТЕЛЬСТВА ГОРОДСКИХ И СЕЛЬСКИХ ПОСЕЛЕНИЙ</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324"/>
      </w:tblGrid>
      <w:tr w:rsidR="00935FB2">
        <w:tc>
          <w:tcPr>
            <w:tcW w:w="4819" w:type="dxa"/>
          </w:tcPr>
          <w:p w:rsidR="00935FB2" w:rsidRDefault="00935FB2">
            <w:pPr>
              <w:pStyle w:val="ConsPlusNormal"/>
              <w:jc w:val="center"/>
            </w:pPr>
            <w:r>
              <w:t>Территориальное деление поселений</w:t>
            </w:r>
          </w:p>
        </w:tc>
        <w:tc>
          <w:tcPr>
            <w:tcW w:w="2324" w:type="dxa"/>
          </w:tcPr>
          <w:p w:rsidR="00935FB2" w:rsidRDefault="00935FB2">
            <w:pPr>
              <w:pStyle w:val="ConsPlusNormal"/>
            </w:pPr>
            <w:r>
              <w:t>Предельный уровень софинансирования</w:t>
            </w:r>
          </w:p>
        </w:tc>
      </w:tr>
      <w:tr w:rsidR="00935FB2">
        <w:tc>
          <w:tcPr>
            <w:tcW w:w="4819" w:type="dxa"/>
          </w:tcPr>
          <w:p w:rsidR="00935FB2" w:rsidRDefault="00935FB2">
            <w:pPr>
              <w:pStyle w:val="ConsPlusNormal"/>
            </w:pPr>
            <w:r>
              <w:t>Поселения Бабаевского района</w:t>
            </w:r>
          </w:p>
        </w:tc>
        <w:tc>
          <w:tcPr>
            <w:tcW w:w="2324" w:type="dxa"/>
          </w:tcPr>
          <w:p w:rsidR="00935FB2" w:rsidRDefault="00935FB2">
            <w:pPr>
              <w:pStyle w:val="ConsPlusNormal"/>
              <w:jc w:val="center"/>
            </w:pPr>
            <w:r>
              <w:t>95%</w:t>
            </w:r>
          </w:p>
        </w:tc>
      </w:tr>
      <w:tr w:rsidR="00935FB2">
        <w:tc>
          <w:tcPr>
            <w:tcW w:w="4819" w:type="dxa"/>
          </w:tcPr>
          <w:p w:rsidR="00935FB2" w:rsidRDefault="00935FB2">
            <w:pPr>
              <w:pStyle w:val="ConsPlusNormal"/>
            </w:pPr>
            <w:r>
              <w:lastRenderedPageBreak/>
              <w:t>Поселения Бабушкинского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Белозерского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Вашкинского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Верховажского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Вожегодского района</w:t>
            </w:r>
          </w:p>
        </w:tc>
        <w:tc>
          <w:tcPr>
            <w:tcW w:w="2324" w:type="dxa"/>
          </w:tcPr>
          <w:p w:rsidR="00935FB2" w:rsidRDefault="00935FB2">
            <w:pPr>
              <w:pStyle w:val="ConsPlusNormal"/>
              <w:jc w:val="center"/>
            </w:pPr>
            <w:r>
              <w:t>99%</w:t>
            </w:r>
          </w:p>
        </w:tc>
      </w:tr>
      <w:tr w:rsidR="00935FB2">
        <w:tc>
          <w:tcPr>
            <w:tcW w:w="4819" w:type="dxa"/>
          </w:tcPr>
          <w:p w:rsidR="00935FB2" w:rsidRDefault="00935FB2">
            <w:pPr>
              <w:pStyle w:val="ConsPlusNormal"/>
            </w:pPr>
            <w:r>
              <w:t>Поселения Вологодского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Вытегорского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Грязовецкого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Кадуйского района</w:t>
            </w:r>
          </w:p>
        </w:tc>
        <w:tc>
          <w:tcPr>
            <w:tcW w:w="2324" w:type="dxa"/>
          </w:tcPr>
          <w:p w:rsidR="00935FB2" w:rsidRDefault="00935FB2">
            <w:pPr>
              <w:pStyle w:val="ConsPlusNormal"/>
              <w:jc w:val="center"/>
            </w:pPr>
            <w:r>
              <w:t>95%</w:t>
            </w:r>
          </w:p>
        </w:tc>
      </w:tr>
      <w:tr w:rsidR="00935FB2">
        <w:tc>
          <w:tcPr>
            <w:tcW w:w="4819" w:type="dxa"/>
          </w:tcPr>
          <w:p w:rsidR="00935FB2" w:rsidRDefault="00935FB2">
            <w:pPr>
              <w:pStyle w:val="ConsPlusNormal"/>
            </w:pPr>
            <w:r>
              <w:t>Поселения Кирилловского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Кичменгско-Городецкого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Междуреченского района</w:t>
            </w:r>
          </w:p>
        </w:tc>
        <w:tc>
          <w:tcPr>
            <w:tcW w:w="2324" w:type="dxa"/>
          </w:tcPr>
          <w:p w:rsidR="00935FB2" w:rsidRDefault="00935FB2">
            <w:pPr>
              <w:pStyle w:val="ConsPlusNormal"/>
              <w:jc w:val="center"/>
            </w:pPr>
            <w:r>
              <w:t>99%</w:t>
            </w:r>
          </w:p>
        </w:tc>
      </w:tr>
      <w:tr w:rsidR="00935FB2">
        <w:tc>
          <w:tcPr>
            <w:tcW w:w="4819" w:type="dxa"/>
          </w:tcPr>
          <w:p w:rsidR="00935FB2" w:rsidRDefault="00935FB2">
            <w:pPr>
              <w:pStyle w:val="ConsPlusNormal"/>
            </w:pPr>
            <w:r>
              <w:t>Поселения Никольского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Нюксенского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Сямженского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Тарногского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Тотемского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Усть-Кубинского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Устюженского района</w:t>
            </w:r>
          </w:p>
        </w:tc>
        <w:tc>
          <w:tcPr>
            <w:tcW w:w="2324" w:type="dxa"/>
          </w:tcPr>
          <w:p w:rsidR="00935FB2" w:rsidRDefault="00935FB2">
            <w:pPr>
              <w:pStyle w:val="ConsPlusNormal"/>
              <w:jc w:val="center"/>
            </w:pPr>
            <w:r>
              <w:t>98%</w:t>
            </w:r>
          </w:p>
        </w:tc>
      </w:tr>
      <w:tr w:rsidR="00935FB2">
        <w:tc>
          <w:tcPr>
            <w:tcW w:w="4819" w:type="dxa"/>
          </w:tcPr>
          <w:p w:rsidR="00935FB2" w:rsidRDefault="00935FB2">
            <w:pPr>
              <w:pStyle w:val="ConsPlusNormal"/>
            </w:pPr>
            <w:r>
              <w:t>Поселения Харовского района</w:t>
            </w:r>
          </w:p>
        </w:tc>
        <w:tc>
          <w:tcPr>
            <w:tcW w:w="2324" w:type="dxa"/>
          </w:tcPr>
          <w:p w:rsidR="00935FB2" w:rsidRDefault="00935FB2">
            <w:pPr>
              <w:pStyle w:val="ConsPlusNormal"/>
              <w:jc w:val="center"/>
            </w:pPr>
            <w:r>
              <w:t>97%</w:t>
            </w:r>
          </w:p>
        </w:tc>
      </w:tr>
      <w:tr w:rsidR="00935FB2">
        <w:tc>
          <w:tcPr>
            <w:tcW w:w="4819" w:type="dxa"/>
          </w:tcPr>
          <w:p w:rsidR="00935FB2" w:rsidRDefault="00935FB2">
            <w:pPr>
              <w:pStyle w:val="ConsPlusNormal"/>
            </w:pPr>
            <w:r>
              <w:t>Поселения Чагодощенского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Череповецкого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Шекснинского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Великоустюгского района</w:t>
            </w:r>
          </w:p>
        </w:tc>
        <w:tc>
          <w:tcPr>
            <w:tcW w:w="2324" w:type="dxa"/>
          </w:tcPr>
          <w:p w:rsidR="00935FB2" w:rsidRDefault="00935FB2">
            <w:pPr>
              <w:pStyle w:val="ConsPlusNormal"/>
              <w:jc w:val="center"/>
            </w:pPr>
            <w:r>
              <w:t>96%</w:t>
            </w:r>
          </w:p>
        </w:tc>
      </w:tr>
      <w:tr w:rsidR="00935FB2">
        <w:tc>
          <w:tcPr>
            <w:tcW w:w="4819" w:type="dxa"/>
          </w:tcPr>
          <w:p w:rsidR="00935FB2" w:rsidRDefault="00935FB2">
            <w:pPr>
              <w:pStyle w:val="ConsPlusNormal"/>
            </w:pPr>
            <w:r>
              <w:t>Поселения Сокольского района</w:t>
            </w:r>
          </w:p>
        </w:tc>
        <w:tc>
          <w:tcPr>
            <w:tcW w:w="2324" w:type="dxa"/>
          </w:tcPr>
          <w:p w:rsidR="00935FB2" w:rsidRDefault="00935FB2">
            <w:pPr>
              <w:pStyle w:val="ConsPlusNormal"/>
              <w:jc w:val="center"/>
            </w:pPr>
            <w:r>
              <w:t>96%</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both"/>
      </w:pPr>
    </w:p>
    <w:p w:rsidR="00935FB2" w:rsidRDefault="00935FB2">
      <w:pPr>
        <w:pStyle w:val="ConsPlusNormal"/>
        <w:jc w:val="right"/>
        <w:outlineLvl w:val="1"/>
      </w:pPr>
      <w:r>
        <w:t>Приложение 3</w:t>
      </w:r>
    </w:p>
    <w:p w:rsidR="00935FB2" w:rsidRDefault="00935FB2">
      <w:pPr>
        <w:pStyle w:val="ConsPlusNormal"/>
        <w:jc w:val="right"/>
      </w:pPr>
      <w:r>
        <w:t>к Государственной программе</w:t>
      </w:r>
    </w:p>
    <w:p w:rsidR="00935FB2" w:rsidRDefault="00935FB2">
      <w:pPr>
        <w:pStyle w:val="ConsPlusNormal"/>
        <w:jc w:val="both"/>
      </w:pPr>
    </w:p>
    <w:p w:rsidR="00935FB2" w:rsidRDefault="00935FB2">
      <w:pPr>
        <w:pStyle w:val="ConsPlusTitle"/>
        <w:jc w:val="center"/>
      </w:pPr>
      <w:bookmarkStart w:id="181" w:name="P8054"/>
      <w:bookmarkEnd w:id="181"/>
      <w:r>
        <w:t>ПОДПРОГРАММА 3</w:t>
      </w:r>
    </w:p>
    <w:p w:rsidR="00935FB2" w:rsidRDefault="00935FB2">
      <w:pPr>
        <w:pStyle w:val="ConsPlusTitle"/>
        <w:jc w:val="center"/>
      </w:pPr>
      <w:r>
        <w:lastRenderedPageBreak/>
        <w:t>"ОБЕСПЕЧЕНИЕ УСЛОВИЙ РЕАЛИЗАЦИИ ГОСУДАРСТВЕННОЙ ПРОГРАММЫ"</w:t>
      </w:r>
    </w:p>
    <w:p w:rsidR="00935FB2" w:rsidRDefault="00935FB2">
      <w:pPr>
        <w:pStyle w:val="ConsPlusTitle"/>
        <w:jc w:val="center"/>
      </w:pPr>
      <w:r>
        <w:t>(ДАЛЕЕ - ПОДПРОГРАММА 3)</w:t>
      </w:r>
    </w:p>
    <w:p w:rsidR="00935FB2" w:rsidRDefault="00935FB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0" w:type="auto"/>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center"/>
            </w:pPr>
            <w:r>
              <w:rPr>
                <w:color w:val="392C69"/>
              </w:rPr>
              <w:t>Список изменяющих документов</w:t>
            </w:r>
          </w:p>
          <w:p w:rsidR="00935FB2" w:rsidRDefault="00935FB2">
            <w:pPr>
              <w:pStyle w:val="ConsPlusNormal"/>
              <w:jc w:val="center"/>
            </w:pPr>
            <w:r>
              <w:rPr>
                <w:color w:val="392C69"/>
              </w:rPr>
              <w:t>(в ред. постановлений Правительства Вологодской области</w:t>
            </w:r>
          </w:p>
          <w:p w:rsidR="00935FB2" w:rsidRDefault="00935FB2">
            <w:pPr>
              <w:pStyle w:val="ConsPlusNormal"/>
              <w:jc w:val="center"/>
            </w:pPr>
            <w:r>
              <w:rPr>
                <w:color w:val="392C69"/>
              </w:rPr>
              <w:t xml:space="preserve">от 23.12.2019 </w:t>
            </w:r>
            <w:hyperlink r:id="rId561" w:history="1">
              <w:r>
                <w:rPr>
                  <w:color w:val="0000FF"/>
                </w:rPr>
                <w:t>N 1284</w:t>
              </w:r>
            </w:hyperlink>
            <w:r>
              <w:rPr>
                <w:color w:val="392C69"/>
              </w:rPr>
              <w:t xml:space="preserve">, от 01.06.2020 </w:t>
            </w:r>
            <w:hyperlink r:id="rId562" w:history="1">
              <w:r>
                <w:rPr>
                  <w:color w:val="0000FF"/>
                </w:rPr>
                <w:t>N 635</w:t>
              </w:r>
            </w:hyperlink>
            <w:r>
              <w:rPr>
                <w:color w:val="392C69"/>
              </w:rPr>
              <w:t xml:space="preserve">, от 26.04.2021 </w:t>
            </w:r>
            <w:hyperlink r:id="rId563" w:history="1">
              <w:r>
                <w:rPr>
                  <w:color w:val="0000FF"/>
                </w:rPr>
                <w:t>N 501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pPr>
        <w:pStyle w:val="ConsPlusNormal"/>
        <w:jc w:val="both"/>
      </w:pPr>
    </w:p>
    <w:p w:rsidR="00935FB2" w:rsidRDefault="00935FB2">
      <w:pPr>
        <w:pStyle w:val="ConsPlusTitle"/>
        <w:jc w:val="center"/>
        <w:outlineLvl w:val="2"/>
      </w:pPr>
      <w:r>
        <w:t>Паспорт подпрограммы 3</w:t>
      </w:r>
    </w:p>
    <w:p w:rsidR="00935FB2" w:rsidRDefault="00935FB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935FB2">
        <w:tc>
          <w:tcPr>
            <w:tcW w:w="2551" w:type="dxa"/>
            <w:tcBorders>
              <w:top w:val="nil"/>
              <w:left w:val="nil"/>
              <w:bottom w:val="nil"/>
              <w:right w:val="nil"/>
            </w:tcBorders>
          </w:tcPr>
          <w:p w:rsidR="00935FB2" w:rsidRDefault="00935FB2">
            <w:pPr>
              <w:pStyle w:val="ConsPlusNormal"/>
            </w:pPr>
            <w:r>
              <w:t>Ответственный исполнитель подпрограммы 3</w:t>
            </w:r>
          </w:p>
        </w:tc>
        <w:tc>
          <w:tcPr>
            <w:tcW w:w="6520" w:type="dxa"/>
            <w:tcBorders>
              <w:top w:val="nil"/>
              <w:left w:val="nil"/>
              <w:bottom w:val="nil"/>
              <w:right w:val="nil"/>
            </w:tcBorders>
          </w:tcPr>
          <w:p w:rsidR="00935FB2" w:rsidRDefault="00935FB2">
            <w:pPr>
              <w:pStyle w:val="ConsPlusNormal"/>
            </w:pPr>
            <w:r>
              <w:t>Департамент культуры и туризма области</w:t>
            </w:r>
          </w:p>
        </w:tc>
      </w:tr>
      <w:tr w:rsidR="00935FB2">
        <w:tc>
          <w:tcPr>
            <w:tcW w:w="2551" w:type="dxa"/>
            <w:tcBorders>
              <w:top w:val="nil"/>
              <w:left w:val="nil"/>
              <w:bottom w:val="nil"/>
              <w:right w:val="nil"/>
            </w:tcBorders>
          </w:tcPr>
          <w:p w:rsidR="00935FB2" w:rsidRDefault="00935FB2">
            <w:pPr>
              <w:pStyle w:val="ConsPlusNormal"/>
            </w:pPr>
            <w:r>
              <w:t>Цель подпрограммы 3</w:t>
            </w:r>
          </w:p>
        </w:tc>
        <w:tc>
          <w:tcPr>
            <w:tcW w:w="6520" w:type="dxa"/>
            <w:tcBorders>
              <w:top w:val="nil"/>
              <w:left w:val="nil"/>
              <w:bottom w:val="nil"/>
              <w:right w:val="nil"/>
            </w:tcBorders>
          </w:tcPr>
          <w:p w:rsidR="00935FB2" w:rsidRDefault="00935FB2">
            <w:pPr>
              <w:pStyle w:val="ConsPlusNormal"/>
            </w:pPr>
            <w:r>
              <w:t>обеспечение эффективной деятельности Департамента культуры и туризма области, государственных организаций в сфере культуры, туризма и архивов области</w:t>
            </w:r>
          </w:p>
        </w:tc>
      </w:tr>
      <w:tr w:rsidR="00935FB2">
        <w:tc>
          <w:tcPr>
            <w:tcW w:w="2551" w:type="dxa"/>
            <w:tcBorders>
              <w:top w:val="nil"/>
              <w:left w:val="nil"/>
              <w:bottom w:val="nil"/>
              <w:right w:val="nil"/>
            </w:tcBorders>
          </w:tcPr>
          <w:p w:rsidR="00935FB2" w:rsidRDefault="00935FB2">
            <w:pPr>
              <w:pStyle w:val="ConsPlusNormal"/>
            </w:pPr>
            <w:r>
              <w:t>Задачи подпрограммы 3</w:t>
            </w:r>
          </w:p>
        </w:tc>
        <w:tc>
          <w:tcPr>
            <w:tcW w:w="6520" w:type="dxa"/>
            <w:tcBorders>
              <w:top w:val="nil"/>
              <w:left w:val="nil"/>
              <w:bottom w:val="nil"/>
              <w:right w:val="nil"/>
            </w:tcBorders>
          </w:tcPr>
          <w:p w:rsidR="00935FB2" w:rsidRDefault="00935FB2">
            <w:pPr>
              <w:pStyle w:val="ConsPlusNormal"/>
            </w:pPr>
            <w:r>
              <w:t>надлежащее осуществление полномочий Департамента культуры и туризма области;</w:t>
            </w:r>
          </w:p>
          <w:p w:rsidR="00935FB2" w:rsidRDefault="00935FB2">
            <w:pPr>
              <w:pStyle w:val="ConsPlusNormal"/>
            </w:pPr>
            <w:r>
              <w:t>надлежащее осуществление бухгалтерского (бюджетного) учета учреждений, подведомственных Департаменту культуры и туризма области</w:t>
            </w:r>
          </w:p>
        </w:tc>
      </w:tr>
      <w:tr w:rsidR="00935FB2">
        <w:tc>
          <w:tcPr>
            <w:tcW w:w="2551" w:type="dxa"/>
            <w:tcBorders>
              <w:top w:val="nil"/>
              <w:left w:val="nil"/>
              <w:bottom w:val="nil"/>
              <w:right w:val="nil"/>
            </w:tcBorders>
          </w:tcPr>
          <w:p w:rsidR="00935FB2" w:rsidRDefault="00935FB2">
            <w:pPr>
              <w:pStyle w:val="ConsPlusNormal"/>
            </w:pPr>
            <w:r>
              <w:t>Целевые показатели (индикаторы) подпрограммы 3</w:t>
            </w:r>
          </w:p>
        </w:tc>
        <w:tc>
          <w:tcPr>
            <w:tcW w:w="6520" w:type="dxa"/>
            <w:tcBorders>
              <w:top w:val="nil"/>
              <w:left w:val="nil"/>
              <w:bottom w:val="nil"/>
              <w:right w:val="nil"/>
            </w:tcBorders>
          </w:tcPr>
          <w:p w:rsidR="00935FB2" w:rsidRDefault="00935FB2">
            <w:pPr>
              <w:pStyle w:val="ConsPlusNormal"/>
            </w:pPr>
            <w:r>
              <w:t>степень реализации комплексного плана действий по реализации государственной программы;</w:t>
            </w:r>
          </w:p>
          <w:p w:rsidR="00935FB2" w:rsidRDefault="00935FB2">
            <w:pPr>
              <w:pStyle w:val="ConsPlusNormal"/>
            </w:pPr>
            <w:r>
              <w:t>доля государственных услуг, предоставленных в электронной форме;</w:t>
            </w:r>
          </w:p>
          <w:p w:rsidR="00935FB2" w:rsidRDefault="00935FB2">
            <w:pPr>
              <w:pStyle w:val="ConsPlusNormal"/>
            </w:pPr>
            <w:r>
              <w:t>степень выполнения целевых показателей деятельности казенного учреждения Вологодской области в сфере культуры, туризма и архивов "Вологодский областной информационно-аналитический центр"</w:t>
            </w:r>
          </w:p>
        </w:tc>
      </w:tr>
      <w:tr w:rsidR="00935FB2">
        <w:tc>
          <w:tcPr>
            <w:tcW w:w="2551" w:type="dxa"/>
            <w:tcBorders>
              <w:top w:val="nil"/>
              <w:left w:val="nil"/>
              <w:bottom w:val="nil"/>
              <w:right w:val="nil"/>
            </w:tcBorders>
          </w:tcPr>
          <w:p w:rsidR="00935FB2" w:rsidRDefault="00935FB2">
            <w:pPr>
              <w:pStyle w:val="ConsPlusNormal"/>
            </w:pPr>
            <w:r>
              <w:t>Сроки реализации подпрограммы 3</w:t>
            </w:r>
          </w:p>
        </w:tc>
        <w:tc>
          <w:tcPr>
            <w:tcW w:w="6520" w:type="dxa"/>
            <w:tcBorders>
              <w:top w:val="nil"/>
              <w:left w:val="nil"/>
              <w:bottom w:val="nil"/>
              <w:right w:val="nil"/>
            </w:tcBorders>
          </w:tcPr>
          <w:p w:rsidR="00935FB2" w:rsidRDefault="00935FB2">
            <w:pPr>
              <w:pStyle w:val="ConsPlusNormal"/>
            </w:pPr>
            <w:r>
              <w:t>2021 - 2025 годы</w:t>
            </w:r>
          </w:p>
        </w:tc>
      </w:tr>
      <w:tr w:rsidR="00935FB2">
        <w:tc>
          <w:tcPr>
            <w:tcW w:w="2551" w:type="dxa"/>
            <w:tcBorders>
              <w:top w:val="nil"/>
              <w:left w:val="nil"/>
              <w:bottom w:val="nil"/>
              <w:right w:val="nil"/>
            </w:tcBorders>
          </w:tcPr>
          <w:p w:rsidR="00935FB2" w:rsidRDefault="00935FB2">
            <w:pPr>
              <w:pStyle w:val="ConsPlusNormal"/>
            </w:pPr>
            <w:r>
              <w:t>Объемы финансового обеспечения подпрограммы 3 за счет средств областного бюджета</w:t>
            </w:r>
          </w:p>
        </w:tc>
        <w:tc>
          <w:tcPr>
            <w:tcW w:w="6520" w:type="dxa"/>
            <w:tcBorders>
              <w:top w:val="nil"/>
              <w:left w:val="nil"/>
              <w:bottom w:val="nil"/>
              <w:right w:val="nil"/>
            </w:tcBorders>
          </w:tcPr>
          <w:p w:rsidR="00935FB2" w:rsidRDefault="00935FB2">
            <w:pPr>
              <w:pStyle w:val="ConsPlusNormal"/>
            </w:pPr>
            <w:r>
              <w:t>общий объем финансового обеспечения подпрограммы 3 за счет средств областного бюджета составляет 402779.6 тыс. рублей, в том числе по годам реализации:</w:t>
            </w:r>
          </w:p>
          <w:p w:rsidR="00935FB2" w:rsidRDefault="00935FB2">
            <w:pPr>
              <w:pStyle w:val="ConsPlusNormal"/>
            </w:pPr>
            <w:r>
              <w:t>2021 год - 85726.2 тыс. рублей;</w:t>
            </w:r>
          </w:p>
          <w:p w:rsidR="00935FB2" w:rsidRDefault="00935FB2">
            <w:pPr>
              <w:pStyle w:val="ConsPlusNormal"/>
            </w:pPr>
            <w:r>
              <w:t>2022 год - 78229.6 тыс. рублей;</w:t>
            </w:r>
          </w:p>
          <w:p w:rsidR="00935FB2" w:rsidRDefault="00935FB2">
            <w:pPr>
              <w:pStyle w:val="ConsPlusNormal"/>
            </w:pPr>
            <w:r>
              <w:t>2023 год - 78229.6 тыс. рублей;</w:t>
            </w:r>
          </w:p>
          <w:p w:rsidR="00935FB2" w:rsidRDefault="00935FB2">
            <w:pPr>
              <w:pStyle w:val="ConsPlusNormal"/>
            </w:pPr>
            <w:r>
              <w:t>2024 год - 75957.5 тыс. рублей;</w:t>
            </w:r>
          </w:p>
          <w:p w:rsidR="00935FB2" w:rsidRDefault="00935FB2">
            <w:pPr>
              <w:pStyle w:val="ConsPlusNormal"/>
            </w:pPr>
            <w:r>
              <w:t>2025 год - 84636.7 тыс. рублей,</w:t>
            </w:r>
          </w:p>
          <w:p w:rsidR="00935FB2" w:rsidRDefault="00935FB2">
            <w:pPr>
              <w:pStyle w:val="ConsPlusNormal"/>
            </w:pPr>
            <w:r>
              <w:t>из них:</w:t>
            </w:r>
          </w:p>
          <w:p w:rsidR="00935FB2" w:rsidRDefault="00935FB2">
            <w:pPr>
              <w:pStyle w:val="ConsPlusNormal"/>
            </w:pPr>
            <w:r>
              <w:t>за счет собственных доходов областного бюджета - 402779.6 тыс. рублей, в том числе:</w:t>
            </w:r>
          </w:p>
          <w:p w:rsidR="00935FB2" w:rsidRDefault="00935FB2">
            <w:pPr>
              <w:pStyle w:val="ConsPlusNormal"/>
            </w:pPr>
            <w:r>
              <w:t>2021 год - 85726.2 тыс. рублей;</w:t>
            </w:r>
          </w:p>
          <w:p w:rsidR="00935FB2" w:rsidRDefault="00935FB2">
            <w:pPr>
              <w:pStyle w:val="ConsPlusNormal"/>
            </w:pPr>
            <w:r>
              <w:t>2022 год - 78229.6 тыс. рублей;</w:t>
            </w:r>
          </w:p>
          <w:p w:rsidR="00935FB2" w:rsidRDefault="00935FB2">
            <w:pPr>
              <w:pStyle w:val="ConsPlusNormal"/>
            </w:pPr>
            <w:r>
              <w:t>2023 год - 78229.6 тыс. рублей;</w:t>
            </w:r>
          </w:p>
          <w:p w:rsidR="00935FB2" w:rsidRDefault="00935FB2">
            <w:pPr>
              <w:pStyle w:val="ConsPlusNormal"/>
            </w:pPr>
            <w:r>
              <w:t>2024 год - 75957.5 тыс. рублей;</w:t>
            </w:r>
          </w:p>
          <w:p w:rsidR="00935FB2" w:rsidRDefault="00935FB2">
            <w:pPr>
              <w:pStyle w:val="ConsPlusNormal"/>
            </w:pPr>
            <w:r>
              <w:t>2025 год - 84636.7 тыс. рублей</w:t>
            </w:r>
          </w:p>
        </w:tc>
      </w:tr>
      <w:tr w:rsidR="00935FB2">
        <w:tc>
          <w:tcPr>
            <w:tcW w:w="9071" w:type="dxa"/>
            <w:gridSpan w:val="2"/>
            <w:tcBorders>
              <w:top w:val="nil"/>
              <w:left w:val="nil"/>
              <w:bottom w:val="nil"/>
              <w:right w:val="nil"/>
            </w:tcBorders>
          </w:tcPr>
          <w:p w:rsidR="00935FB2" w:rsidRDefault="00935FB2">
            <w:pPr>
              <w:pStyle w:val="ConsPlusNormal"/>
              <w:jc w:val="both"/>
            </w:pPr>
            <w:r>
              <w:t xml:space="preserve">(в ред. </w:t>
            </w:r>
            <w:hyperlink r:id="rId564" w:history="1">
              <w:r>
                <w:rPr>
                  <w:color w:val="0000FF"/>
                </w:rPr>
                <w:t>постановления</w:t>
              </w:r>
            </w:hyperlink>
            <w:r>
              <w:t xml:space="preserve"> Правительства Вологодской области от 26.04.2021 N 501)</w:t>
            </w:r>
          </w:p>
        </w:tc>
      </w:tr>
      <w:tr w:rsidR="00935FB2">
        <w:tc>
          <w:tcPr>
            <w:tcW w:w="2551" w:type="dxa"/>
            <w:tcBorders>
              <w:top w:val="nil"/>
              <w:left w:val="nil"/>
              <w:bottom w:val="nil"/>
              <w:right w:val="nil"/>
            </w:tcBorders>
          </w:tcPr>
          <w:p w:rsidR="00935FB2" w:rsidRDefault="00935FB2">
            <w:pPr>
              <w:pStyle w:val="ConsPlusNormal"/>
            </w:pPr>
            <w:r>
              <w:lastRenderedPageBreak/>
              <w:t>Ожидаемые результаты реализации подпрограммы 3</w:t>
            </w:r>
          </w:p>
        </w:tc>
        <w:tc>
          <w:tcPr>
            <w:tcW w:w="6520" w:type="dxa"/>
            <w:tcBorders>
              <w:top w:val="nil"/>
              <w:left w:val="nil"/>
              <w:bottom w:val="nil"/>
              <w:right w:val="nil"/>
            </w:tcBorders>
          </w:tcPr>
          <w:p w:rsidR="00935FB2" w:rsidRDefault="00935FB2">
            <w:pPr>
              <w:pStyle w:val="ConsPlusNormal"/>
            </w:pPr>
            <w:r>
              <w:t>обеспечение степени реализации комплексного плана действий по реализации государственной программы на уровне 100% ежегодно;</w:t>
            </w:r>
          </w:p>
          <w:p w:rsidR="00935FB2" w:rsidRDefault="00935FB2">
            <w:pPr>
              <w:pStyle w:val="ConsPlusNormal"/>
            </w:pPr>
            <w:r>
              <w:t>увеличение доли государственных услуг, предоставленных в электронной форме, на уровне не ниже 80%;</w:t>
            </w:r>
          </w:p>
          <w:p w:rsidR="00935FB2" w:rsidRDefault="00935FB2">
            <w:pPr>
              <w:pStyle w:val="ConsPlusNormal"/>
            </w:pPr>
            <w:r>
              <w:t>обеспечение степени выполнения целевых показателей деятельности казенного учреждения Вологодской области в сфере культуры, туризма и архивов "Вологодский областной информационно-аналитический центр" на уровне 100% ежегодно</w:t>
            </w:r>
          </w:p>
        </w:tc>
      </w:tr>
    </w:tbl>
    <w:p w:rsidR="00935FB2" w:rsidRDefault="00935FB2">
      <w:pPr>
        <w:pStyle w:val="ConsPlusNormal"/>
        <w:jc w:val="both"/>
      </w:pPr>
    </w:p>
    <w:p w:rsidR="00935FB2" w:rsidRDefault="00935FB2">
      <w:pPr>
        <w:pStyle w:val="ConsPlusTitle"/>
        <w:jc w:val="center"/>
        <w:outlineLvl w:val="2"/>
      </w:pPr>
      <w:r>
        <w:t>1. Сведения о целевых показателях</w:t>
      </w:r>
    </w:p>
    <w:p w:rsidR="00935FB2" w:rsidRDefault="00935FB2">
      <w:pPr>
        <w:pStyle w:val="ConsPlusTitle"/>
        <w:jc w:val="center"/>
      </w:pPr>
      <w:r>
        <w:t>(индикаторах) подпрограммы 3</w:t>
      </w:r>
    </w:p>
    <w:p w:rsidR="00935FB2" w:rsidRDefault="00935FB2">
      <w:pPr>
        <w:pStyle w:val="ConsPlusNormal"/>
        <w:jc w:val="center"/>
      </w:pPr>
      <w:r>
        <w:t xml:space="preserve">(в ред. </w:t>
      </w:r>
      <w:hyperlink r:id="rId56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572"/>
        <w:gridCol w:w="1417"/>
        <w:gridCol w:w="1134"/>
        <w:gridCol w:w="1304"/>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402" w:type="dxa"/>
            <w:vMerge w:val="restart"/>
          </w:tcPr>
          <w:p w:rsidR="00935FB2" w:rsidRDefault="00935FB2">
            <w:pPr>
              <w:pStyle w:val="ConsPlusNormal"/>
            </w:pPr>
            <w:r>
              <w:t>Цель, задача, направленная на достижение цели</w:t>
            </w:r>
          </w:p>
        </w:tc>
        <w:tc>
          <w:tcPr>
            <w:tcW w:w="3572" w:type="dxa"/>
            <w:vMerge w:val="restart"/>
          </w:tcPr>
          <w:p w:rsidR="00935FB2" w:rsidRDefault="00935FB2">
            <w:pPr>
              <w:pStyle w:val="ConsPlusNormal"/>
            </w:pPr>
            <w:r>
              <w:t>Наименование целевого показателя (индикатора)</w:t>
            </w:r>
          </w:p>
        </w:tc>
        <w:tc>
          <w:tcPr>
            <w:tcW w:w="1417" w:type="dxa"/>
            <w:vMerge w:val="restart"/>
          </w:tcPr>
          <w:p w:rsidR="00935FB2" w:rsidRDefault="00935FB2">
            <w:pPr>
              <w:pStyle w:val="ConsPlusNormal"/>
            </w:pPr>
            <w:r>
              <w:t>Ед. измерения</w:t>
            </w:r>
          </w:p>
        </w:tc>
        <w:tc>
          <w:tcPr>
            <w:tcW w:w="8108" w:type="dxa"/>
            <w:gridSpan w:val="7"/>
          </w:tcPr>
          <w:p w:rsidR="00935FB2" w:rsidRDefault="00935FB2">
            <w:pPr>
              <w:pStyle w:val="ConsPlusNormal"/>
              <w:jc w:val="center"/>
            </w:pPr>
            <w:r>
              <w:t>Значение целевого показателя (индикатора)</w:t>
            </w:r>
          </w:p>
        </w:tc>
      </w:tr>
      <w:tr w:rsidR="00935FB2">
        <w:tc>
          <w:tcPr>
            <w:tcW w:w="567" w:type="dxa"/>
            <w:vMerge/>
          </w:tcPr>
          <w:p w:rsidR="00935FB2" w:rsidRDefault="00935FB2"/>
        </w:tc>
        <w:tc>
          <w:tcPr>
            <w:tcW w:w="3402" w:type="dxa"/>
            <w:vMerge/>
          </w:tcPr>
          <w:p w:rsidR="00935FB2" w:rsidRDefault="00935FB2"/>
        </w:tc>
        <w:tc>
          <w:tcPr>
            <w:tcW w:w="357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отчетное</w:t>
            </w:r>
          </w:p>
        </w:tc>
        <w:tc>
          <w:tcPr>
            <w:tcW w:w="1304" w:type="dxa"/>
          </w:tcPr>
          <w:p w:rsidR="00935FB2" w:rsidRDefault="00935FB2">
            <w:pPr>
              <w:pStyle w:val="ConsPlusNormal"/>
              <w:jc w:val="center"/>
            </w:pPr>
            <w:r>
              <w:t>оценочное</w:t>
            </w:r>
          </w:p>
        </w:tc>
        <w:tc>
          <w:tcPr>
            <w:tcW w:w="5670" w:type="dxa"/>
            <w:gridSpan w:val="5"/>
          </w:tcPr>
          <w:p w:rsidR="00935FB2" w:rsidRDefault="00935FB2">
            <w:pPr>
              <w:pStyle w:val="ConsPlusNormal"/>
              <w:jc w:val="center"/>
            </w:pPr>
            <w:r>
              <w:t>плановое</w:t>
            </w:r>
          </w:p>
        </w:tc>
      </w:tr>
      <w:tr w:rsidR="00935FB2">
        <w:tc>
          <w:tcPr>
            <w:tcW w:w="567" w:type="dxa"/>
            <w:vMerge/>
          </w:tcPr>
          <w:p w:rsidR="00935FB2" w:rsidRDefault="00935FB2"/>
        </w:tc>
        <w:tc>
          <w:tcPr>
            <w:tcW w:w="3402" w:type="dxa"/>
            <w:vMerge/>
          </w:tcPr>
          <w:p w:rsidR="00935FB2" w:rsidRDefault="00935FB2"/>
        </w:tc>
        <w:tc>
          <w:tcPr>
            <w:tcW w:w="3572" w:type="dxa"/>
            <w:vMerge/>
          </w:tcPr>
          <w:p w:rsidR="00935FB2" w:rsidRDefault="00935FB2"/>
        </w:tc>
        <w:tc>
          <w:tcPr>
            <w:tcW w:w="1417" w:type="dxa"/>
            <w:vMerge/>
          </w:tcPr>
          <w:p w:rsidR="00935FB2" w:rsidRDefault="00935FB2"/>
        </w:tc>
        <w:tc>
          <w:tcPr>
            <w:tcW w:w="1134" w:type="dxa"/>
          </w:tcPr>
          <w:p w:rsidR="00935FB2" w:rsidRDefault="00935FB2">
            <w:pPr>
              <w:pStyle w:val="ConsPlusNormal"/>
              <w:jc w:val="center"/>
            </w:pPr>
            <w:r>
              <w:t>2017 год</w:t>
            </w:r>
          </w:p>
        </w:tc>
        <w:tc>
          <w:tcPr>
            <w:tcW w:w="1304" w:type="dxa"/>
          </w:tcPr>
          <w:p w:rsidR="00935FB2" w:rsidRDefault="00935FB2">
            <w:pPr>
              <w:pStyle w:val="ConsPlusNormal"/>
              <w:jc w:val="center"/>
            </w:pPr>
            <w:r>
              <w:t>2018 год</w:t>
            </w:r>
          </w:p>
        </w:tc>
        <w:tc>
          <w:tcPr>
            <w:tcW w:w="1134" w:type="dxa"/>
          </w:tcPr>
          <w:p w:rsidR="00935FB2" w:rsidRDefault="00935FB2">
            <w:pPr>
              <w:pStyle w:val="ConsPlusNormal"/>
              <w:jc w:val="center"/>
            </w:pPr>
            <w:r>
              <w:t>2021 год</w:t>
            </w:r>
          </w:p>
        </w:tc>
        <w:tc>
          <w:tcPr>
            <w:tcW w:w="1134" w:type="dxa"/>
          </w:tcPr>
          <w:p w:rsidR="00935FB2" w:rsidRDefault="00935FB2">
            <w:pPr>
              <w:pStyle w:val="ConsPlusNormal"/>
              <w:jc w:val="center"/>
            </w:pPr>
            <w:r>
              <w:t>2022 год</w:t>
            </w:r>
          </w:p>
        </w:tc>
        <w:tc>
          <w:tcPr>
            <w:tcW w:w="1134" w:type="dxa"/>
          </w:tcPr>
          <w:p w:rsidR="00935FB2" w:rsidRDefault="00935FB2">
            <w:pPr>
              <w:pStyle w:val="ConsPlusNormal"/>
              <w:jc w:val="center"/>
            </w:pPr>
            <w:r>
              <w:t>2023 год</w:t>
            </w:r>
          </w:p>
        </w:tc>
        <w:tc>
          <w:tcPr>
            <w:tcW w:w="1134" w:type="dxa"/>
          </w:tcPr>
          <w:p w:rsidR="00935FB2" w:rsidRDefault="00935FB2">
            <w:pPr>
              <w:pStyle w:val="ConsPlusNormal"/>
              <w:jc w:val="center"/>
            </w:pPr>
            <w:r>
              <w:t>2024 год</w:t>
            </w:r>
          </w:p>
        </w:tc>
        <w:tc>
          <w:tcPr>
            <w:tcW w:w="1134" w:type="dxa"/>
          </w:tcPr>
          <w:p w:rsidR="00935FB2" w:rsidRDefault="00935FB2">
            <w:pPr>
              <w:pStyle w:val="ConsPlusNormal"/>
              <w:jc w:val="center"/>
            </w:pPr>
            <w:r>
              <w:t>2025 год</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jc w:val="center"/>
            </w:pPr>
            <w:r>
              <w:t>2</w:t>
            </w:r>
          </w:p>
        </w:tc>
        <w:tc>
          <w:tcPr>
            <w:tcW w:w="3572" w:type="dxa"/>
          </w:tcPr>
          <w:p w:rsidR="00935FB2" w:rsidRDefault="00935FB2">
            <w:pPr>
              <w:pStyle w:val="ConsPlusNormal"/>
              <w:jc w:val="center"/>
            </w:pPr>
            <w:r>
              <w:t>3</w:t>
            </w:r>
          </w:p>
        </w:tc>
        <w:tc>
          <w:tcPr>
            <w:tcW w:w="1417"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134"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r>
      <w:tr w:rsidR="00935FB2">
        <w:tc>
          <w:tcPr>
            <w:tcW w:w="17066" w:type="dxa"/>
            <w:gridSpan w:val="11"/>
          </w:tcPr>
          <w:p w:rsidR="00935FB2" w:rsidRDefault="00935FB2">
            <w:pPr>
              <w:pStyle w:val="ConsPlusNormal"/>
            </w:pPr>
            <w:r>
              <w:t>Цель: обеспечение эффективной деятельности Департамента культуры и туризма области, государственных организаций в сфере культуры, туризма и архивов области</w:t>
            </w:r>
          </w:p>
        </w:tc>
      </w:tr>
      <w:tr w:rsidR="00935FB2">
        <w:tc>
          <w:tcPr>
            <w:tcW w:w="567" w:type="dxa"/>
            <w:vMerge w:val="restart"/>
          </w:tcPr>
          <w:p w:rsidR="00935FB2" w:rsidRDefault="00935FB2">
            <w:pPr>
              <w:pStyle w:val="ConsPlusNormal"/>
            </w:pPr>
            <w:r>
              <w:t>1.</w:t>
            </w:r>
          </w:p>
        </w:tc>
        <w:tc>
          <w:tcPr>
            <w:tcW w:w="3402" w:type="dxa"/>
            <w:vMerge w:val="restart"/>
          </w:tcPr>
          <w:p w:rsidR="00935FB2" w:rsidRDefault="00935FB2">
            <w:pPr>
              <w:pStyle w:val="ConsPlusNormal"/>
            </w:pPr>
            <w:r>
              <w:t>Надлежащее осуществление полномочий Департамента культуры и туризма области</w:t>
            </w:r>
          </w:p>
        </w:tc>
        <w:tc>
          <w:tcPr>
            <w:tcW w:w="3572" w:type="dxa"/>
          </w:tcPr>
          <w:p w:rsidR="00935FB2" w:rsidRDefault="00935FB2">
            <w:pPr>
              <w:pStyle w:val="ConsPlusNormal"/>
            </w:pPr>
            <w:r>
              <w:t>степень реализации комплексного плана действий по реализации государственной программы</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100</w:t>
            </w:r>
          </w:p>
        </w:tc>
        <w:tc>
          <w:tcPr>
            <w:tcW w:w="130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r>
      <w:tr w:rsidR="00935FB2">
        <w:tc>
          <w:tcPr>
            <w:tcW w:w="567" w:type="dxa"/>
            <w:vMerge/>
          </w:tcPr>
          <w:p w:rsidR="00935FB2" w:rsidRDefault="00935FB2"/>
        </w:tc>
        <w:tc>
          <w:tcPr>
            <w:tcW w:w="3402" w:type="dxa"/>
            <w:vMerge/>
          </w:tcPr>
          <w:p w:rsidR="00935FB2" w:rsidRDefault="00935FB2"/>
        </w:tc>
        <w:tc>
          <w:tcPr>
            <w:tcW w:w="3572" w:type="dxa"/>
          </w:tcPr>
          <w:p w:rsidR="00935FB2" w:rsidRDefault="00935FB2">
            <w:pPr>
              <w:pStyle w:val="ConsPlusNormal"/>
            </w:pPr>
            <w:r>
              <w:t>доля государственных услуг, предоставленных в электронной форме</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88.55</w:t>
            </w:r>
          </w:p>
        </w:tc>
        <w:tc>
          <w:tcPr>
            <w:tcW w:w="1304" w:type="dxa"/>
          </w:tcPr>
          <w:p w:rsidR="00935FB2" w:rsidRDefault="00935FB2">
            <w:pPr>
              <w:pStyle w:val="ConsPlusNormal"/>
              <w:jc w:val="center"/>
            </w:pPr>
            <w:r>
              <w:t>70</w:t>
            </w:r>
          </w:p>
        </w:tc>
        <w:tc>
          <w:tcPr>
            <w:tcW w:w="1134" w:type="dxa"/>
          </w:tcPr>
          <w:p w:rsidR="00935FB2" w:rsidRDefault="00935FB2">
            <w:pPr>
              <w:pStyle w:val="ConsPlusNormal"/>
              <w:jc w:val="center"/>
            </w:pPr>
            <w:r>
              <w:t>76</w:t>
            </w:r>
          </w:p>
        </w:tc>
        <w:tc>
          <w:tcPr>
            <w:tcW w:w="1134" w:type="dxa"/>
          </w:tcPr>
          <w:p w:rsidR="00935FB2" w:rsidRDefault="00935FB2">
            <w:pPr>
              <w:pStyle w:val="ConsPlusNormal"/>
              <w:jc w:val="center"/>
            </w:pPr>
            <w:r>
              <w:t>78</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80</w:t>
            </w:r>
          </w:p>
        </w:tc>
      </w:tr>
      <w:tr w:rsidR="00935FB2">
        <w:tc>
          <w:tcPr>
            <w:tcW w:w="567" w:type="dxa"/>
            <w:vMerge/>
          </w:tcPr>
          <w:p w:rsidR="00935FB2" w:rsidRDefault="00935FB2"/>
        </w:tc>
        <w:tc>
          <w:tcPr>
            <w:tcW w:w="3402" w:type="dxa"/>
            <w:vMerge/>
          </w:tcPr>
          <w:p w:rsidR="00935FB2" w:rsidRDefault="00935FB2"/>
        </w:tc>
        <w:tc>
          <w:tcPr>
            <w:tcW w:w="3572" w:type="dxa"/>
          </w:tcPr>
          <w:p w:rsidR="00935FB2" w:rsidRDefault="00935FB2">
            <w:pPr>
              <w:pStyle w:val="ConsPlusNormal"/>
            </w:pPr>
            <w:r>
              <w:t>уровень качества условий оказания услуг организациями (учреждениями) культуры Вологодской области</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80</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r w:rsidR="00935FB2">
        <w:tc>
          <w:tcPr>
            <w:tcW w:w="567" w:type="dxa"/>
          </w:tcPr>
          <w:p w:rsidR="00935FB2" w:rsidRDefault="00935FB2">
            <w:pPr>
              <w:pStyle w:val="ConsPlusNormal"/>
            </w:pPr>
            <w:r>
              <w:t>2.</w:t>
            </w:r>
          </w:p>
        </w:tc>
        <w:tc>
          <w:tcPr>
            <w:tcW w:w="3402" w:type="dxa"/>
          </w:tcPr>
          <w:p w:rsidR="00935FB2" w:rsidRDefault="00935FB2">
            <w:pPr>
              <w:pStyle w:val="ConsPlusNormal"/>
            </w:pPr>
            <w:r>
              <w:t>Надлежащее осуществление бухгалтерского (бюджетного) учета учреждений, подведомственных Департаменту культуры и туризма области</w:t>
            </w:r>
          </w:p>
        </w:tc>
        <w:tc>
          <w:tcPr>
            <w:tcW w:w="3572" w:type="dxa"/>
          </w:tcPr>
          <w:p w:rsidR="00935FB2" w:rsidRDefault="00935FB2">
            <w:pPr>
              <w:pStyle w:val="ConsPlusNormal"/>
            </w:pPr>
            <w:r>
              <w:t>степень выполнения целевых показателей деятельности казенного учреждения Вологодской области в сфере культуры, туризма и архивов "Вологодский областной информационно-аналитический центр"</w:t>
            </w:r>
          </w:p>
        </w:tc>
        <w:tc>
          <w:tcPr>
            <w:tcW w:w="1417" w:type="dxa"/>
          </w:tcPr>
          <w:p w:rsidR="00935FB2" w:rsidRDefault="00935FB2">
            <w:pPr>
              <w:pStyle w:val="ConsPlusNormal"/>
              <w:jc w:val="center"/>
            </w:pPr>
            <w:r>
              <w:t>%</w:t>
            </w:r>
          </w:p>
        </w:tc>
        <w:tc>
          <w:tcPr>
            <w:tcW w:w="1134" w:type="dxa"/>
          </w:tcPr>
          <w:p w:rsidR="00935FB2" w:rsidRDefault="00935FB2">
            <w:pPr>
              <w:pStyle w:val="ConsPlusNormal"/>
              <w:jc w:val="center"/>
            </w:pPr>
            <w:r>
              <w:t>100</w:t>
            </w:r>
          </w:p>
        </w:tc>
        <w:tc>
          <w:tcPr>
            <w:tcW w:w="130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c>
          <w:tcPr>
            <w:tcW w:w="1134" w:type="dxa"/>
          </w:tcPr>
          <w:p w:rsidR="00935FB2" w:rsidRDefault="00935FB2">
            <w:pPr>
              <w:pStyle w:val="ConsPlusNormal"/>
              <w:jc w:val="center"/>
            </w:pPr>
            <w:r>
              <w:t>100</w:t>
            </w:r>
          </w:p>
        </w:tc>
      </w:tr>
    </w:tbl>
    <w:p w:rsidR="00935FB2" w:rsidRDefault="00935FB2">
      <w:pPr>
        <w:pStyle w:val="ConsPlusNormal"/>
        <w:jc w:val="both"/>
      </w:pPr>
    </w:p>
    <w:p w:rsidR="00935FB2" w:rsidRDefault="00935FB2">
      <w:pPr>
        <w:pStyle w:val="ConsPlusTitle"/>
        <w:jc w:val="center"/>
        <w:outlineLvl w:val="2"/>
      </w:pPr>
      <w:r>
        <w:t>2. Сведения о порядке сбора информации и методике расчета</w:t>
      </w:r>
    </w:p>
    <w:p w:rsidR="00935FB2" w:rsidRDefault="00935FB2">
      <w:pPr>
        <w:pStyle w:val="ConsPlusTitle"/>
        <w:jc w:val="center"/>
      </w:pPr>
      <w:r>
        <w:t>целевых показателей (индикаторов) подпрограммы 3</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1417"/>
        <w:gridCol w:w="2835"/>
        <w:gridCol w:w="1984"/>
        <w:gridCol w:w="3969"/>
        <w:gridCol w:w="4804"/>
        <w:gridCol w:w="2551"/>
        <w:gridCol w:w="2551"/>
      </w:tblGrid>
      <w:tr w:rsidR="00935FB2">
        <w:tc>
          <w:tcPr>
            <w:tcW w:w="567" w:type="dxa"/>
          </w:tcPr>
          <w:p w:rsidR="00935FB2" w:rsidRDefault="00935FB2">
            <w:pPr>
              <w:pStyle w:val="ConsPlusNormal"/>
              <w:jc w:val="center"/>
            </w:pPr>
            <w:r>
              <w:lastRenderedPageBreak/>
              <w:t>N</w:t>
            </w:r>
          </w:p>
          <w:p w:rsidR="00935FB2" w:rsidRDefault="00935FB2">
            <w:pPr>
              <w:pStyle w:val="ConsPlusNormal"/>
              <w:jc w:val="center"/>
            </w:pPr>
            <w:r>
              <w:t>п/п</w:t>
            </w:r>
          </w:p>
        </w:tc>
        <w:tc>
          <w:tcPr>
            <w:tcW w:w="3458" w:type="dxa"/>
          </w:tcPr>
          <w:p w:rsidR="00935FB2" w:rsidRDefault="00935FB2">
            <w:pPr>
              <w:pStyle w:val="ConsPlusNormal"/>
            </w:pPr>
            <w:r>
              <w:t>Наименование целевого показателя (индикатора)</w:t>
            </w:r>
          </w:p>
        </w:tc>
        <w:tc>
          <w:tcPr>
            <w:tcW w:w="1417" w:type="dxa"/>
          </w:tcPr>
          <w:p w:rsidR="00935FB2" w:rsidRDefault="00935FB2">
            <w:pPr>
              <w:pStyle w:val="ConsPlusNormal"/>
            </w:pPr>
            <w:r>
              <w:t>Единица измерения</w:t>
            </w:r>
          </w:p>
        </w:tc>
        <w:tc>
          <w:tcPr>
            <w:tcW w:w="2835" w:type="dxa"/>
          </w:tcPr>
          <w:p w:rsidR="00935FB2" w:rsidRDefault="00935FB2">
            <w:pPr>
              <w:pStyle w:val="ConsPlusNormal"/>
            </w:pPr>
            <w:r>
              <w:t>Определение целевого показателя (индикатора)</w:t>
            </w:r>
          </w:p>
        </w:tc>
        <w:tc>
          <w:tcPr>
            <w:tcW w:w="1984" w:type="dxa"/>
          </w:tcPr>
          <w:p w:rsidR="00935FB2" w:rsidRDefault="00935FB2">
            <w:pPr>
              <w:pStyle w:val="ConsPlusNormal"/>
            </w:pPr>
            <w:r>
              <w:t>Временные характеристики целевого показателя (индикатора)</w:t>
            </w:r>
          </w:p>
        </w:tc>
        <w:tc>
          <w:tcPr>
            <w:tcW w:w="3969" w:type="dxa"/>
          </w:tcPr>
          <w:p w:rsidR="00935FB2" w:rsidRDefault="00935FB2">
            <w:pPr>
              <w:pStyle w:val="ConsPlusNormal"/>
            </w:pPr>
            <w:r>
              <w:t>Алгоритм формирования (формула) и методологические пояснения к целевому показателю (индикатору)</w:t>
            </w:r>
          </w:p>
        </w:tc>
        <w:tc>
          <w:tcPr>
            <w:tcW w:w="4804" w:type="dxa"/>
          </w:tcPr>
          <w:p w:rsidR="00935FB2" w:rsidRDefault="00935FB2">
            <w:pPr>
              <w:pStyle w:val="ConsPlusNormal"/>
              <w:jc w:val="center"/>
            </w:pPr>
            <w:r>
              <w:t>Показатели, используемые в формуле</w:t>
            </w:r>
          </w:p>
        </w:tc>
        <w:tc>
          <w:tcPr>
            <w:tcW w:w="2551" w:type="dxa"/>
          </w:tcPr>
          <w:p w:rsidR="00935FB2" w:rsidRDefault="00935FB2">
            <w:pPr>
              <w:pStyle w:val="ConsPlusNormal"/>
            </w:pPr>
            <w:r>
              <w:t xml:space="preserve">Метод сбора информации, индекс формы отчетности </w:t>
            </w:r>
            <w:hyperlink w:anchor="P8245" w:history="1">
              <w:r>
                <w:rPr>
                  <w:color w:val="0000FF"/>
                </w:rPr>
                <w:t>&lt;*&gt;</w:t>
              </w:r>
            </w:hyperlink>
          </w:p>
        </w:tc>
        <w:tc>
          <w:tcPr>
            <w:tcW w:w="2551" w:type="dxa"/>
          </w:tcPr>
          <w:p w:rsidR="00935FB2" w:rsidRDefault="00935FB2">
            <w:pPr>
              <w:pStyle w:val="ConsPlusNormal"/>
            </w:pPr>
            <w:r>
              <w:t>Ответственный за сбор данных по целевому показателю (индикатору)</w:t>
            </w:r>
          </w:p>
        </w:tc>
      </w:tr>
      <w:tr w:rsidR="00935FB2">
        <w:tblPrEx>
          <w:tblBorders>
            <w:insideH w:val="nil"/>
          </w:tblBorders>
        </w:tblPrEx>
        <w:tc>
          <w:tcPr>
            <w:tcW w:w="24136"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99"/>
              <w:gridCol w:w="186"/>
              <w:gridCol w:w="23541"/>
              <w:gridCol w:w="186"/>
            </w:tblGrid>
            <w:tr w:rsidR="00935F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35FB2" w:rsidRDefault="00935FB2"/>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c>
                <w:tcPr>
                  <w:tcW w:w="14284" w:type="dxa"/>
                  <w:tcBorders>
                    <w:top w:val="nil"/>
                    <w:left w:val="nil"/>
                    <w:bottom w:val="nil"/>
                    <w:right w:val="nil"/>
                  </w:tcBorders>
                  <w:shd w:val="clear" w:color="auto" w:fill="F4F3F8"/>
                  <w:tcMar>
                    <w:top w:w="113" w:type="dxa"/>
                    <w:left w:w="0" w:type="dxa"/>
                    <w:bottom w:w="113" w:type="dxa"/>
                    <w:right w:w="0" w:type="dxa"/>
                  </w:tcMar>
                </w:tcPr>
                <w:p w:rsidR="00935FB2" w:rsidRDefault="00935FB2">
                  <w:pPr>
                    <w:pStyle w:val="ConsPlusNormal"/>
                    <w:jc w:val="both"/>
                  </w:pPr>
                  <w:r>
                    <w:rPr>
                      <w:color w:val="392C69"/>
                    </w:rPr>
                    <w:t>КонсультантПлюс: примечание.</w:t>
                  </w:r>
                </w:p>
                <w:p w:rsidR="00935FB2" w:rsidRDefault="00935FB2">
                  <w:pPr>
                    <w:pStyle w:val="ConsPlusNormal"/>
                    <w:jc w:val="both"/>
                  </w:pPr>
                  <w:r>
                    <w:rPr>
                      <w:color w:val="392C69"/>
                    </w:rPr>
                    <w:t>Нумерация граф дана в соответствии с официальным источником публикации.</w:t>
                  </w:r>
                </w:p>
              </w:tc>
              <w:tc>
                <w:tcPr>
                  <w:tcW w:w="113" w:type="dxa"/>
                  <w:tcBorders>
                    <w:top w:val="nil"/>
                    <w:left w:val="nil"/>
                    <w:bottom w:val="nil"/>
                    <w:right w:val="nil"/>
                  </w:tcBorders>
                  <w:shd w:val="clear" w:color="auto" w:fill="F4F3F8"/>
                  <w:tcMar>
                    <w:top w:w="0" w:type="dxa"/>
                    <w:left w:w="0" w:type="dxa"/>
                    <w:bottom w:w="0" w:type="dxa"/>
                    <w:right w:w="0" w:type="dxa"/>
                  </w:tcMar>
                </w:tcPr>
                <w:p w:rsidR="00935FB2" w:rsidRDefault="00935FB2"/>
              </w:tc>
            </w:tr>
          </w:tbl>
          <w:p w:rsidR="00935FB2" w:rsidRDefault="00935FB2"/>
        </w:tc>
      </w:tr>
      <w:tr w:rsidR="00935FB2">
        <w:tblPrEx>
          <w:tblBorders>
            <w:insideH w:val="nil"/>
          </w:tblBorders>
        </w:tblPrEx>
        <w:tc>
          <w:tcPr>
            <w:tcW w:w="567" w:type="dxa"/>
            <w:tcBorders>
              <w:top w:val="nil"/>
            </w:tcBorders>
          </w:tcPr>
          <w:p w:rsidR="00935FB2" w:rsidRDefault="00935FB2">
            <w:pPr>
              <w:pStyle w:val="ConsPlusNormal"/>
              <w:jc w:val="center"/>
            </w:pPr>
            <w:r>
              <w:t>1</w:t>
            </w:r>
          </w:p>
        </w:tc>
        <w:tc>
          <w:tcPr>
            <w:tcW w:w="3458" w:type="dxa"/>
            <w:tcBorders>
              <w:top w:val="nil"/>
            </w:tcBorders>
          </w:tcPr>
          <w:p w:rsidR="00935FB2" w:rsidRDefault="00935FB2">
            <w:pPr>
              <w:pStyle w:val="ConsPlusNormal"/>
              <w:jc w:val="center"/>
            </w:pPr>
            <w:r>
              <w:t>2</w:t>
            </w:r>
          </w:p>
        </w:tc>
        <w:tc>
          <w:tcPr>
            <w:tcW w:w="1417" w:type="dxa"/>
            <w:tcBorders>
              <w:top w:val="nil"/>
            </w:tcBorders>
          </w:tcPr>
          <w:p w:rsidR="00935FB2" w:rsidRDefault="00935FB2">
            <w:pPr>
              <w:pStyle w:val="ConsPlusNormal"/>
              <w:jc w:val="center"/>
            </w:pPr>
            <w:r>
              <w:t>3</w:t>
            </w:r>
          </w:p>
        </w:tc>
        <w:tc>
          <w:tcPr>
            <w:tcW w:w="2835" w:type="dxa"/>
            <w:tcBorders>
              <w:top w:val="nil"/>
            </w:tcBorders>
          </w:tcPr>
          <w:p w:rsidR="00935FB2" w:rsidRDefault="00935FB2">
            <w:pPr>
              <w:pStyle w:val="ConsPlusNormal"/>
              <w:jc w:val="center"/>
            </w:pPr>
            <w:r>
              <w:t>4</w:t>
            </w:r>
          </w:p>
        </w:tc>
        <w:tc>
          <w:tcPr>
            <w:tcW w:w="1984" w:type="dxa"/>
            <w:tcBorders>
              <w:top w:val="nil"/>
            </w:tcBorders>
          </w:tcPr>
          <w:p w:rsidR="00935FB2" w:rsidRDefault="00935FB2">
            <w:pPr>
              <w:pStyle w:val="ConsPlusNormal"/>
              <w:jc w:val="center"/>
            </w:pPr>
            <w:r>
              <w:t>5</w:t>
            </w:r>
          </w:p>
        </w:tc>
        <w:tc>
          <w:tcPr>
            <w:tcW w:w="3969" w:type="dxa"/>
            <w:tcBorders>
              <w:top w:val="nil"/>
            </w:tcBorders>
          </w:tcPr>
          <w:p w:rsidR="00935FB2" w:rsidRDefault="00935FB2">
            <w:pPr>
              <w:pStyle w:val="ConsPlusNormal"/>
              <w:jc w:val="center"/>
            </w:pPr>
            <w:r>
              <w:t>6</w:t>
            </w:r>
          </w:p>
        </w:tc>
        <w:tc>
          <w:tcPr>
            <w:tcW w:w="4804" w:type="dxa"/>
            <w:tcBorders>
              <w:top w:val="nil"/>
            </w:tcBorders>
          </w:tcPr>
          <w:p w:rsidR="00935FB2" w:rsidRDefault="00935FB2">
            <w:pPr>
              <w:pStyle w:val="ConsPlusNormal"/>
              <w:jc w:val="center"/>
            </w:pPr>
            <w:r>
              <w:t>7</w:t>
            </w:r>
          </w:p>
        </w:tc>
        <w:tc>
          <w:tcPr>
            <w:tcW w:w="2551" w:type="dxa"/>
            <w:tcBorders>
              <w:top w:val="nil"/>
            </w:tcBorders>
          </w:tcPr>
          <w:p w:rsidR="00935FB2" w:rsidRDefault="00935FB2">
            <w:pPr>
              <w:pStyle w:val="ConsPlusNormal"/>
              <w:jc w:val="center"/>
            </w:pPr>
            <w:r>
              <w:t>8</w:t>
            </w:r>
          </w:p>
        </w:tc>
        <w:tc>
          <w:tcPr>
            <w:tcW w:w="2551" w:type="dxa"/>
            <w:tcBorders>
              <w:top w:val="nil"/>
            </w:tcBorders>
          </w:tcPr>
          <w:p w:rsidR="00935FB2" w:rsidRDefault="00935FB2">
            <w:pPr>
              <w:pStyle w:val="ConsPlusNormal"/>
              <w:jc w:val="center"/>
            </w:pPr>
            <w:r>
              <w:t>11</w:t>
            </w:r>
          </w:p>
        </w:tc>
      </w:tr>
      <w:tr w:rsidR="00935FB2">
        <w:tc>
          <w:tcPr>
            <w:tcW w:w="567" w:type="dxa"/>
          </w:tcPr>
          <w:p w:rsidR="00935FB2" w:rsidRDefault="00935FB2">
            <w:pPr>
              <w:pStyle w:val="ConsPlusNormal"/>
            </w:pPr>
            <w:r>
              <w:t>1.</w:t>
            </w:r>
          </w:p>
        </w:tc>
        <w:tc>
          <w:tcPr>
            <w:tcW w:w="3458" w:type="dxa"/>
          </w:tcPr>
          <w:p w:rsidR="00935FB2" w:rsidRDefault="00935FB2">
            <w:pPr>
              <w:pStyle w:val="ConsPlusNormal"/>
            </w:pPr>
            <w:r>
              <w:t>Степень реализации комплексного плана действий по реализации государственной программы</w:t>
            </w:r>
          </w:p>
        </w:tc>
        <w:tc>
          <w:tcPr>
            <w:tcW w:w="1417" w:type="dxa"/>
          </w:tcPr>
          <w:p w:rsidR="00935FB2" w:rsidRDefault="00935FB2">
            <w:pPr>
              <w:pStyle w:val="ConsPlusNormal"/>
              <w:jc w:val="center"/>
            </w:pPr>
            <w:r>
              <w:t>%</w:t>
            </w:r>
          </w:p>
        </w:tc>
        <w:tc>
          <w:tcPr>
            <w:tcW w:w="2835" w:type="dxa"/>
          </w:tcPr>
          <w:p w:rsidR="00935FB2" w:rsidRDefault="00935FB2">
            <w:pPr>
              <w:pStyle w:val="ConsPlusNormal"/>
            </w:pPr>
            <w:r>
              <w:t xml:space="preserve">показатель характеризует долю основных мероприятий государственной программы, запланированных к выполнению на отчетный год, по которым достигнут ожидаемый непосредственный результат, выполненных в полном объеме и завершенных в установленные сроки, в общем количестве запланированных к выполнению на отчетный год основных мероприятий в соответствии с утвержденным комплексным планом действий по реализации </w:t>
            </w:r>
            <w:r>
              <w:lastRenderedPageBreak/>
              <w:t>государственной программы</w:t>
            </w:r>
          </w:p>
        </w:tc>
        <w:tc>
          <w:tcPr>
            <w:tcW w:w="1984" w:type="dxa"/>
          </w:tcPr>
          <w:p w:rsidR="00935FB2" w:rsidRDefault="00935FB2">
            <w:pPr>
              <w:pStyle w:val="ConsPlusNormal"/>
            </w:pPr>
            <w:r>
              <w:lastRenderedPageBreak/>
              <w:t>периодичность годовая, показатель на конец отчетного периода</w:t>
            </w:r>
          </w:p>
        </w:tc>
        <w:tc>
          <w:tcPr>
            <w:tcW w:w="3969" w:type="dxa"/>
          </w:tcPr>
          <w:p w:rsidR="00935FB2" w:rsidRDefault="00935FB2">
            <w:pPr>
              <w:pStyle w:val="ConsPlusNormal"/>
              <w:jc w:val="center"/>
            </w:pPr>
            <w:r w:rsidRPr="00464BD7">
              <w:rPr>
                <w:position w:val="-22"/>
              </w:rPr>
              <w:pict>
                <v:shape id="_x0000_i1053" style="width:135pt;height:33.75pt" coordsize="" o:spt="100" adj="0,,0" path="" filled="f" stroked="f">
                  <v:stroke joinstyle="miter"/>
                  <v:imagedata r:id="rId566" o:title="base_23647_196713_32796"/>
                  <v:formulas/>
                  <v:path o:connecttype="segments"/>
                </v:shape>
              </w:pict>
            </w:r>
          </w:p>
        </w:tc>
        <w:tc>
          <w:tcPr>
            <w:tcW w:w="4804" w:type="dxa"/>
          </w:tcPr>
          <w:p w:rsidR="00935FB2" w:rsidRDefault="00935FB2">
            <w:pPr>
              <w:pStyle w:val="ConsPlusNormal"/>
            </w:pPr>
            <w:r>
              <w:t>КПвып - степень реализации комплексного плана действий по реализации государственной программы;</w:t>
            </w:r>
          </w:p>
          <w:p w:rsidR="00935FB2" w:rsidRDefault="00935FB2">
            <w:pPr>
              <w:pStyle w:val="ConsPlusNormal"/>
            </w:pPr>
            <w:r>
              <w:t>ОМвып - количество основных мероприятий государственной программы, запланированных к выполнению на отчетный год, по которым достигнут ожидаемый непосредственный результат, выполненных в полном объеме и завершенных в установленные сроки в соответствии с утвержденным комплексным планом действий по реализации государственной программы</w:t>
            </w:r>
          </w:p>
          <w:p w:rsidR="00935FB2" w:rsidRDefault="00935FB2">
            <w:pPr>
              <w:pStyle w:val="ConsPlusNormal"/>
            </w:pPr>
            <w:r>
              <w:t>ОМплан - количество основных мероприятий государственной программы, запланированных к выполнению на отчетный год в соответствии с утвержденным комплексным планом действий по реализации государственной программы</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Вологодской области</w:t>
            </w:r>
          </w:p>
        </w:tc>
      </w:tr>
      <w:tr w:rsidR="00935FB2">
        <w:tc>
          <w:tcPr>
            <w:tcW w:w="567" w:type="dxa"/>
          </w:tcPr>
          <w:p w:rsidR="00935FB2" w:rsidRDefault="00935FB2">
            <w:pPr>
              <w:pStyle w:val="ConsPlusNormal"/>
            </w:pPr>
            <w:r>
              <w:lastRenderedPageBreak/>
              <w:t>2.</w:t>
            </w:r>
          </w:p>
        </w:tc>
        <w:tc>
          <w:tcPr>
            <w:tcW w:w="3458" w:type="dxa"/>
          </w:tcPr>
          <w:p w:rsidR="00935FB2" w:rsidRDefault="00935FB2">
            <w:pPr>
              <w:pStyle w:val="ConsPlusNormal"/>
            </w:pPr>
            <w:r>
              <w:t>Доля государственных услуг, предоставленных в электронной форме</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объем государственных услуг, предоставляемых Департаментом культуры и туризма области в электронной форме, от общего количества государственных услуг, предоставляемых Департаментом культуры и туризма области</w:t>
            </w:r>
          </w:p>
        </w:tc>
        <w:tc>
          <w:tcPr>
            <w:tcW w:w="1984" w:type="dxa"/>
          </w:tcPr>
          <w:p w:rsidR="00935FB2" w:rsidRDefault="00935FB2">
            <w:pPr>
              <w:pStyle w:val="ConsPlusNormal"/>
            </w:pPr>
            <w:r>
              <w:t>периодичность годовая, показатель на конец отчетного периода</w:t>
            </w:r>
          </w:p>
        </w:tc>
        <w:tc>
          <w:tcPr>
            <w:tcW w:w="3969" w:type="dxa"/>
          </w:tcPr>
          <w:p w:rsidR="00935FB2" w:rsidRDefault="00935FB2">
            <w:pPr>
              <w:pStyle w:val="ConsPlusNormal"/>
              <w:jc w:val="center"/>
            </w:pPr>
            <w:r>
              <w:t>Дэл = Чэл / Чоб x 100%</w:t>
            </w:r>
          </w:p>
        </w:tc>
        <w:tc>
          <w:tcPr>
            <w:tcW w:w="4804" w:type="dxa"/>
          </w:tcPr>
          <w:p w:rsidR="00935FB2" w:rsidRDefault="00935FB2">
            <w:pPr>
              <w:pStyle w:val="ConsPlusNormal"/>
            </w:pPr>
            <w:r>
              <w:t>Дэл - доля государственных услуг, предоставленных в электронной форме, исчисленная в процентах;</w:t>
            </w:r>
          </w:p>
          <w:p w:rsidR="00935FB2" w:rsidRDefault="00935FB2">
            <w:pPr>
              <w:pStyle w:val="ConsPlusNormal"/>
            </w:pPr>
            <w:r>
              <w:t>Чэл - количество поданных с использованием ЕПГУ, РПГУ, иных порталов, сайтов либо государственных информационных систем, в которых обеспечена авторизация пользователей через федеральную государственную информационную систему "Единая система идентификации и аутентификации" (ЕСИА), заявлений на предоставление государственных услуг, оказываемых органами исполнительной государственной власти области, учреждениями, подведомственными органу исполнительной государственной власти области, органами местного самоуправления при осуществлении отдельных государственных полномочий, в отношении которых обеспечена возможность предоставления в электронной форме до III - V этапов;</w:t>
            </w:r>
          </w:p>
          <w:p w:rsidR="00935FB2" w:rsidRDefault="00935FB2">
            <w:pPr>
              <w:pStyle w:val="ConsPlusNormal"/>
            </w:pPr>
            <w:r>
              <w:t>Чоб - общее количество поданных заявлений о предоставлении государственных услуг, оказываемых органом исполнительной государственной власти области, учреждениями, подведомственными органу исполнительной государственной власти области, органами местного самоуправления при осуществлении отдельных государственных полномочий, в отношении которых обеспечена возможность предоставления в электронной форме до III - V этапов</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области</w:t>
            </w:r>
          </w:p>
        </w:tc>
      </w:tr>
      <w:tr w:rsidR="00935FB2">
        <w:tc>
          <w:tcPr>
            <w:tcW w:w="567" w:type="dxa"/>
          </w:tcPr>
          <w:p w:rsidR="00935FB2" w:rsidRDefault="00935FB2">
            <w:pPr>
              <w:pStyle w:val="ConsPlusNormal"/>
            </w:pPr>
            <w:r>
              <w:lastRenderedPageBreak/>
              <w:t>3.</w:t>
            </w:r>
          </w:p>
        </w:tc>
        <w:tc>
          <w:tcPr>
            <w:tcW w:w="3458" w:type="dxa"/>
          </w:tcPr>
          <w:p w:rsidR="00935FB2" w:rsidRDefault="00935FB2">
            <w:pPr>
              <w:pStyle w:val="ConsPlusNormal"/>
            </w:pPr>
            <w:r>
              <w:t>Степень выполнения целевых показателей деятельности казенного учреждения Вологодской области в сфере культуры, туризма и архивов "Вологодский областной информационно-аналитический центр"</w:t>
            </w:r>
          </w:p>
        </w:tc>
        <w:tc>
          <w:tcPr>
            <w:tcW w:w="1417" w:type="dxa"/>
          </w:tcPr>
          <w:p w:rsidR="00935FB2" w:rsidRDefault="00935FB2">
            <w:pPr>
              <w:pStyle w:val="ConsPlusNormal"/>
              <w:jc w:val="center"/>
            </w:pPr>
            <w:r>
              <w:t>%</w:t>
            </w:r>
          </w:p>
        </w:tc>
        <w:tc>
          <w:tcPr>
            <w:tcW w:w="2835" w:type="dxa"/>
          </w:tcPr>
          <w:p w:rsidR="00935FB2" w:rsidRDefault="00935FB2">
            <w:pPr>
              <w:pStyle w:val="ConsPlusNormal"/>
            </w:pPr>
            <w:r>
              <w:t>показатель характеризует долю целевых показателей деятельности казенного учреждения, запланированных к выполнению на отчетный год, по которым достигнут ожидаемый непосредственный результат, в общем количестве запланированных к выполнению на отчетный год целевых показателей деятельности казенного учреждения, Департамента</w:t>
            </w:r>
          </w:p>
        </w:tc>
        <w:tc>
          <w:tcPr>
            <w:tcW w:w="1984" w:type="dxa"/>
          </w:tcPr>
          <w:p w:rsidR="00935FB2" w:rsidRDefault="00935FB2">
            <w:pPr>
              <w:pStyle w:val="ConsPlusNormal"/>
            </w:pPr>
            <w:r>
              <w:t>периодичность годовая, показатель на конец отчетного периода</w:t>
            </w:r>
          </w:p>
        </w:tc>
        <w:tc>
          <w:tcPr>
            <w:tcW w:w="3969" w:type="dxa"/>
          </w:tcPr>
          <w:p w:rsidR="00935FB2" w:rsidRDefault="00935FB2">
            <w:pPr>
              <w:pStyle w:val="ConsPlusNormal"/>
              <w:jc w:val="center"/>
            </w:pPr>
            <w:r>
              <w:t>К</w:t>
            </w:r>
            <w:r>
              <w:rPr>
                <w:vertAlign w:val="subscript"/>
              </w:rPr>
              <w:t>вып</w:t>
            </w:r>
            <w:r>
              <w:t xml:space="preserve"> = П</w:t>
            </w:r>
            <w:r>
              <w:rPr>
                <w:vertAlign w:val="subscript"/>
              </w:rPr>
              <w:t>вып</w:t>
            </w:r>
            <w:r>
              <w:t xml:space="preserve"> / П</w:t>
            </w:r>
            <w:r>
              <w:rPr>
                <w:vertAlign w:val="subscript"/>
              </w:rPr>
              <w:t>план</w:t>
            </w:r>
            <w:r>
              <w:t xml:space="preserve"> x 100%</w:t>
            </w:r>
          </w:p>
        </w:tc>
        <w:tc>
          <w:tcPr>
            <w:tcW w:w="4804" w:type="dxa"/>
          </w:tcPr>
          <w:p w:rsidR="00935FB2" w:rsidRDefault="00935FB2">
            <w:pPr>
              <w:pStyle w:val="ConsPlusNormal"/>
            </w:pPr>
            <w:r>
              <w:t>К</w:t>
            </w:r>
            <w:r>
              <w:rPr>
                <w:vertAlign w:val="subscript"/>
              </w:rPr>
              <w:t>вып</w:t>
            </w:r>
            <w:r>
              <w:t xml:space="preserve"> - степень выполнения целевых показателей деятельности казенного учреждения;</w:t>
            </w:r>
          </w:p>
          <w:p w:rsidR="00935FB2" w:rsidRDefault="00935FB2">
            <w:pPr>
              <w:pStyle w:val="ConsPlusNormal"/>
            </w:pPr>
            <w:r>
              <w:t>П</w:t>
            </w:r>
            <w:r>
              <w:rPr>
                <w:vertAlign w:val="subscript"/>
              </w:rPr>
              <w:t>вып</w:t>
            </w:r>
            <w:r>
              <w:t xml:space="preserve"> - количество целевых показателей деятельности казенного учреждения, выполненных в полном объеме за отчетный год;</w:t>
            </w:r>
          </w:p>
          <w:p w:rsidR="00935FB2" w:rsidRDefault="00935FB2">
            <w:pPr>
              <w:pStyle w:val="ConsPlusNormal"/>
            </w:pPr>
            <w:r>
              <w:t>П</w:t>
            </w:r>
            <w:r>
              <w:rPr>
                <w:vertAlign w:val="subscript"/>
              </w:rPr>
              <w:t>план</w:t>
            </w:r>
            <w:r>
              <w:t xml:space="preserve"> - количество целевых показателей деятельности казенного учреждения, запланированных к выполнению на отчетный год в соответствии с распоряжением Департамента</w:t>
            </w:r>
          </w:p>
        </w:tc>
        <w:tc>
          <w:tcPr>
            <w:tcW w:w="2551" w:type="dxa"/>
          </w:tcPr>
          <w:p w:rsidR="00935FB2" w:rsidRDefault="00935FB2">
            <w:pPr>
              <w:pStyle w:val="ConsPlusNormal"/>
              <w:jc w:val="center"/>
            </w:pPr>
            <w:r>
              <w:t>3</w:t>
            </w:r>
          </w:p>
        </w:tc>
        <w:tc>
          <w:tcPr>
            <w:tcW w:w="2551" w:type="dxa"/>
          </w:tcPr>
          <w:p w:rsidR="00935FB2" w:rsidRDefault="00935FB2">
            <w:pPr>
              <w:pStyle w:val="ConsPlusNormal"/>
            </w:pPr>
            <w:r>
              <w:t>Департамент культуры и туризма Вологодской области</w:t>
            </w:r>
          </w:p>
        </w:tc>
      </w:tr>
      <w:tr w:rsidR="00935FB2">
        <w:tblPrEx>
          <w:tblBorders>
            <w:insideH w:val="nil"/>
          </w:tblBorders>
        </w:tblPrEx>
        <w:tc>
          <w:tcPr>
            <w:tcW w:w="567" w:type="dxa"/>
            <w:tcBorders>
              <w:bottom w:val="nil"/>
            </w:tcBorders>
          </w:tcPr>
          <w:p w:rsidR="00935FB2" w:rsidRDefault="00935FB2">
            <w:pPr>
              <w:pStyle w:val="ConsPlusNormal"/>
            </w:pPr>
            <w:r>
              <w:t>4.</w:t>
            </w:r>
          </w:p>
        </w:tc>
        <w:tc>
          <w:tcPr>
            <w:tcW w:w="3458" w:type="dxa"/>
            <w:tcBorders>
              <w:bottom w:val="nil"/>
            </w:tcBorders>
          </w:tcPr>
          <w:p w:rsidR="00935FB2" w:rsidRDefault="00935FB2">
            <w:pPr>
              <w:pStyle w:val="ConsPlusNormal"/>
            </w:pPr>
            <w:r>
              <w:t>Уровень качества условий оказания услуг организациями (учреждениями) культуры Вологодской области</w:t>
            </w:r>
          </w:p>
        </w:tc>
        <w:tc>
          <w:tcPr>
            <w:tcW w:w="1417" w:type="dxa"/>
            <w:tcBorders>
              <w:bottom w:val="nil"/>
            </w:tcBorders>
          </w:tcPr>
          <w:p w:rsidR="00935FB2" w:rsidRDefault="00935FB2">
            <w:pPr>
              <w:pStyle w:val="ConsPlusNormal"/>
              <w:jc w:val="center"/>
            </w:pPr>
            <w:r>
              <w:t>%</w:t>
            </w:r>
          </w:p>
        </w:tc>
        <w:tc>
          <w:tcPr>
            <w:tcW w:w="2835" w:type="dxa"/>
            <w:tcBorders>
              <w:bottom w:val="nil"/>
            </w:tcBorders>
          </w:tcPr>
          <w:p w:rsidR="00935FB2" w:rsidRDefault="00935FB2">
            <w:pPr>
              <w:pStyle w:val="ConsPlusNormal"/>
            </w:pPr>
            <w:r>
              <w:t>показатель характеризует уровень достижения максимальной оценки качества условий оказания услуг организациями (учреждениями) культуры Вологодской области</w:t>
            </w:r>
          </w:p>
        </w:tc>
        <w:tc>
          <w:tcPr>
            <w:tcW w:w="1984" w:type="dxa"/>
            <w:tcBorders>
              <w:bottom w:val="nil"/>
            </w:tcBorders>
          </w:tcPr>
          <w:p w:rsidR="00935FB2" w:rsidRDefault="00935FB2">
            <w:pPr>
              <w:pStyle w:val="ConsPlusNormal"/>
            </w:pPr>
            <w:r>
              <w:t>годовая, на конец отчетного года</w:t>
            </w:r>
          </w:p>
        </w:tc>
        <w:tc>
          <w:tcPr>
            <w:tcW w:w="3969" w:type="dxa"/>
            <w:tcBorders>
              <w:bottom w:val="nil"/>
            </w:tcBorders>
          </w:tcPr>
          <w:p w:rsidR="00935FB2" w:rsidRDefault="00935FB2">
            <w:pPr>
              <w:pStyle w:val="ConsPlusNormal"/>
              <w:jc w:val="center"/>
            </w:pPr>
            <w:r>
              <w:t>К = S / R</w:t>
            </w:r>
            <w:r>
              <w:rPr>
                <w:vertAlign w:val="subscript"/>
              </w:rPr>
              <w:t>max</w:t>
            </w:r>
            <w:r>
              <w:t xml:space="preserve"> х 100%, где:</w:t>
            </w:r>
          </w:p>
          <w:p w:rsidR="00935FB2" w:rsidRDefault="00935FB2">
            <w:pPr>
              <w:pStyle w:val="ConsPlusNormal"/>
            </w:pPr>
          </w:p>
          <w:p w:rsidR="00935FB2" w:rsidRDefault="00935FB2">
            <w:pPr>
              <w:pStyle w:val="ConsPlusNormal"/>
              <w:jc w:val="center"/>
            </w:pPr>
            <w:r w:rsidRPr="00464BD7">
              <w:rPr>
                <w:position w:val="-11"/>
              </w:rPr>
              <w:pict>
                <v:shape id="_x0000_i1054" style="width:70.5pt;height:22.5pt" coordsize="" o:spt="100" adj="0,,0" path="" filled="f" stroked="f">
                  <v:stroke joinstyle="miter"/>
                  <v:imagedata r:id="rId567" o:title="base_23647_196713_32797"/>
                  <v:formulas/>
                  <v:path o:connecttype="segments"/>
                </v:shape>
              </w:pict>
            </w:r>
          </w:p>
        </w:tc>
        <w:tc>
          <w:tcPr>
            <w:tcW w:w="4804" w:type="dxa"/>
            <w:tcBorders>
              <w:bottom w:val="nil"/>
            </w:tcBorders>
          </w:tcPr>
          <w:p w:rsidR="00935FB2" w:rsidRDefault="00935FB2">
            <w:pPr>
              <w:pStyle w:val="ConsPlusNormal"/>
            </w:pPr>
            <w:r>
              <w:t>К - показатель уровня качества условий оказания услуг организациями (учреждениями) культуры Вологодской области;</w:t>
            </w:r>
          </w:p>
          <w:p w:rsidR="00935FB2" w:rsidRDefault="00935FB2">
            <w:pPr>
              <w:pStyle w:val="ConsPlusNormal"/>
            </w:pPr>
            <w:r>
              <w:t>S - среднее количество баллов, полученных при оценке качества условий оказания услуг организациями (учреждениями) культуры Вологодской области;</w:t>
            </w:r>
          </w:p>
          <w:p w:rsidR="00935FB2" w:rsidRDefault="00935FB2">
            <w:pPr>
              <w:pStyle w:val="ConsPlusNormal"/>
            </w:pPr>
            <w:r>
              <w:t>S</w:t>
            </w:r>
            <w:r>
              <w:rPr>
                <w:vertAlign w:val="subscript"/>
              </w:rPr>
              <w:t>n</w:t>
            </w:r>
            <w:r>
              <w:t xml:space="preserve"> - показатель оценки качества по n-ой организации (учреждению) отрасли культуры в Вологодской области;</w:t>
            </w:r>
          </w:p>
          <w:p w:rsidR="00935FB2" w:rsidRDefault="00935FB2">
            <w:pPr>
              <w:pStyle w:val="ConsPlusNormal"/>
            </w:pPr>
            <w:r>
              <w:t>N - количество организаций (учреждений), в отношении которых проводилась независимая оценка качества в отрасли культуры в Вологодской области;</w:t>
            </w:r>
          </w:p>
          <w:p w:rsidR="00935FB2" w:rsidRDefault="00935FB2">
            <w:pPr>
              <w:pStyle w:val="ConsPlusNormal"/>
            </w:pPr>
            <w:r>
              <w:t>R</w:t>
            </w:r>
            <w:r>
              <w:rPr>
                <w:vertAlign w:val="subscript"/>
              </w:rPr>
              <w:t>max</w:t>
            </w:r>
            <w:r>
              <w:t xml:space="preserve"> - максимально возможная сумма баллов по организации (учреждению), установленная приказом Минтруда России от 31 мая 2018 года </w:t>
            </w:r>
            <w:r>
              <w:lastRenderedPageBreak/>
              <w:t>N 344-н</w:t>
            </w:r>
          </w:p>
        </w:tc>
        <w:tc>
          <w:tcPr>
            <w:tcW w:w="2551" w:type="dxa"/>
            <w:tcBorders>
              <w:bottom w:val="nil"/>
            </w:tcBorders>
          </w:tcPr>
          <w:p w:rsidR="00935FB2" w:rsidRDefault="00935FB2">
            <w:pPr>
              <w:pStyle w:val="ConsPlusNormal"/>
            </w:pPr>
            <w:r>
              <w:lastRenderedPageBreak/>
              <w:t>3 - отчеты операторов, проводивших независимую оценку качества условий оказания услуг, информация, предоставленная администрациями муниципальных районов и городских округов</w:t>
            </w:r>
          </w:p>
        </w:tc>
        <w:tc>
          <w:tcPr>
            <w:tcW w:w="2551" w:type="dxa"/>
            <w:tcBorders>
              <w:bottom w:val="nil"/>
            </w:tcBorders>
          </w:tcPr>
          <w:p w:rsidR="00935FB2" w:rsidRDefault="00935FB2">
            <w:pPr>
              <w:pStyle w:val="ConsPlusNormal"/>
            </w:pPr>
            <w:r>
              <w:t>Департамент культуры и туризма области</w:t>
            </w:r>
          </w:p>
        </w:tc>
      </w:tr>
      <w:tr w:rsidR="00935FB2">
        <w:tblPrEx>
          <w:tblBorders>
            <w:insideH w:val="nil"/>
          </w:tblBorders>
        </w:tblPrEx>
        <w:tc>
          <w:tcPr>
            <w:tcW w:w="24136" w:type="dxa"/>
            <w:gridSpan w:val="9"/>
            <w:tcBorders>
              <w:top w:val="nil"/>
            </w:tcBorders>
          </w:tcPr>
          <w:p w:rsidR="00935FB2" w:rsidRDefault="00935FB2">
            <w:pPr>
              <w:pStyle w:val="ConsPlusNormal"/>
              <w:jc w:val="both"/>
            </w:pPr>
            <w:r>
              <w:lastRenderedPageBreak/>
              <w:t xml:space="preserve">(п. 4 введен </w:t>
            </w:r>
            <w:hyperlink r:id="rId568" w:history="1">
              <w:r>
                <w:rPr>
                  <w:color w:val="0000FF"/>
                </w:rPr>
                <w:t>постановлением</w:t>
              </w:r>
            </w:hyperlink>
            <w:r>
              <w:t xml:space="preserve"> Правительства Вологодской области от 26.04.2021 N 501)</w:t>
            </w:r>
          </w:p>
        </w:tc>
      </w:tr>
    </w:tbl>
    <w:p w:rsidR="00935FB2" w:rsidRDefault="00935FB2">
      <w:pPr>
        <w:sectPr w:rsidR="00935FB2">
          <w:pgSz w:w="16838" w:h="11905" w:orient="landscape"/>
          <w:pgMar w:top="1701" w:right="1134" w:bottom="850" w:left="1134" w:header="0" w:footer="0" w:gutter="0"/>
          <w:cols w:space="720"/>
        </w:sectPr>
      </w:pPr>
    </w:p>
    <w:p w:rsidR="00935FB2" w:rsidRDefault="00935FB2">
      <w:pPr>
        <w:pStyle w:val="ConsPlusNormal"/>
        <w:jc w:val="both"/>
      </w:pPr>
    </w:p>
    <w:p w:rsidR="00935FB2" w:rsidRDefault="00935FB2">
      <w:pPr>
        <w:pStyle w:val="ConsPlusNormal"/>
        <w:ind w:firstLine="540"/>
        <w:jc w:val="both"/>
      </w:pPr>
      <w:r>
        <w:t>--------------------------------</w:t>
      </w:r>
    </w:p>
    <w:p w:rsidR="00935FB2" w:rsidRDefault="00935FB2">
      <w:pPr>
        <w:pStyle w:val="ConsPlusNormal"/>
        <w:spacing w:before="220"/>
        <w:ind w:firstLine="540"/>
        <w:jc w:val="both"/>
      </w:pPr>
      <w:bookmarkStart w:id="182" w:name="P8245"/>
      <w:bookmarkEnd w:id="182"/>
      <w:r>
        <w:t>&lt;*&gt; 1 - официальная статистическая информация; 2 - бухгалтерская и финансовая отчетность; 3 - ведомственная отчетность; 4 - прочие (указать). При наличии утвержденной формы статистического учета по показателю, указанному в графе 7, приводится номер формы статистической отчетности, утвержденной приказом Росстата.</w:t>
      </w:r>
    </w:p>
    <w:p w:rsidR="00935FB2" w:rsidRDefault="00935FB2">
      <w:pPr>
        <w:pStyle w:val="ConsPlusNormal"/>
        <w:jc w:val="both"/>
      </w:pPr>
    </w:p>
    <w:p w:rsidR="00935FB2" w:rsidRDefault="00935FB2">
      <w:pPr>
        <w:pStyle w:val="ConsPlusTitle"/>
        <w:jc w:val="center"/>
        <w:outlineLvl w:val="2"/>
      </w:pPr>
      <w:r>
        <w:t>3. Характеристика основных мероприятий подпрограммы 3</w:t>
      </w:r>
    </w:p>
    <w:p w:rsidR="00935FB2" w:rsidRDefault="00935FB2">
      <w:pPr>
        <w:pStyle w:val="ConsPlusNormal"/>
        <w:jc w:val="both"/>
      </w:pPr>
    </w:p>
    <w:p w:rsidR="00935FB2" w:rsidRDefault="00935FB2">
      <w:pPr>
        <w:pStyle w:val="ConsPlusNormal"/>
        <w:ind w:firstLine="540"/>
        <w:jc w:val="both"/>
      </w:pPr>
      <w:r>
        <w:t>3.1. Основное мероприятие 3.1 "Обеспечение выполнения функций Департамента культуры и туризма области" (далее также - основное мероприятие 3.1)</w:t>
      </w:r>
    </w:p>
    <w:p w:rsidR="00935FB2" w:rsidRDefault="00935FB2">
      <w:pPr>
        <w:pStyle w:val="ConsPlusNormal"/>
        <w:jc w:val="both"/>
      </w:pPr>
      <w:r>
        <w:t xml:space="preserve">(в ред. </w:t>
      </w:r>
      <w:hyperlink r:id="rId569" w:history="1">
        <w:r>
          <w:rPr>
            <w:color w:val="0000FF"/>
          </w:rPr>
          <w:t>постановления</w:t>
        </w:r>
      </w:hyperlink>
      <w:r>
        <w:t xml:space="preserve"> Правительства Вологодской области от 26.04.2021 N 501)</w:t>
      </w:r>
    </w:p>
    <w:p w:rsidR="00935FB2" w:rsidRDefault="00935FB2">
      <w:pPr>
        <w:pStyle w:val="ConsPlusNormal"/>
        <w:spacing w:before="220"/>
        <w:ind w:firstLine="540"/>
        <w:jc w:val="both"/>
      </w:pPr>
      <w:r>
        <w:t>В рамках реализации основного мероприятия 3.1 предусматриваются обеспечение деятельности и выполнение функций Департаментом.</w:t>
      </w:r>
    </w:p>
    <w:p w:rsidR="00935FB2" w:rsidRDefault="00935FB2">
      <w:pPr>
        <w:pStyle w:val="ConsPlusNormal"/>
        <w:spacing w:before="220"/>
        <w:ind w:firstLine="540"/>
        <w:jc w:val="both"/>
      </w:pPr>
      <w:r>
        <w:t>3.2. Основное мероприятие 3.2 "Осуществление информационно-аналитической деятельности и ведение бухгалтерского (бюджетного) учета, формирование бухгалтерской (бюджетной) и налоговой отчетности учреждений, подведомственных Департаменту культуры и туризма области" (далее также - основное мероприятие 3.2)</w:t>
      </w:r>
    </w:p>
    <w:p w:rsidR="00935FB2" w:rsidRDefault="00935FB2">
      <w:pPr>
        <w:pStyle w:val="ConsPlusNormal"/>
        <w:spacing w:before="220"/>
        <w:ind w:firstLine="540"/>
        <w:jc w:val="both"/>
      </w:pPr>
      <w:r>
        <w:t>В рамках реализации основного мероприятия 3.2 предусматривается выполнение Информационно-аналитическим центром функций по централизации бухгалтерского (бюджетного) учета учреждений, подведомственных Департаменту культуры и туризма области, и ведению информационно-аналитических баз данных.</w:t>
      </w:r>
    </w:p>
    <w:p w:rsidR="00935FB2" w:rsidRDefault="00935FB2">
      <w:pPr>
        <w:pStyle w:val="ConsPlusNormal"/>
        <w:spacing w:before="220"/>
        <w:ind w:firstLine="540"/>
        <w:jc w:val="both"/>
      </w:pPr>
      <w:r>
        <w:t xml:space="preserve">Абзац утратил силу. - </w:t>
      </w:r>
      <w:hyperlink r:id="rId570" w:history="1">
        <w:r>
          <w:rPr>
            <w:color w:val="0000FF"/>
          </w:rPr>
          <w:t>Постановление</w:t>
        </w:r>
      </w:hyperlink>
      <w:r>
        <w:t xml:space="preserve"> Правительства Вологодской области от 26.04.2021 N 501.</w:t>
      </w:r>
    </w:p>
    <w:p w:rsidR="00935FB2" w:rsidRDefault="00935FB2">
      <w:pPr>
        <w:pStyle w:val="ConsPlusNormal"/>
        <w:spacing w:before="220"/>
        <w:ind w:firstLine="540"/>
        <w:jc w:val="both"/>
      </w:pPr>
      <w:r>
        <w:t>3.3. Основное мероприятие 3.3 "Независимая оценка качества оказания услуг организациями в сфере культуры" (далее также - основное мероприятие 3.3)</w:t>
      </w:r>
    </w:p>
    <w:p w:rsidR="00935FB2" w:rsidRDefault="00935FB2">
      <w:pPr>
        <w:pStyle w:val="ConsPlusNormal"/>
        <w:jc w:val="both"/>
      </w:pPr>
      <w:r>
        <w:t xml:space="preserve">(абзац введен </w:t>
      </w:r>
      <w:hyperlink r:id="rId571"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В рамках реализации основного мероприятия 3.3 предусматривается обеспечение Департаментом культуры и туризма области выполнения мероприятий по проведению независимой оценки качества условий оказания услуг организациями (учреждениями) в сфере культуры в период с 2021 по 2023 год при условии, что данные полномочия по проведению независимой оценки качества в муниципальных организациях (учреждениях) культуры не будут взяты на себя муниципальными образованиями области.</w:t>
      </w:r>
    </w:p>
    <w:p w:rsidR="00935FB2" w:rsidRDefault="00935FB2">
      <w:pPr>
        <w:pStyle w:val="ConsPlusNormal"/>
        <w:jc w:val="both"/>
      </w:pPr>
      <w:r>
        <w:t xml:space="preserve">(абзац введен </w:t>
      </w:r>
      <w:hyperlink r:id="rId572" w:history="1">
        <w:r>
          <w:rPr>
            <w:color w:val="0000FF"/>
          </w:rPr>
          <w:t>постановлением</w:t>
        </w:r>
      </w:hyperlink>
      <w:r>
        <w:t xml:space="preserve"> Правительства Вологодской области от 26.04.2021 N 501)</w:t>
      </w:r>
    </w:p>
    <w:p w:rsidR="00935FB2" w:rsidRDefault="00935FB2">
      <w:pPr>
        <w:pStyle w:val="ConsPlusNormal"/>
        <w:spacing w:before="220"/>
        <w:ind w:firstLine="540"/>
        <w:jc w:val="both"/>
      </w:pPr>
      <w:r>
        <w:t>Перечень основных мероприятий подпрограммы 3 приведен в таблице 1.</w:t>
      </w:r>
    </w:p>
    <w:p w:rsidR="00935FB2" w:rsidRDefault="00935FB2">
      <w:pPr>
        <w:pStyle w:val="ConsPlusNormal"/>
        <w:jc w:val="both"/>
      </w:pPr>
      <w:r>
        <w:t xml:space="preserve">(абзац введен </w:t>
      </w:r>
      <w:hyperlink r:id="rId573" w:history="1">
        <w:r>
          <w:rPr>
            <w:color w:val="0000FF"/>
          </w:rPr>
          <w:t>постановлением</w:t>
        </w:r>
      </w:hyperlink>
      <w:r>
        <w:t xml:space="preserve"> Правительства Вологодской области от 26.04.2021 N 501)</w:t>
      </w:r>
    </w:p>
    <w:p w:rsidR="00935FB2" w:rsidRDefault="00935FB2">
      <w:pPr>
        <w:pStyle w:val="ConsPlusNormal"/>
        <w:jc w:val="both"/>
      </w:pPr>
    </w:p>
    <w:p w:rsidR="00935FB2" w:rsidRDefault="00935FB2">
      <w:pPr>
        <w:pStyle w:val="ConsPlusNormal"/>
        <w:jc w:val="right"/>
        <w:outlineLvl w:val="3"/>
      </w:pPr>
      <w:r>
        <w:t>Таблица 1</w:t>
      </w:r>
    </w:p>
    <w:p w:rsidR="00935FB2" w:rsidRDefault="00935FB2">
      <w:pPr>
        <w:pStyle w:val="ConsPlusNormal"/>
        <w:jc w:val="both"/>
      </w:pPr>
    </w:p>
    <w:p w:rsidR="00935FB2" w:rsidRDefault="00935FB2">
      <w:pPr>
        <w:pStyle w:val="ConsPlusTitle"/>
        <w:jc w:val="center"/>
      </w:pPr>
      <w:r>
        <w:t>Перечень основных мероприятий подпрограммы 3</w:t>
      </w:r>
    </w:p>
    <w:p w:rsidR="00935FB2" w:rsidRDefault="00935FB2">
      <w:pPr>
        <w:pStyle w:val="ConsPlusNormal"/>
        <w:jc w:val="center"/>
      </w:pPr>
      <w:r>
        <w:t xml:space="preserve">(в ред. </w:t>
      </w:r>
      <w:hyperlink r:id="rId574"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p w:rsidR="00935FB2" w:rsidRDefault="00935FB2">
      <w:pPr>
        <w:sectPr w:rsidR="00935FB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118"/>
        <w:gridCol w:w="4252"/>
        <w:gridCol w:w="1134"/>
        <w:gridCol w:w="1134"/>
        <w:gridCol w:w="3685"/>
        <w:gridCol w:w="1134"/>
        <w:gridCol w:w="1134"/>
        <w:gridCol w:w="1134"/>
        <w:gridCol w:w="1134"/>
        <w:gridCol w:w="1134"/>
      </w:tblGrid>
      <w:tr w:rsidR="00935FB2">
        <w:tc>
          <w:tcPr>
            <w:tcW w:w="567" w:type="dxa"/>
            <w:vMerge w:val="restart"/>
          </w:tcPr>
          <w:p w:rsidR="00935FB2" w:rsidRDefault="00935FB2">
            <w:pPr>
              <w:pStyle w:val="ConsPlusNormal"/>
              <w:jc w:val="center"/>
            </w:pPr>
            <w:r>
              <w:lastRenderedPageBreak/>
              <w:t>N</w:t>
            </w:r>
          </w:p>
          <w:p w:rsidR="00935FB2" w:rsidRDefault="00935FB2">
            <w:pPr>
              <w:pStyle w:val="ConsPlusNormal"/>
              <w:jc w:val="center"/>
            </w:pPr>
            <w:r>
              <w:t>п/п</w:t>
            </w:r>
          </w:p>
        </w:tc>
        <w:tc>
          <w:tcPr>
            <w:tcW w:w="3402" w:type="dxa"/>
            <w:vMerge w:val="restart"/>
          </w:tcPr>
          <w:p w:rsidR="00935FB2" w:rsidRDefault="00935FB2">
            <w:pPr>
              <w:pStyle w:val="ConsPlusNormal"/>
            </w:pPr>
            <w:r>
              <w:t>Наименование основного мероприятия</w:t>
            </w:r>
          </w:p>
        </w:tc>
        <w:tc>
          <w:tcPr>
            <w:tcW w:w="3118" w:type="dxa"/>
            <w:vMerge w:val="restart"/>
          </w:tcPr>
          <w:p w:rsidR="00935FB2" w:rsidRDefault="00935FB2">
            <w:pPr>
              <w:pStyle w:val="ConsPlusNormal"/>
            </w:pPr>
            <w:r>
              <w:t>Ответственный исполнитель, исполнитель</w:t>
            </w:r>
          </w:p>
        </w:tc>
        <w:tc>
          <w:tcPr>
            <w:tcW w:w="4252" w:type="dxa"/>
            <w:vMerge w:val="restart"/>
          </w:tcPr>
          <w:p w:rsidR="00935FB2" w:rsidRDefault="00935FB2">
            <w:pPr>
              <w:pStyle w:val="ConsPlusNormal"/>
            </w:pPr>
            <w:r>
              <w:t>Ожидаемый непосредственный результат</w:t>
            </w:r>
          </w:p>
        </w:tc>
        <w:tc>
          <w:tcPr>
            <w:tcW w:w="1134" w:type="dxa"/>
            <w:vMerge w:val="restart"/>
          </w:tcPr>
          <w:p w:rsidR="00935FB2" w:rsidRDefault="00935FB2">
            <w:pPr>
              <w:pStyle w:val="ConsPlusNormal"/>
            </w:pPr>
            <w:r>
              <w:t>Задачи ССЭР</w:t>
            </w:r>
          </w:p>
        </w:tc>
        <w:tc>
          <w:tcPr>
            <w:tcW w:w="1134" w:type="dxa"/>
            <w:vMerge w:val="restart"/>
          </w:tcPr>
          <w:p w:rsidR="00935FB2" w:rsidRDefault="00935FB2">
            <w:pPr>
              <w:pStyle w:val="ConsPlusNormal"/>
            </w:pPr>
            <w:r>
              <w:t>Связь с проектом</w:t>
            </w:r>
          </w:p>
        </w:tc>
        <w:tc>
          <w:tcPr>
            <w:tcW w:w="3685" w:type="dxa"/>
            <w:vMerge w:val="restart"/>
          </w:tcPr>
          <w:p w:rsidR="00935FB2" w:rsidRDefault="00935FB2">
            <w:pPr>
              <w:pStyle w:val="ConsPlusNormal"/>
            </w:pPr>
            <w:r>
              <w:t>Связь с показателями подпрограммы</w:t>
            </w:r>
          </w:p>
        </w:tc>
        <w:tc>
          <w:tcPr>
            <w:tcW w:w="5670" w:type="dxa"/>
            <w:gridSpan w:val="5"/>
          </w:tcPr>
          <w:p w:rsidR="00935FB2" w:rsidRDefault="00935FB2">
            <w:pPr>
              <w:pStyle w:val="ConsPlusNormal"/>
            </w:pPr>
            <w:r>
              <w:t>Годы реализации и источник финансового обеспечения</w:t>
            </w:r>
          </w:p>
        </w:tc>
      </w:tr>
      <w:tr w:rsidR="00935FB2">
        <w:tc>
          <w:tcPr>
            <w:tcW w:w="567" w:type="dxa"/>
            <w:vMerge/>
          </w:tcPr>
          <w:p w:rsidR="00935FB2" w:rsidRDefault="00935FB2"/>
        </w:tc>
        <w:tc>
          <w:tcPr>
            <w:tcW w:w="3402" w:type="dxa"/>
            <w:vMerge/>
          </w:tcPr>
          <w:p w:rsidR="00935FB2" w:rsidRDefault="00935FB2"/>
        </w:tc>
        <w:tc>
          <w:tcPr>
            <w:tcW w:w="3118" w:type="dxa"/>
            <w:vMerge/>
          </w:tcPr>
          <w:p w:rsidR="00935FB2" w:rsidRDefault="00935FB2"/>
        </w:tc>
        <w:tc>
          <w:tcPr>
            <w:tcW w:w="4252" w:type="dxa"/>
            <w:vMerge/>
          </w:tcPr>
          <w:p w:rsidR="00935FB2" w:rsidRDefault="00935FB2"/>
        </w:tc>
        <w:tc>
          <w:tcPr>
            <w:tcW w:w="1134" w:type="dxa"/>
            <w:vMerge/>
          </w:tcPr>
          <w:p w:rsidR="00935FB2" w:rsidRDefault="00935FB2"/>
        </w:tc>
        <w:tc>
          <w:tcPr>
            <w:tcW w:w="1134" w:type="dxa"/>
            <w:vMerge/>
          </w:tcPr>
          <w:p w:rsidR="00935FB2" w:rsidRDefault="00935FB2"/>
        </w:tc>
        <w:tc>
          <w:tcPr>
            <w:tcW w:w="3685" w:type="dxa"/>
            <w:vMerge/>
          </w:tcPr>
          <w:p w:rsidR="00935FB2" w:rsidRDefault="00935FB2"/>
        </w:tc>
        <w:tc>
          <w:tcPr>
            <w:tcW w:w="1134" w:type="dxa"/>
          </w:tcPr>
          <w:p w:rsidR="00935FB2" w:rsidRDefault="00935FB2">
            <w:pPr>
              <w:pStyle w:val="ConsPlusNormal"/>
              <w:jc w:val="center"/>
            </w:pPr>
            <w:r>
              <w:t>2021</w:t>
            </w:r>
          </w:p>
        </w:tc>
        <w:tc>
          <w:tcPr>
            <w:tcW w:w="1134" w:type="dxa"/>
          </w:tcPr>
          <w:p w:rsidR="00935FB2" w:rsidRDefault="00935FB2">
            <w:pPr>
              <w:pStyle w:val="ConsPlusNormal"/>
              <w:jc w:val="center"/>
            </w:pPr>
            <w:r>
              <w:t>2022</w:t>
            </w:r>
          </w:p>
        </w:tc>
        <w:tc>
          <w:tcPr>
            <w:tcW w:w="1134" w:type="dxa"/>
          </w:tcPr>
          <w:p w:rsidR="00935FB2" w:rsidRDefault="00935FB2">
            <w:pPr>
              <w:pStyle w:val="ConsPlusNormal"/>
              <w:jc w:val="center"/>
            </w:pPr>
            <w:r>
              <w:t>2023</w:t>
            </w:r>
          </w:p>
        </w:tc>
        <w:tc>
          <w:tcPr>
            <w:tcW w:w="1134" w:type="dxa"/>
          </w:tcPr>
          <w:p w:rsidR="00935FB2" w:rsidRDefault="00935FB2">
            <w:pPr>
              <w:pStyle w:val="ConsPlusNormal"/>
              <w:jc w:val="center"/>
            </w:pPr>
            <w:r>
              <w:t>2024</w:t>
            </w:r>
          </w:p>
        </w:tc>
        <w:tc>
          <w:tcPr>
            <w:tcW w:w="1134" w:type="dxa"/>
          </w:tcPr>
          <w:p w:rsidR="00935FB2" w:rsidRDefault="00935FB2">
            <w:pPr>
              <w:pStyle w:val="ConsPlusNormal"/>
              <w:jc w:val="center"/>
            </w:pPr>
            <w:r>
              <w:t>2025</w:t>
            </w:r>
          </w:p>
        </w:tc>
      </w:tr>
      <w:tr w:rsidR="00935FB2">
        <w:tc>
          <w:tcPr>
            <w:tcW w:w="567" w:type="dxa"/>
          </w:tcPr>
          <w:p w:rsidR="00935FB2" w:rsidRDefault="00935FB2">
            <w:pPr>
              <w:pStyle w:val="ConsPlusNormal"/>
              <w:jc w:val="center"/>
            </w:pPr>
            <w:r>
              <w:t>1</w:t>
            </w:r>
          </w:p>
        </w:tc>
        <w:tc>
          <w:tcPr>
            <w:tcW w:w="3402" w:type="dxa"/>
          </w:tcPr>
          <w:p w:rsidR="00935FB2" w:rsidRDefault="00935FB2">
            <w:pPr>
              <w:pStyle w:val="ConsPlusNormal"/>
              <w:jc w:val="center"/>
            </w:pPr>
            <w:r>
              <w:t>2</w:t>
            </w:r>
          </w:p>
        </w:tc>
        <w:tc>
          <w:tcPr>
            <w:tcW w:w="3118" w:type="dxa"/>
          </w:tcPr>
          <w:p w:rsidR="00935FB2" w:rsidRDefault="00935FB2">
            <w:pPr>
              <w:pStyle w:val="ConsPlusNormal"/>
              <w:jc w:val="center"/>
            </w:pPr>
            <w:r>
              <w:t>3</w:t>
            </w:r>
          </w:p>
        </w:tc>
        <w:tc>
          <w:tcPr>
            <w:tcW w:w="4252" w:type="dxa"/>
          </w:tcPr>
          <w:p w:rsidR="00935FB2" w:rsidRDefault="00935FB2">
            <w:pPr>
              <w:pStyle w:val="ConsPlusNormal"/>
              <w:jc w:val="center"/>
            </w:pPr>
            <w:r>
              <w:t>4</w:t>
            </w:r>
          </w:p>
        </w:tc>
        <w:tc>
          <w:tcPr>
            <w:tcW w:w="1134" w:type="dxa"/>
          </w:tcPr>
          <w:p w:rsidR="00935FB2" w:rsidRDefault="00935FB2">
            <w:pPr>
              <w:pStyle w:val="ConsPlusNormal"/>
              <w:jc w:val="center"/>
            </w:pPr>
            <w:r>
              <w:t>5</w:t>
            </w:r>
          </w:p>
        </w:tc>
        <w:tc>
          <w:tcPr>
            <w:tcW w:w="1134" w:type="dxa"/>
          </w:tcPr>
          <w:p w:rsidR="00935FB2" w:rsidRDefault="00935FB2">
            <w:pPr>
              <w:pStyle w:val="ConsPlusNormal"/>
              <w:jc w:val="center"/>
            </w:pPr>
            <w:r>
              <w:t>6</w:t>
            </w:r>
          </w:p>
        </w:tc>
        <w:tc>
          <w:tcPr>
            <w:tcW w:w="3685" w:type="dxa"/>
          </w:tcPr>
          <w:p w:rsidR="00935FB2" w:rsidRDefault="00935FB2">
            <w:pPr>
              <w:pStyle w:val="ConsPlusNormal"/>
              <w:jc w:val="center"/>
            </w:pPr>
            <w:r>
              <w:t>7</w:t>
            </w:r>
          </w:p>
        </w:tc>
        <w:tc>
          <w:tcPr>
            <w:tcW w:w="1134" w:type="dxa"/>
          </w:tcPr>
          <w:p w:rsidR="00935FB2" w:rsidRDefault="00935FB2">
            <w:pPr>
              <w:pStyle w:val="ConsPlusNormal"/>
              <w:jc w:val="center"/>
            </w:pPr>
            <w:r>
              <w:t>8</w:t>
            </w:r>
          </w:p>
        </w:tc>
        <w:tc>
          <w:tcPr>
            <w:tcW w:w="1134" w:type="dxa"/>
          </w:tcPr>
          <w:p w:rsidR="00935FB2" w:rsidRDefault="00935FB2">
            <w:pPr>
              <w:pStyle w:val="ConsPlusNormal"/>
              <w:jc w:val="center"/>
            </w:pPr>
            <w:r>
              <w:t>9</w:t>
            </w:r>
          </w:p>
        </w:tc>
        <w:tc>
          <w:tcPr>
            <w:tcW w:w="1134" w:type="dxa"/>
          </w:tcPr>
          <w:p w:rsidR="00935FB2" w:rsidRDefault="00935FB2">
            <w:pPr>
              <w:pStyle w:val="ConsPlusNormal"/>
              <w:jc w:val="center"/>
            </w:pPr>
            <w:r>
              <w:t>10</w:t>
            </w:r>
          </w:p>
        </w:tc>
        <w:tc>
          <w:tcPr>
            <w:tcW w:w="1134" w:type="dxa"/>
          </w:tcPr>
          <w:p w:rsidR="00935FB2" w:rsidRDefault="00935FB2">
            <w:pPr>
              <w:pStyle w:val="ConsPlusNormal"/>
              <w:jc w:val="center"/>
            </w:pPr>
            <w:r>
              <w:t>11</w:t>
            </w:r>
          </w:p>
        </w:tc>
        <w:tc>
          <w:tcPr>
            <w:tcW w:w="1134" w:type="dxa"/>
          </w:tcPr>
          <w:p w:rsidR="00935FB2" w:rsidRDefault="00935FB2">
            <w:pPr>
              <w:pStyle w:val="ConsPlusNormal"/>
              <w:jc w:val="center"/>
            </w:pPr>
            <w:r>
              <w:t>12</w:t>
            </w:r>
          </w:p>
        </w:tc>
      </w:tr>
      <w:tr w:rsidR="00935FB2">
        <w:tc>
          <w:tcPr>
            <w:tcW w:w="567" w:type="dxa"/>
            <w:vMerge w:val="restart"/>
          </w:tcPr>
          <w:p w:rsidR="00935FB2" w:rsidRDefault="00935FB2">
            <w:pPr>
              <w:pStyle w:val="ConsPlusNormal"/>
            </w:pPr>
            <w:r>
              <w:t>1.</w:t>
            </w:r>
          </w:p>
        </w:tc>
        <w:tc>
          <w:tcPr>
            <w:tcW w:w="3402" w:type="dxa"/>
            <w:vMerge w:val="restart"/>
          </w:tcPr>
          <w:p w:rsidR="00935FB2" w:rsidRDefault="00935FB2">
            <w:pPr>
              <w:pStyle w:val="ConsPlusNormal"/>
            </w:pPr>
            <w:r>
              <w:t>Основное мероприятие 3.1 "Обеспечение выполнения функций Департамента культуры и туризма области"</w:t>
            </w:r>
          </w:p>
        </w:tc>
        <w:tc>
          <w:tcPr>
            <w:tcW w:w="3118" w:type="dxa"/>
            <w:vMerge w:val="restart"/>
          </w:tcPr>
          <w:p w:rsidR="00935FB2" w:rsidRDefault="00935FB2">
            <w:pPr>
              <w:pStyle w:val="ConsPlusNormal"/>
            </w:pPr>
            <w:r>
              <w:t>Департамент культуры и туризма области</w:t>
            </w:r>
          </w:p>
        </w:tc>
        <w:tc>
          <w:tcPr>
            <w:tcW w:w="4252" w:type="dxa"/>
            <w:vMerge w:val="restart"/>
          </w:tcPr>
          <w:p w:rsidR="00935FB2" w:rsidRDefault="00935FB2">
            <w:pPr>
              <w:pStyle w:val="ConsPlusNormal"/>
            </w:pPr>
            <w:r>
              <w:t>создание условий для эффективного выполнения мероприятий государственной программы в целом, обеспечение эффективного исполнения функций Департаментом культуры и туризма области</w:t>
            </w:r>
          </w:p>
        </w:tc>
        <w:tc>
          <w:tcPr>
            <w:tcW w:w="1134" w:type="dxa"/>
            <w:vMerge w:val="restart"/>
          </w:tcPr>
          <w:p w:rsidR="00935FB2" w:rsidRDefault="00935FB2">
            <w:pPr>
              <w:pStyle w:val="ConsPlusNormal"/>
              <w:jc w:val="center"/>
            </w:pPr>
            <w:r>
              <w:t>5.10.4.1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степень реализации комплексного плана действий по реализации государственной программы</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vMerge/>
          </w:tcPr>
          <w:p w:rsidR="00935FB2" w:rsidRDefault="00935FB2"/>
        </w:tc>
        <w:tc>
          <w:tcPr>
            <w:tcW w:w="3402" w:type="dxa"/>
            <w:vMerge/>
          </w:tcPr>
          <w:p w:rsidR="00935FB2" w:rsidRDefault="00935FB2"/>
        </w:tc>
        <w:tc>
          <w:tcPr>
            <w:tcW w:w="3118" w:type="dxa"/>
            <w:vMerge/>
          </w:tcPr>
          <w:p w:rsidR="00935FB2" w:rsidRDefault="00935FB2"/>
        </w:tc>
        <w:tc>
          <w:tcPr>
            <w:tcW w:w="4252" w:type="dxa"/>
            <w:vMerge/>
          </w:tcPr>
          <w:p w:rsidR="00935FB2" w:rsidRDefault="00935FB2"/>
        </w:tc>
        <w:tc>
          <w:tcPr>
            <w:tcW w:w="1134" w:type="dxa"/>
            <w:vMerge/>
          </w:tcPr>
          <w:p w:rsidR="00935FB2" w:rsidRDefault="00935FB2"/>
        </w:tc>
        <w:tc>
          <w:tcPr>
            <w:tcW w:w="1134" w:type="dxa"/>
          </w:tcPr>
          <w:p w:rsidR="00935FB2" w:rsidRDefault="00935FB2">
            <w:pPr>
              <w:pStyle w:val="ConsPlusNormal"/>
              <w:jc w:val="center"/>
            </w:pPr>
            <w:r>
              <w:t>-</w:t>
            </w:r>
          </w:p>
        </w:tc>
        <w:tc>
          <w:tcPr>
            <w:tcW w:w="3685" w:type="dxa"/>
          </w:tcPr>
          <w:p w:rsidR="00935FB2" w:rsidRDefault="00935FB2">
            <w:pPr>
              <w:pStyle w:val="ConsPlusNormal"/>
            </w:pPr>
            <w:r>
              <w:t>доля государственных услуг, предоставленных в электронной форме</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pPr>
            <w:r>
              <w:t>2.</w:t>
            </w:r>
          </w:p>
        </w:tc>
        <w:tc>
          <w:tcPr>
            <w:tcW w:w="3402" w:type="dxa"/>
          </w:tcPr>
          <w:p w:rsidR="00935FB2" w:rsidRDefault="00935FB2">
            <w:pPr>
              <w:pStyle w:val="ConsPlusNormal"/>
            </w:pPr>
            <w:r>
              <w:t>Основное мероприятие 3.2 "Осуществление информационно-аналитической деятельности и ведение бухгалтерского (бюджетного) учета, формирование бухгалтерской (бюджетной) и налоговой отчетности учреждений, подведомственных Департаменту культуры и туризма области"</w:t>
            </w:r>
          </w:p>
        </w:tc>
        <w:tc>
          <w:tcPr>
            <w:tcW w:w="3118"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осуществление информационно-аналитической деятельности и ведение централизованного бухгалтерского (бюджетного) учета учреждений, подведомственных Департаменту культуры и туризма области, формирование бухгалтерской (бюджетной) и налоговой отчетности учреждений, подведомственных Департаменту культуры и туризма области</w:t>
            </w:r>
          </w:p>
        </w:tc>
        <w:tc>
          <w:tcPr>
            <w:tcW w:w="1134" w:type="dxa"/>
          </w:tcPr>
          <w:p w:rsidR="00935FB2" w:rsidRDefault="00935FB2">
            <w:pPr>
              <w:pStyle w:val="ConsPlusNormal"/>
              <w:jc w:val="center"/>
            </w:pPr>
            <w:r>
              <w:t>5.10.4.1</w:t>
            </w:r>
          </w:p>
        </w:tc>
        <w:tc>
          <w:tcPr>
            <w:tcW w:w="1134" w:type="dxa"/>
          </w:tcPr>
          <w:p w:rsidR="00935FB2" w:rsidRDefault="00935FB2">
            <w:pPr>
              <w:pStyle w:val="ConsPlusNormal"/>
              <w:jc w:val="center"/>
            </w:pPr>
            <w:r>
              <w:t>-</w:t>
            </w:r>
          </w:p>
        </w:tc>
        <w:tc>
          <w:tcPr>
            <w:tcW w:w="3685" w:type="dxa"/>
          </w:tcPr>
          <w:p w:rsidR="00935FB2" w:rsidRDefault="00935FB2">
            <w:pPr>
              <w:pStyle w:val="ConsPlusNormal"/>
            </w:pPr>
            <w:r>
              <w:t>степень выполнения целевых показателей деятельности казенного учреждения Вологодской области в сфере культуры, туризма и архивов "Вологодский областной информационно-аналитический центр"</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1</w:t>
            </w:r>
          </w:p>
        </w:tc>
      </w:tr>
      <w:tr w:rsidR="00935FB2">
        <w:tc>
          <w:tcPr>
            <w:tcW w:w="567" w:type="dxa"/>
          </w:tcPr>
          <w:p w:rsidR="00935FB2" w:rsidRDefault="00935FB2">
            <w:pPr>
              <w:pStyle w:val="ConsPlusNormal"/>
            </w:pPr>
            <w:r>
              <w:t>3.</w:t>
            </w:r>
          </w:p>
        </w:tc>
        <w:tc>
          <w:tcPr>
            <w:tcW w:w="3402" w:type="dxa"/>
          </w:tcPr>
          <w:p w:rsidR="00935FB2" w:rsidRDefault="00935FB2">
            <w:pPr>
              <w:pStyle w:val="ConsPlusNormal"/>
            </w:pPr>
            <w:r>
              <w:t>Основное мероприятие 3.3 "Независимая оценка качества оказания услуг организациями в сфере культуры"</w:t>
            </w:r>
          </w:p>
        </w:tc>
        <w:tc>
          <w:tcPr>
            <w:tcW w:w="3118" w:type="dxa"/>
          </w:tcPr>
          <w:p w:rsidR="00935FB2" w:rsidRDefault="00935FB2">
            <w:pPr>
              <w:pStyle w:val="ConsPlusNormal"/>
            </w:pPr>
            <w:r>
              <w:t>Департамент культуры и туризма области</w:t>
            </w:r>
          </w:p>
        </w:tc>
        <w:tc>
          <w:tcPr>
            <w:tcW w:w="4252" w:type="dxa"/>
          </w:tcPr>
          <w:p w:rsidR="00935FB2" w:rsidRDefault="00935FB2">
            <w:pPr>
              <w:pStyle w:val="ConsPlusNormal"/>
            </w:pPr>
            <w:r>
              <w:t>проведение независимой оценки качества условий оказания услуг организациями (учреждениями) культуры Вологодской области и достижение уровня качества не менее 80% ежегодно</w:t>
            </w:r>
          </w:p>
        </w:tc>
        <w:tc>
          <w:tcPr>
            <w:tcW w:w="1134" w:type="dxa"/>
          </w:tcPr>
          <w:p w:rsidR="00935FB2" w:rsidRDefault="00935FB2">
            <w:pPr>
              <w:pStyle w:val="ConsPlusNormal"/>
              <w:jc w:val="center"/>
            </w:pPr>
            <w:r>
              <w:t>5.10.4.3</w:t>
            </w:r>
          </w:p>
        </w:tc>
        <w:tc>
          <w:tcPr>
            <w:tcW w:w="1134" w:type="dxa"/>
          </w:tcPr>
          <w:p w:rsidR="00935FB2" w:rsidRDefault="00935FB2">
            <w:pPr>
              <w:pStyle w:val="ConsPlusNormal"/>
              <w:jc w:val="center"/>
            </w:pPr>
            <w:r>
              <w:t>-</w:t>
            </w:r>
          </w:p>
        </w:tc>
        <w:tc>
          <w:tcPr>
            <w:tcW w:w="3685" w:type="dxa"/>
          </w:tcPr>
          <w:p w:rsidR="00935FB2" w:rsidRDefault="00935FB2">
            <w:pPr>
              <w:pStyle w:val="ConsPlusNormal"/>
            </w:pPr>
            <w:r>
              <w:t>уровень качества условий оказания услуг организациями (учреждениями) культуры Вологодской области</w:t>
            </w:r>
          </w:p>
        </w:tc>
        <w:tc>
          <w:tcPr>
            <w:tcW w:w="1134" w:type="dxa"/>
          </w:tcPr>
          <w:p w:rsidR="00935FB2" w:rsidRDefault="00935FB2">
            <w:pPr>
              <w:pStyle w:val="ConsPlusNormal"/>
              <w:jc w:val="center"/>
            </w:pPr>
            <w:r>
              <w:t>1</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c>
          <w:tcPr>
            <w:tcW w:w="1134" w:type="dxa"/>
          </w:tcPr>
          <w:p w:rsidR="00935FB2" w:rsidRDefault="00935FB2">
            <w:pPr>
              <w:pStyle w:val="ConsPlusNormal"/>
              <w:jc w:val="center"/>
            </w:pPr>
            <w:r>
              <w:t>-</w:t>
            </w:r>
          </w:p>
        </w:tc>
      </w:tr>
    </w:tbl>
    <w:p w:rsidR="00935FB2" w:rsidRDefault="00935FB2">
      <w:pPr>
        <w:pStyle w:val="ConsPlusNormal"/>
        <w:jc w:val="both"/>
      </w:pPr>
    </w:p>
    <w:p w:rsidR="00935FB2" w:rsidRDefault="00935FB2">
      <w:pPr>
        <w:pStyle w:val="ConsPlusTitle"/>
        <w:jc w:val="center"/>
        <w:outlineLvl w:val="2"/>
      </w:pPr>
      <w:r>
        <w:t>4. Финансовое обеспечение подпрограммы 3</w:t>
      </w:r>
    </w:p>
    <w:p w:rsidR="00935FB2" w:rsidRDefault="00935FB2">
      <w:pPr>
        <w:pStyle w:val="ConsPlusTitle"/>
        <w:jc w:val="center"/>
      </w:pPr>
      <w:r>
        <w:t>за счет средств областного бюджета</w:t>
      </w:r>
    </w:p>
    <w:p w:rsidR="00935FB2" w:rsidRDefault="00935FB2">
      <w:pPr>
        <w:pStyle w:val="ConsPlusNormal"/>
        <w:jc w:val="center"/>
      </w:pPr>
      <w:r>
        <w:t xml:space="preserve">(в ред. </w:t>
      </w:r>
      <w:hyperlink r:id="rId575" w:history="1">
        <w:r>
          <w:rPr>
            <w:color w:val="0000FF"/>
          </w:rPr>
          <w:t>постановления</w:t>
        </w:r>
      </w:hyperlink>
      <w:r>
        <w:t xml:space="preserve"> Правительства Вологодской области</w:t>
      </w:r>
    </w:p>
    <w:p w:rsidR="00935FB2" w:rsidRDefault="00935FB2">
      <w:pPr>
        <w:pStyle w:val="ConsPlusNormal"/>
        <w:jc w:val="center"/>
      </w:pPr>
      <w:r>
        <w:t>от 26.04.2021 N 501)</w:t>
      </w:r>
    </w:p>
    <w:p w:rsidR="00935FB2" w:rsidRDefault="00935F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3458"/>
        <w:gridCol w:w="2551"/>
        <w:gridCol w:w="2835"/>
        <w:gridCol w:w="1304"/>
        <w:gridCol w:w="1304"/>
        <w:gridCol w:w="1304"/>
        <w:gridCol w:w="1304"/>
        <w:gridCol w:w="1304"/>
        <w:gridCol w:w="1304"/>
      </w:tblGrid>
      <w:tr w:rsidR="00935FB2">
        <w:tc>
          <w:tcPr>
            <w:tcW w:w="567" w:type="dxa"/>
            <w:vMerge w:val="restart"/>
          </w:tcPr>
          <w:p w:rsidR="00935FB2" w:rsidRDefault="00935FB2">
            <w:pPr>
              <w:pStyle w:val="ConsPlusNormal"/>
              <w:jc w:val="center"/>
            </w:pPr>
            <w:r>
              <w:t>N</w:t>
            </w:r>
          </w:p>
          <w:p w:rsidR="00935FB2" w:rsidRDefault="00935FB2">
            <w:pPr>
              <w:pStyle w:val="ConsPlusNormal"/>
              <w:jc w:val="center"/>
            </w:pPr>
            <w:r>
              <w:t>п/п</w:t>
            </w:r>
          </w:p>
        </w:tc>
        <w:tc>
          <w:tcPr>
            <w:tcW w:w="2268" w:type="dxa"/>
            <w:vMerge w:val="restart"/>
          </w:tcPr>
          <w:p w:rsidR="00935FB2" w:rsidRDefault="00935FB2">
            <w:pPr>
              <w:pStyle w:val="ConsPlusNormal"/>
              <w:jc w:val="center"/>
            </w:pPr>
            <w:r>
              <w:t>Статус</w:t>
            </w:r>
          </w:p>
        </w:tc>
        <w:tc>
          <w:tcPr>
            <w:tcW w:w="3458" w:type="dxa"/>
            <w:vMerge w:val="restart"/>
          </w:tcPr>
          <w:p w:rsidR="00935FB2" w:rsidRDefault="00935FB2">
            <w:pPr>
              <w:pStyle w:val="ConsPlusNormal"/>
            </w:pPr>
            <w:r>
              <w:t>Наименование подпрограммы, основного мероприятия</w:t>
            </w:r>
          </w:p>
        </w:tc>
        <w:tc>
          <w:tcPr>
            <w:tcW w:w="2551" w:type="dxa"/>
            <w:vMerge w:val="restart"/>
          </w:tcPr>
          <w:p w:rsidR="00935FB2" w:rsidRDefault="00935FB2">
            <w:pPr>
              <w:pStyle w:val="ConsPlusNormal"/>
            </w:pPr>
            <w:r>
              <w:t>Ответственный исполнитель подпрограммы, исполнитель</w:t>
            </w:r>
          </w:p>
        </w:tc>
        <w:tc>
          <w:tcPr>
            <w:tcW w:w="2835" w:type="dxa"/>
            <w:vMerge w:val="restart"/>
          </w:tcPr>
          <w:p w:rsidR="00935FB2" w:rsidRDefault="00935FB2">
            <w:pPr>
              <w:pStyle w:val="ConsPlusNormal"/>
            </w:pPr>
            <w:r>
              <w:t>Источник финансового обеспечения</w:t>
            </w:r>
          </w:p>
        </w:tc>
        <w:tc>
          <w:tcPr>
            <w:tcW w:w="7824" w:type="dxa"/>
            <w:gridSpan w:val="6"/>
          </w:tcPr>
          <w:p w:rsidR="00935FB2" w:rsidRDefault="00935FB2">
            <w:pPr>
              <w:pStyle w:val="ConsPlusNormal"/>
              <w:jc w:val="center"/>
            </w:pPr>
            <w:r>
              <w:t>Расходы (тыс. руб.)</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vMerge/>
          </w:tcPr>
          <w:p w:rsidR="00935FB2" w:rsidRDefault="00935FB2"/>
        </w:tc>
        <w:tc>
          <w:tcPr>
            <w:tcW w:w="1304" w:type="dxa"/>
          </w:tcPr>
          <w:p w:rsidR="00935FB2" w:rsidRDefault="00935FB2">
            <w:pPr>
              <w:pStyle w:val="ConsPlusNormal"/>
              <w:jc w:val="center"/>
            </w:pPr>
            <w:r>
              <w:t>2021 год</w:t>
            </w:r>
          </w:p>
        </w:tc>
        <w:tc>
          <w:tcPr>
            <w:tcW w:w="1304" w:type="dxa"/>
          </w:tcPr>
          <w:p w:rsidR="00935FB2" w:rsidRDefault="00935FB2">
            <w:pPr>
              <w:pStyle w:val="ConsPlusNormal"/>
              <w:jc w:val="center"/>
            </w:pPr>
            <w:r>
              <w:t>2022 год</w:t>
            </w:r>
          </w:p>
        </w:tc>
        <w:tc>
          <w:tcPr>
            <w:tcW w:w="1304" w:type="dxa"/>
          </w:tcPr>
          <w:p w:rsidR="00935FB2" w:rsidRDefault="00935FB2">
            <w:pPr>
              <w:pStyle w:val="ConsPlusNormal"/>
              <w:jc w:val="center"/>
            </w:pPr>
            <w:r>
              <w:t>2023 год</w:t>
            </w:r>
          </w:p>
        </w:tc>
        <w:tc>
          <w:tcPr>
            <w:tcW w:w="1304" w:type="dxa"/>
          </w:tcPr>
          <w:p w:rsidR="00935FB2" w:rsidRDefault="00935FB2">
            <w:pPr>
              <w:pStyle w:val="ConsPlusNormal"/>
              <w:jc w:val="center"/>
            </w:pPr>
            <w:r>
              <w:t>2024 год</w:t>
            </w:r>
          </w:p>
        </w:tc>
        <w:tc>
          <w:tcPr>
            <w:tcW w:w="1304" w:type="dxa"/>
          </w:tcPr>
          <w:p w:rsidR="00935FB2" w:rsidRDefault="00935FB2">
            <w:pPr>
              <w:pStyle w:val="ConsPlusNormal"/>
              <w:jc w:val="center"/>
            </w:pPr>
            <w:r>
              <w:t>2025 год</w:t>
            </w:r>
          </w:p>
        </w:tc>
        <w:tc>
          <w:tcPr>
            <w:tcW w:w="1304" w:type="dxa"/>
          </w:tcPr>
          <w:p w:rsidR="00935FB2" w:rsidRDefault="00935FB2">
            <w:pPr>
              <w:pStyle w:val="ConsPlusNormal"/>
            </w:pPr>
            <w:r>
              <w:t>Всего за 2021 - 2025 годы</w:t>
            </w:r>
          </w:p>
        </w:tc>
      </w:tr>
      <w:tr w:rsidR="00935FB2">
        <w:tc>
          <w:tcPr>
            <w:tcW w:w="567" w:type="dxa"/>
          </w:tcPr>
          <w:p w:rsidR="00935FB2" w:rsidRDefault="00935FB2">
            <w:pPr>
              <w:pStyle w:val="ConsPlusNormal"/>
              <w:jc w:val="center"/>
            </w:pPr>
            <w:r>
              <w:t>1</w:t>
            </w:r>
          </w:p>
        </w:tc>
        <w:tc>
          <w:tcPr>
            <w:tcW w:w="2268" w:type="dxa"/>
          </w:tcPr>
          <w:p w:rsidR="00935FB2" w:rsidRDefault="00935FB2">
            <w:pPr>
              <w:pStyle w:val="ConsPlusNormal"/>
              <w:jc w:val="center"/>
            </w:pPr>
            <w:r>
              <w:t>2</w:t>
            </w:r>
          </w:p>
        </w:tc>
        <w:tc>
          <w:tcPr>
            <w:tcW w:w="3458" w:type="dxa"/>
          </w:tcPr>
          <w:p w:rsidR="00935FB2" w:rsidRDefault="00935FB2">
            <w:pPr>
              <w:pStyle w:val="ConsPlusNormal"/>
              <w:jc w:val="center"/>
            </w:pPr>
            <w:r>
              <w:t>3</w:t>
            </w:r>
          </w:p>
        </w:tc>
        <w:tc>
          <w:tcPr>
            <w:tcW w:w="2551" w:type="dxa"/>
          </w:tcPr>
          <w:p w:rsidR="00935FB2" w:rsidRDefault="00935FB2">
            <w:pPr>
              <w:pStyle w:val="ConsPlusNormal"/>
              <w:jc w:val="center"/>
            </w:pPr>
            <w:r>
              <w:t>4</w:t>
            </w:r>
          </w:p>
        </w:tc>
        <w:tc>
          <w:tcPr>
            <w:tcW w:w="2835" w:type="dxa"/>
          </w:tcPr>
          <w:p w:rsidR="00935FB2" w:rsidRDefault="00935FB2">
            <w:pPr>
              <w:pStyle w:val="ConsPlusNormal"/>
              <w:jc w:val="center"/>
            </w:pPr>
            <w:r>
              <w:t>5</w:t>
            </w:r>
          </w:p>
        </w:tc>
        <w:tc>
          <w:tcPr>
            <w:tcW w:w="1304" w:type="dxa"/>
          </w:tcPr>
          <w:p w:rsidR="00935FB2" w:rsidRDefault="00935FB2">
            <w:pPr>
              <w:pStyle w:val="ConsPlusNormal"/>
              <w:jc w:val="center"/>
            </w:pPr>
            <w:r>
              <w:t>6</w:t>
            </w:r>
          </w:p>
        </w:tc>
        <w:tc>
          <w:tcPr>
            <w:tcW w:w="1304" w:type="dxa"/>
          </w:tcPr>
          <w:p w:rsidR="00935FB2" w:rsidRDefault="00935FB2">
            <w:pPr>
              <w:pStyle w:val="ConsPlusNormal"/>
              <w:jc w:val="center"/>
            </w:pPr>
            <w:r>
              <w:t>7</w:t>
            </w:r>
          </w:p>
        </w:tc>
        <w:tc>
          <w:tcPr>
            <w:tcW w:w="1304" w:type="dxa"/>
          </w:tcPr>
          <w:p w:rsidR="00935FB2" w:rsidRDefault="00935FB2">
            <w:pPr>
              <w:pStyle w:val="ConsPlusNormal"/>
              <w:jc w:val="center"/>
            </w:pPr>
            <w:r>
              <w:t>8</w:t>
            </w:r>
          </w:p>
        </w:tc>
        <w:tc>
          <w:tcPr>
            <w:tcW w:w="1304" w:type="dxa"/>
          </w:tcPr>
          <w:p w:rsidR="00935FB2" w:rsidRDefault="00935FB2">
            <w:pPr>
              <w:pStyle w:val="ConsPlusNormal"/>
              <w:jc w:val="center"/>
            </w:pPr>
            <w:r>
              <w:t>9</w:t>
            </w:r>
          </w:p>
        </w:tc>
        <w:tc>
          <w:tcPr>
            <w:tcW w:w="1304" w:type="dxa"/>
          </w:tcPr>
          <w:p w:rsidR="00935FB2" w:rsidRDefault="00935FB2">
            <w:pPr>
              <w:pStyle w:val="ConsPlusNormal"/>
              <w:jc w:val="center"/>
            </w:pPr>
            <w:r>
              <w:t>10</w:t>
            </w:r>
          </w:p>
        </w:tc>
        <w:tc>
          <w:tcPr>
            <w:tcW w:w="1304" w:type="dxa"/>
          </w:tcPr>
          <w:p w:rsidR="00935FB2" w:rsidRDefault="00935FB2">
            <w:pPr>
              <w:pStyle w:val="ConsPlusNormal"/>
              <w:jc w:val="center"/>
            </w:pPr>
            <w:r>
              <w:t>11</w:t>
            </w:r>
          </w:p>
        </w:tc>
      </w:tr>
      <w:tr w:rsidR="00935FB2">
        <w:tc>
          <w:tcPr>
            <w:tcW w:w="567" w:type="dxa"/>
            <w:vMerge w:val="restart"/>
          </w:tcPr>
          <w:p w:rsidR="00935FB2" w:rsidRDefault="00935FB2">
            <w:pPr>
              <w:pStyle w:val="ConsPlusNormal"/>
            </w:pPr>
            <w:r>
              <w:t>1.</w:t>
            </w:r>
          </w:p>
        </w:tc>
        <w:tc>
          <w:tcPr>
            <w:tcW w:w="2268" w:type="dxa"/>
            <w:vMerge w:val="restart"/>
          </w:tcPr>
          <w:p w:rsidR="00935FB2" w:rsidRDefault="00935FB2">
            <w:pPr>
              <w:pStyle w:val="ConsPlusNormal"/>
            </w:pPr>
            <w:r>
              <w:t>Подпрограмма 3</w:t>
            </w:r>
          </w:p>
        </w:tc>
        <w:tc>
          <w:tcPr>
            <w:tcW w:w="3458" w:type="dxa"/>
            <w:vMerge w:val="restart"/>
          </w:tcPr>
          <w:p w:rsidR="00935FB2" w:rsidRDefault="00935FB2">
            <w:pPr>
              <w:pStyle w:val="ConsPlusNormal"/>
            </w:pPr>
            <w:r>
              <w:t>Обеспечение условий реализации государственной программы</w:t>
            </w:r>
          </w:p>
        </w:tc>
        <w:tc>
          <w:tcPr>
            <w:tcW w:w="2551" w:type="dxa"/>
            <w:vMerge w:val="restart"/>
          </w:tcPr>
          <w:p w:rsidR="00935FB2" w:rsidRDefault="00935FB2">
            <w:pPr>
              <w:pStyle w:val="ConsPlusNormal"/>
            </w:pPr>
            <w:r>
              <w:t>итого</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85726.2</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75957.5</w:t>
            </w:r>
          </w:p>
        </w:tc>
        <w:tc>
          <w:tcPr>
            <w:tcW w:w="1304" w:type="dxa"/>
          </w:tcPr>
          <w:p w:rsidR="00935FB2" w:rsidRDefault="00935FB2">
            <w:pPr>
              <w:pStyle w:val="ConsPlusNormal"/>
              <w:jc w:val="center"/>
            </w:pPr>
            <w:r>
              <w:t>84636.7</w:t>
            </w:r>
          </w:p>
        </w:tc>
        <w:tc>
          <w:tcPr>
            <w:tcW w:w="1304" w:type="dxa"/>
          </w:tcPr>
          <w:p w:rsidR="00935FB2" w:rsidRDefault="00935FB2">
            <w:pPr>
              <w:pStyle w:val="ConsPlusNormal"/>
              <w:jc w:val="center"/>
            </w:pPr>
            <w:r>
              <w:t>402779.6</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85726.2</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75957.5</w:t>
            </w:r>
          </w:p>
        </w:tc>
        <w:tc>
          <w:tcPr>
            <w:tcW w:w="1304" w:type="dxa"/>
          </w:tcPr>
          <w:p w:rsidR="00935FB2" w:rsidRDefault="00935FB2">
            <w:pPr>
              <w:pStyle w:val="ConsPlusNormal"/>
              <w:jc w:val="center"/>
            </w:pPr>
            <w:r>
              <w:t>84636.7</w:t>
            </w:r>
          </w:p>
        </w:tc>
        <w:tc>
          <w:tcPr>
            <w:tcW w:w="1304" w:type="dxa"/>
          </w:tcPr>
          <w:p w:rsidR="00935FB2" w:rsidRDefault="00935FB2">
            <w:pPr>
              <w:pStyle w:val="ConsPlusNormal"/>
              <w:jc w:val="center"/>
            </w:pPr>
            <w:r>
              <w:t>402779.6</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85726.2</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75957.5</w:t>
            </w:r>
          </w:p>
        </w:tc>
        <w:tc>
          <w:tcPr>
            <w:tcW w:w="1304" w:type="dxa"/>
          </w:tcPr>
          <w:p w:rsidR="00935FB2" w:rsidRDefault="00935FB2">
            <w:pPr>
              <w:pStyle w:val="ConsPlusNormal"/>
              <w:jc w:val="center"/>
            </w:pPr>
            <w:r>
              <w:t>84636.7</w:t>
            </w:r>
          </w:p>
        </w:tc>
        <w:tc>
          <w:tcPr>
            <w:tcW w:w="1304" w:type="dxa"/>
          </w:tcPr>
          <w:p w:rsidR="00935FB2" w:rsidRDefault="00935FB2">
            <w:pPr>
              <w:pStyle w:val="ConsPlusNormal"/>
              <w:jc w:val="center"/>
            </w:pPr>
            <w:r>
              <w:t>402779.6</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85726.2</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78229.6</w:t>
            </w:r>
          </w:p>
        </w:tc>
        <w:tc>
          <w:tcPr>
            <w:tcW w:w="1304" w:type="dxa"/>
          </w:tcPr>
          <w:p w:rsidR="00935FB2" w:rsidRDefault="00935FB2">
            <w:pPr>
              <w:pStyle w:val="ConsPlusNormal"/>
              <w:jc w:val="center"/>
            </w:pPr>
            <w:r>
              <w:t>75957.5</w:t>
            </w:r>
          </w:p>
        </w:tc>
        <w:tc>
          <w:tcPr>
            <w:tcW w:w="1304" w:type="dxa"/>
          </w:tcPr>
          <w:p w:rsidR="00935FB2" w:rsidRDefault="00935FB2">
            <w:pPr>
              <w:pStyle w:val="ConsPlusNormal"/>
              <w:jc w:val="center"/>
            </w:pPr>
            <w:r>
              <w:t>84636.7</w:t>
            </w:r>
          </w:p>
        </w:tc>
        <w:tc>
          <w:tcPr>
            <w:tcW w:w="1304" w:type="dxa"/>
          </w:tcPr>
          <w:p w:rsidR="00935FB2" w:rsidRDefault="00935FB2">
            <w:pPr>
              <w:pStyle w:val="ConsPlusNormal"/>
              <w:jc w:val="center"/>
            </w:pPr>
            <w:r>
              <w:t>402779.6</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2.</w:t>
            </w:r>
          </w:p>
        </w:tc>
        <w:tc>
          <w:tcPr>
            <w:tcW w:w="2268" w:type="dxa"/>
            <w:vMerge w:val="restart"/>
          </w:tcPr>
          <w:p w:rsidR="00935FB2" w:rsidRDefault="00935FB2">
            <w:pPr>
              <w:pStyle w:val="ConsPlusNormal"/>
            </w:pPr>
            <w:r>
              <w:t>Основное мероприятие 3.1</w:t>
            </w:r>
          </w:p>
        </w:tc>
        <w:tc>
          <w:tcPr>
            <w:tcW w:w="3458" w:type="dxa"/>
            <w:vMerge w:val="restart"/>
          </w:tcPr>
          <w:p w:rsidR="00935FB2" w:rsidRDefault="00935FB2">
            <w:pPr>
              <w:pStyle w:val="ConsPlusNormal"/>
            </w:pPr>
            <w:r>
              <w:t>Обеспечение выполнения функций Департамента культуры и туризма области</w:t>
            </w:r>
          </w:p>
        </w:tc>
        <w:tc>
          <w:tcPr>
            <w:tcW w:w="2551" w:type="dxa"/>
            <w:vMerge w:val="restart"/>
          </w:tcPr>
          <w:p w:rsidR="00935FB2" w:rsidRDefault="00935FB2">
            <w:pPr>
              <w:pStyle w:val="ConsPlusNormal"/>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49509.6</w:t>
            </w:r>
          </w:p>
        </w:tc>
        <w:tc>
          <w:tcPr>
            <w:tcW w:w="1304" w:type="dxa"/>
          </w:tcPr>
          <w:p w:rsidR="00935FB2" w:rsidRDefault="00935FB2">
            <w:pPr>
              <w:pStyle w:val="ConsPlusNormal"/>
              <w:jc w:val="center"/>
            </w:pPr>
            <w:r>
              <w:t>43715.4</w:t>
            </w:r>
          </w:p>
        </w:tc>
        <w:tc>
          <w:tcPr>
            <w:tcW w:w="1304" w:type="dxa"/>
          </w:tcPr>
          <w:p w:rsidR="00935FB2" w:rsidRDefault="00935FB2">
            <w:pPr>
              <w:pStyle w:val="ConsPlusNormal"/>
              <w:jc w:val="center"/>
            </w:pPr>
            <w:r>
              <w:t>43715.4</w:t>
            </w:r>
          </w:p>
        </w:tc>
        <w:tc>
          <w:tcPr>
            <w:tcW w:w="1304" w:type="dxa"/>
          </w:tcPr>
          <w:p w:rsidR="00935FB2" w:rsidRDefault="00935FB2">
            <w:pPr>
              <w:pStyle w:val="ConsPlusNormal"/>
              <w:jc w:val="center"/>
            </w:pPr>
            <w:r>
              <w:t>45398.6</w:t>
            </w:r>
          </w:p>
        </w:tc>
        <w:tc>
          <w:tcPr>
            <w:tcW w:w="1304" w:type="dxa"/>
          </w:tcPr>
          <w:p w:rsidR="00935FB2" w:rsidRDefault="00935FB2">
            <w:pPr>
              <w:pStyle w:val="ConsPlusNormal"/>
              <w:jc w:val="center"/>
            </w:pPr>
            <w:r>
              <w:t>50832.5</w:t>
            </w:r>
          </w:p>
        </w:tc>
        <w:tc>
          <w:tcPr>
            <w:tcW w:w="1304" w:type="dxa"/>
          </w:tcPr>
          <w:p w:rsidR="00935FB2" w:rsidRDefault="00935FB2">
            <w:pPr>
              <w:pStyle w:val="ConsPlusNormal"/>
              <w:jc w:val="center"/>
            </w:pPr>
            <w:r>
              <w:t>233171.5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49509.6</w:t>
            </w:r>
          </w:p>
        </w:tc>
        <w:tc>
          <w:tcPr>
            <w:tcW w:w="1304" w:type="dxa"/>
          </w:tcPr>
          <w:p w:rsidR="00935FB2" w:rsidRDefault="00935FB2">
            <w:pPr>
              <w:pStyle w:val="ConsPlusNormal"/>
              <w:jc w:val="center"/>
            </w:pPr>
            <w:r>
              <w:t>43715.4</w:t>
            </w:r>
          </w:p>
        </w:tc>
        <w:tc>
          <w:tcPr>
            <w:tcW w:w="1304" w:type="dxa"/>
          </w:tcPr>
          <w:p w:rsidR="00935FB2" w:rsidRDefault="00935FB2">
            <w:pPr>
              <w:pStyle w:val="ConsPlusNormal"/>
              <w:jc w:val="center"/>
            </w:pPr>
            <w:r>
              <w:t>43715.4</w:t>
            </w:r>
          </w:p>
        </w:tc>
        <w:tc>
          <w:tcPr>
            <w:tcW w:w="1304" w:type="dxa"/>
          </w:tcPr>
          <w:p w:rsidR="00935FB2" w:rsidRDefault="00935FB2">
            <w:pPr>
              <w:pStyle w:val="ConsPlusNormal"/>
              <w:jc w:val="center"/>
            </w:pPr>
            <w:r>
              <w:t>45398.6</w:t>
            </w:r>
          </w:p>
        </w:tc>
        <w:tc>
          <w:tcPr>
            <w:tcW w:w="1304" w:type="dxa"/>
          </w:tcPr>
          <w:p w:rsidR="00935FB2" w:rsidRDefault="00935FB2">
            <w:pPr>
              <w:pStyle w:val="ConsPlusNormal"/>
              <w:jc w:val="center"/>
            </w:pPr>
            <w:r>
              <w:t>50832.5</w:t>
            </w:r>
          </w:p>
        </w:tc>
        <w:tc>
          <w:tcPr>
            <w:tcW w:w="1304" w:type="dxa"/>
          </w:tcPr>
          <w:p w:rsidR="00935FB2" w:rsidRDefault="00935FB2">
            <w:pPr>
              <w:pStyle w:val="ConsPlusNormal"/>
              <w:jc w:val="center"/>
            </w:pPr>
            <w:r>
              <w:t>233171.5</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pPr>
            <w:r>
              <w:t>3.</w:t>
            </w:r>
          </w:p>
        </w:tc>
        <w:tc>
          <w:tcPr>
            <w:tcW w:w="2268" w:type="dxa"/>
            <w:vMerge w:val="restart"/>
          </w:tcPr>
          <w:p w:rsidR="00935FB2" w:rsidRDefault="00935FB2">
            <w:pPr>
              <w:pStyle w:val="ConsPlusNormal"/>
            </w:pPr>
            <w:r>
              <w:t>Основное мероприятие 3.2</w:t>
            </w:r>
          </w:p>
        </w:tc>
        <w:tc>
          <w:tcPr>
            <w:tcW w:w="3458" w:type="dxa"/>
            <w:vMerge w:val="restart"/>
          </w:tcPr>
          <w:p w:rsidR="00935FB2" w:rsidRDefault="00935FB2">
            <w:pPr>
              <w:pStyle w:val="ConsPlusNormal"/>
            </w:pPr>
            <w:r>
              <w:t xml:space="preserve">Осуществление информационно-аналитической деятельности и </w:t>
            </w:r>
            <w:r>
              <w:lastRenderedPageBreak/>
              <w:t>ведение бухгалтерского (бюджетного) учета, формирование бухгалтерской (бюджетной) и налоговой отчетности учреждений, подведомственных Департаменту культуры и туризма области</w:t>
            </w:r>
          </w:p>
        </w:tc>
        <w:tc>
          <w:tcPr>
            <w:tcW w:w="2551" w:type="dxa"/>
            <w:vMerge w:val="restart"/>
          </w:tcPr>
          <w:p w:rsidR="00935FB2" w:rsidRDefault="00935FB2">
            <w:pPr>
              <w:pStyle w:val="ConsPlusNormal"/>
            </w:pPr>
            <w:r>
              <w:lastRenderedPageBreak/>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36076.6</w:t>
            </w:r>
          </w:p>
        </w:tc>
        <w:tc>
          <w:tcPr>
            <w:tcW w:w="1304" w:type="dxa"/>
          </w:tcPr>
          <w:p w:rsidR="00935FB2" w:rsidRDefault="00935FB2">
            <w:pPr>
              <w:pStyle w:val="ConsPlusNormal"/>
              <w:jc w:val="center"/>
            </w:pPr>
            <w:r>
              <w:t>34514.2</w:t>
            </w:r>
          </w:p>
        </w:tc>
        <w:tc>
          <w:tcPr>
            <w:tcW w:w="1304" w:type="dxa"/>
          </w:tcPr>
          <w:p w:rsidR="00935FB2" w:rsidRDefault="00935FB2">
            <w:pPr>
              <w:pStyle w:val="ConsPlusNormal"/>
              <w:jc w:val="center"/>
            </w:pPr>
            <w:r>
              <w:t>34514.2</w:t>
            </w:r>
          </w:p>
        </w:tc>
        <w:tc>
          <w:tcPr>
            <w:tcW w:w="1304" w:type="dxa"/>
          </w:tcPr>
          <w:p w:rsidR="00935FB2" w:rsidRDefault="00935FB2">
            <w:pPr>
              <w:pStyle w:val="ConsPlusNormal"/>
              <w:jc w:val="center"/>
            </w:pPr>
            <w:r>
              <w:t>30558.9</w:t>
            </w:r>
          </w:p>
        </w:tc>
        <w:tc>
          <w:tcPr>
            <w:tcW w:w="1304" w:type="dxa"/>
          </w:tcPr>
          <w:p w:rsidR="00935FB2" w:rsidRDefault="00935FB2">
            <w:pPr>
              <w:pStyle w:val="ConsPlusNormal"/>
              <w:jc w:val="center"/>
            </w:pPr>
            <w:r>
              <w:t>33804.2</w:t>
            </w:r>
          </w:p>
        </w:tc>
        <w:tc>
          <w:tcPr>
            <w:tcW w:w="1304" w:type="dxa"/>
          </w:tcPr>
          <w:p w:rsidR="00935FB2" w:rsidRDefault="00935FB2">
            <w:pPr>
              <w:pStyle w:val="ConsPlusNormal"/>
              <w:jc w:val="center"/>
            </w:pPr>
            <w:r>
              <w:t>169468.1</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 xml:space="preserve">собственные доходы </w:t>
            </w:r>
            <w:r>
              <w:lastRenderedPageBreak/>
              <w:t>областного бюджета</w:t>
            </w:r>
          </w:p>
        </w:tc>
        <w:tc>
          <w:tcPr>
            <w:tcW w:w="1304" w:type="dxa"/>
          </w:tcPr>
          <w:p w:rsidR="00935FB2" w:rsidRDefault="00935FB2">
            <w:pPr>
              <w:pStyle w:val="ConsPlusNormal"/>
              <w:jc w:val="center"/>
            </w:pPr>
            <w:r>
              <w:lastRenderedPageBreak/>
              <w:t>36076.6</w:t>
            </w:r>
          </w:p>
        </w:tc>
        <w:tc>
          <w:tcPr>
            <w:tcW w:w="1304" w:type="dxa"/>
          </w:tcPr>
          <w:p w:rsidR="00935FB2" w:rsidRDefault="00935FB2">
            <w:pPr>
              <w:pStyle w:val="ConsPlusNormal"/>
              <w:jc w:val="center"/>
            </w:pPr>
            <w:r>
              <w:t>34514.2</w:t>
            </w:r>
          </w:p>
        </w:tc>
        <w:tc>
          <w:tcPr>
            <w:tcW w:w="1304" w:type="dxa"/>
          </w:tcPr>
          <w:p w:rsidR="00935FB2" w:rsidRDefault="00935FB2">
            <w:pPr>
              <w:pStyle w:val="ConsPlusNormal"/>
              <w:jc w:val="center"/>
            </w:pPr>
            <w:r>
              <w:t>34514.2</w:t>
            </w:r>
          </w:p>
        </w:tc>
        <w:tc>
          <w:tcPr>
            <w:tcW w:w="1304" w:type="dxa"/>
          </w:tcPr>
          <w:p w:rsidR="00935FB2" w:rsidRDefault="00935FB2">
            <w:pPr>
              <w:pStyle w:val="ConsPlusNormal"/>
              <w:jc w:val="center"/>
            </w:pPr>
            <w:r>
              <w:t>30558.9</w:t>
            </w:r>
          </w:p>
        </w:tc>
        <w:tc>
          <w:tcPr>
            <w:tcW w:w="1304" w:type="dxa"/>
          </w:tcPr>
          <w:p w:rsidR="00935FB2" w:rsidRDefault="00935FB2">
            <w:pPr>
              <w:pStyle w:val="ConsPlusNormal"/>
              <w:jc w:val="center"/>
            </w:pPr>
            <w:r>
              <w:t>33804.2</w:t>
            </w:r>
          </w:p>
        </w:tc>
        <w:tc>
          <w:tcPr>
            <w:tcW w:w="1304" w:type="dxa"/>
          </w:tcPr>
          <w:p w:rsidR="00935FB2" w:rsidRDefault="00935FB2">
            <w:pPr>
              <w:pStyle w:val="ConsPlusNormal"/>
              <w:jc w:val="center"/>
            </w:pPr>
            <w:r>
              <w:t>169468.1</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r w:rsidR="00935FB2">
        <w:tc>
          <w:tcPr>
            <w:tcW w:w="567" w:type="dxa"/>
            <w:vMerge w:val="restart"/>
          </w:tcPr>
          <w:p w:rsidR="00935FB2" w:rsidRDefault="00935FB2">
            <w:pPr>
              <w:pStyle w:val="ConsPlusNormal"/>
              <w:jc w:val="both"/>
            </w:pPr>
            <w:r>
              <w:t>4.</w:t>
            </w:r>
          </w:p>
        </w:tc>
        <w:tc>
          <w:tcPr>
            <w:tcW w:w="2268" w:type="dxa"/>
            <w:vMerge w:val="restart"/>
          </w:tcPr>
          <w:p w:rsidR="00935FB2" w:rsidRDefault="00935FB2">
            <w:pPr>
              <w:pStyle w:val="ConsPlusNormal"/>
              <w:jc w:val="both"/>
            </w:pPr>
            <w:r>
              <w:t>Основное мероприятие 3.3</w:t>
            </w:r>
          </w:p>
        </w:tc>
        <w:tc>
          <w:tcPr>
            <w:tcW w:w="3458" w:type="dxa"/>
            <w:vMerge w:val="restart"/>
          </w:tcPr>
          <w:p w:rsidR="00935FB2" w:rsidRDefault="00935FB2">
            <w:pPr>
              <w:pStyle w:val="ConsPlusNormal"/>
            </w:pPr>
            <w:r>
              <w:t>Независимая оценка качества оказания услуг организациями в сфере культуры</w:t>
            </w:r>
          </w:p>
        </w:tc>
        <w:tc>
          <w:tcPr>
            <w:tcW w:w="2551" w:type="dxa"/>
            <w:vMerge w:val="restart"/>
          </w:tcPr>
          <w:p w:rsidR="00935FB2" w:rsidRDefault="00935FB2">
            <w:pPr>
              <w:pStyle w:val="ConsPlusNormal"/>
              <w:jc w:val="both"/>
            </w:pPr>
            <w:r>
              <w:t>Департамент культуры и туризма области</w:t>
            </w:r>
          </w:p>
        </w:tc>
        <w:tc>
          <w:tcPr>
            <w:tcW w:w="2835" w:type="dxa"/>
          </w:tcPr>
          <w:p w:rsidR="00935FB2" w:rsidRDefault="00935FB2">
            <w:pPr>
              <w:pStyle w:val="ConsPlusNormal"/>
            </w:pPr>
            <w:r>
              <w:t>всего, в том числе</w:t>
            </w:r>
          </w:p>
        </w:tc>
        <w:tc>
          <w:tcPr>
            <w:tcW w:w="1304" w:type="dxa"/>
          </w:tcPr>
          <w:p w:rsidR="00935FB2" w:rsidRDefault="00935FB2">
            <w:pPr>
              <w:pStyle w:val="ConsPlusNormal"/>
              <w:jc w:val="center"/>
            </w:pPr>
            <w:r>
              <w:t>140.0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140.0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собственные доходы областного бюджета</w:t>
            </w:r>
          </w:p>
        </w:tc>
        <w:tc>
          <w:tcPr>
            <w:tcW w:w="1304" w:type="dxa"/>
          </w:tcPr>
          <w:p w:rsidR="00935FB2" w:rsidRDefault="00935FB2">
            <w:pPr>
              <w:pStyle w:val="ConsPlusNormal"/>
              <w:jc w:val="center"/>
            </w:pPr>
            <w:r>
              <w:t>140.0</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140.0</w:t>
            </w:r>
          </w:p>
        </w:tc>
      </w:tr>
      <w:tr w:rsidR="00935FB2">
        <w:tc>
          <w:tcPr>
            <w:tcW w:w="567" w:type="dxa"/>
            <w:vMerge/>
          </w:tcPr>
          <w:p w:rsidR="00935FB2" w:rsidRDefault="00935FB2"/>
        </w:tc>
        <w:tc>
          <w:tcPr>
            <w:tcW w:w="2268" w:type="dxa"/>
            <w:vMerge/>
          </w:tcPr>
          <w:p w:rsidR="00935FB2" w:rsidRDefault="00935FB2"/>
        </w:tc>
        <w:tc>
          <w:tcPr>
            <w:tcW w:w="3458" w:type="dxa"/>
            <w:vMerge/>
          </w:tcPr>
          <w:p w:rsidR="00935FB2" w:rsidRDefault="00935FB2"/>
        </w:tc>
        <w:tc>
          <w:tcPr>
            <w:tcW w:w="2551" w:type="dxa"/>
            <w:vMerge/>
          </w:tcPr>
          <w:p w:rsidR="00935FB2" w:rsidRDefault="00935FB2"/>
        </w:tc>
        <w:tc>
          <w:tcPr>
            <w:tcW w:w="2835" w:type="dxa"/>
          </w:tcPr>
          <w:p w:rsidR="00935FB2" w:rsidRDefault="00935FB2">
            <w:pPr>
              <w:pStyle w:val="ConsPlusNormal"/>
            </w:pPr>
            <w:r>
              <w:t>субвенции и субсидии федерального бюджета</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c>
          <w:tcPr>
            <w:tcW w:w="1304" w:type="dxa"/>
          </w:tcPr>
          <w:p w:rsidR="00935FB2" w:rsidRDefault="00935FB2">
            <w:pPr>
              <w:pStyle w:val="ConsPlusNormal"/>
              <w:jc w:val="center"/>
            </w:pPr>
            <w:r>
              <w:t>-</w:t>
            </w:r>
          </w:p>
        </w:tc>
      </w:tr>
    </w:tbl>
    <w:p w:rsidR="00935FB2" w:rsidRDefault="00935FB2">
      <w:pPr>
        <w:pStyle w:val="ConsPlusNormal"/>
        <w:jc w:val="both"/>
      </w:pPr>
    </w:p>
    <w:p w:rsidR="00935FB2" w:rsidRDefault="00935FB2">
      <w:pPr>
        <w:pStyle w:val="ConsPlusNormal"/>
        <w:jc w:val="both"/>
      </w:pPr>
    </w:p>
    <w:p w:rsidR="00935FB2" w:rsidRDefault="00935FB2">
      <w:pPr>
        <w:pStyle w:val="ConsPlusNormal"/>
        <w:pBdr>
          <w:top w:val="single" w:sz="6" w:space="0" w:color="auto"/>
        </w:pBdr>
        <w:spacing w:before="100" w:after="100"/>
        <w:jc w:val="both"/>
        <w:rPr>
          <w:sz w:val="2"/>
          <w:szCs w:val="2"/>
        </w:rPr>
      </w:pPr>
    </w:p>
    <w:p w:rsidR="00883CBB" w:rsidRDefault="00883CBB">
      <w:bookmarkStart w:id="183" w:name="_GoBack"/>
      <w:bookmarkEnd w:id="183"/>
    </w:p>
    <w:sectPr w:rsidR="00883CBB" w:rsidSect="00464BD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B2"/>
    <w:rsid w:val="00883CBB"/>
    <w:rsid w:val="00935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D3C0-EE42-4CA2-8B5E-77E38806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5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5F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5F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5F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5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5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5F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5F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2FD47220AEF220E8CDD2F00082423CFE0148DF2B2E38444A327D4C1B54F0582D785EE3706D4D0A0B7B720F3FxE29H" TargetMode="External"/><Relationship Id="rId299" Type="http://schemas.openxmlformats.org/officeDocument/2006/relationships/hyperlink" Target="consultantplus://offline/ref=BC2FD47220AEF220E8CDCCFD16EE1C38F8021EDB2820311517627B1B4404F60D7F3800BA322C5E0B0265710D3EE36F78D5959B9676C0D398471D9CCCxD26H" TargetMode="External"/><Relationship Id="rId21" Type="http://schemas.openxmlformats.org/officeDocument/2006/relationships/hyperlink" Target="consultantplus://offline/ref=651B2BB34A443E7A39BEC16A753B0FB40C05C5982F2FC8E0C2F5D40BCC294D6F06958F499A82EC170EC4ABD71E2698AA2833D788DFEF7E58D23F2601w32DH" TargetMode="External"/><Relationship Id="rId63" Type="http://schemas.openxmlformats.org/officeDocument/2006/relationships/hyperlink" Target="consultantplus://offline/ref=BC2FD47220AEF220E8CDCCFD16EE1C38F8021EDB2820311517627B1B4404F60D7F3800BA322C5E0B0265700B35E36F78D5959B9676C0D398471D9CCCxD26H" TargetMode="External"/><Relationship Id="rId159" Type="http://schemas.openxmlformats.org/officeDocument/2006/relationships/hyperlink" Target="consultantplus://offline/ref=BC2FD47220AEF220E8CDCCFD16EE1C38F8021EDB28213A1515657B1B4404F60D7F3800BA322C5E0B0265700734E36F78D5959B9676C0D398471D9CCCxD26H" TargetMode="External"/><Relationship Id="rId324" Type="http://schemas.openxmlformats.org/officeDocument/2006/relationships/hyperlink" Target="consultantplus://offline/ref=BC2FD47220AEF220E8CDCCFD16EE1C38F8021EDB282132161F657B1B4404F60D7F3800BA322C5E0B026572083AE36F78D5959B9676C0D398471D9CCCxD26H" TargetMode="External"/><Relationship Id="rId366" Type="http://schemas.openxmlformats.org/officeDocument/2006/relationships/hyperlink" Target="consultantplus://offline/ref=BC2FD47220AEF220E8CDCCFD16EE1C38F8021EDB282132161F657B1B4404F60D7F3800BA322C5E0B0265700F3AE36F78D5959B9676C0D398471D9CCCxD26H" TargetMode="External"/><Relationship Id="rId531" Type="http://schemas.openxmlformats.org/officeDocument/2006/relationships/hyperlink" Target="consultantplus://offline/ref=598928E3F0C2E80AF94833D60D9B24EE433360DD42D6E3710FC3A05592754916845EB747F7FD6913E86E456E071890D30889F553D123B498D016674DyA23H" TargetMode="External"/><Relationship Id="rId573" Type="http://schemas.openxmlformats.org/officeDocument/2006/relationships/hyperlink" Target="consultantplus://offline/ref=598928E3F0C2E80AF94833D60D9B24EE433360DD42D7E07207C4A05592754916845EB747F7FD6913E86E4061001890D30889F553D123B498D016674DyA23H" TargetMode="External"/><Relationship Id="rId170" Type="http://schemas.openxmlformats.org/officeDocument/2006/relationships/image" Target="media/image9.wmf"/><Relationship Id="rId226" Type="http://schemas.openxmlformats.org/officeDocument/2006/relationships/hyperlink" Target="consultantplus://offline/ref=BC2FD47220AEF220E8CDCCFD16EE1C38F8021EDB282132161F657B1B4404F60D7F3800BA322C5E0B0265710A3BE36F78D5959B9676C0D398471D9CCCxD26H" TargetMode="External"/><Relationship Id="rId433" Type="http://schemas.openxmlformats.org/officeDocument/2006/relationships/hyperlink" Target="consultantplus://offline/ref=BC2FD47220AEF220E8CDCCFD16EE1C38F8021EDB28213A1515657B1B4404F60D7F3800BA322C5E0B026573063CE36F78D5959B9676C0D398471D9CCCxD26H" TargetMode="External"/><Relationship Id="rId268" Type="http://schemas.openxmlformats.org/officeDocument/2006/relationships/hyperlink" Target="consultantplus://offline/ref=BC2FD47220AEF220E8CDCCFD16EE1C38F8021EDB28213A1515657B1B4404F60D7F3800BA322C5E0B0265720F34E36F78D5959B9676C0D398471D9CCCxD26H" TargetMode="External"/><Relationship Id="rId475" Type="http://schemas.openxmlformats.org/officeDocument/2006/relationships/hyperlink" Target="consultantplus://offline/ref=598928E3F0C2E80AF94833D60D9B24EE433360DD42D6EB7205C3A05592754916845EB747F7FD6913E86E426F061890D30889F553D123B498D016674DyA23H" TargetMode="External"/><Relationship Id="rId32" Type="http://schemas.openxmlformats.org/officeDocument/2006/relationships/hyperlink" Target="consultantplus://offline/ref=BC2FD47220AEF220E8CDCCFD16EE1C38F8021EDB2820311517627B1B4404F60D7F3800BA322C5E0B0265700E3CE36F78D5959B9676C0D398471D9CCCxD26H" TargetMode="External"/><Relationship Id="rId74" Type="http://schemas.openxmlformats.org/officeDocument/2006/relationships/hyperlink" Target="consultantplus://offline/ref=BC2FD47220AEF220E8CDCCFD16EE1C38F8021EDB282E361A14607B1B4404F60D7F3800BA322C5E0B0265700C39E36F78D5959B9676C0D398471D9CCCxD26H" TargetMode="External"/><Relationship Id="rId128" Type="http://schemas.openxmlformats.org/officeDocument/2006/relationships/hyperlink" Target="consultantplus://offline/ref=BC2FD47220AEF220E8CDCCFD16EE1C38F8021EDB2820351111607B1B4404F60D7F3800BA322C5E0B0265700738E36F78D5959B9676C0D398471D9CCCxD26H" TargetMode="External"/><Relationship Id="rId335" Type="http://schemas.openxmlformats.org/officeDocument/2006/relationships/hyperlink" Target="consultantplus://offline/ref=BC2FD47220AEF220E8CDD2F00082423CFE0149D52A2B38444A327D4C1B54F0583F7806ED766E56015634345A30E93E3791C9889573DCxD22H" TargetMode="External"/><Relationship Id="rId377" Type="http://schemas.openxmlformats.org/officeDocument/2006/relationships/hyperlink" Target="consultantplus://offline/ref=BC2FD47220AEF220E8CDCCFD16EE1C38F8021EDB282132161F657B1B4404F60D7F3800BA322C5E0B0265730A34E36F78D5959B9676C0D398471D9CCCxD26H" TargetMode="External"/><Relationship Id="rId500" Type="http://schemas.openxmlformats.org/officeDocument/2006/relationships/hyperlink" Target="consultantplus://offline/ref=598928E3F0C2E80AF94833D60D9B24EE433360DD42D9E57007C9A05592754916845EB747F7FD6913E86E4066041890D30889F553D123B498D016674DyA23H" TargetMode="External"/><Relationship Id="rId542" Type="http://schemas.openxmlformats.org/officeDocument/2006/relationships/hyperlink" Target="consultantplus://offline/ref=598928E3F0C2E80AF94833D60D9B24EE433360DD42D6EB7205C3A05592754916845EB747F7FD6913E86E4565061890D30889F553D123B498D016674DyA23H" TargetMode="External"/><Relationship Id="rId5" Type="http://schemas.openxmlformats.org/officeDocument/2006/relationships/hyperlink" Target="consultantplus://offline/ref=651B2BB34A443E7A39BEC16A753B0FB40C05C5982F20CCECCDF6D40BCC294D6F06958F499A82EC170EC4ABD71E2698AA2833D788DFEF7E58D23F2601w32DH" TargetMode="External"/><Relationship Id="rId181" Type="http://schemas.openxmlformats.org/officeDocument/2006/relationships/hyperlink" Target="consultantplus://offline/ref=BC2FD47220AEF220E8CDCCFD16EE1C38F8021EDB282132161F657B1B4404F60D7F3800BA322C5E0B0265700939E36F78D5959B9676C0D398471D9CCCxD26H" TargetMode="External"/><Relationship Id="rId237" Type="http://schemas.openxmlformats.org/officeDocument/2006/relationships/hyperlink" Target="consultantplus://offline/ref=BC2FD47220AEF220E8CDCCFD16EE1C38F8021EDB282132161F657B1B4404F60D7F3800BA322C5E0B026571073CE36F78D5959B9676C0D398471D9CCCxD26H" TargetMode="External"/><Relationship Id="rId402" Type="http://schemas.openxmlformats.org/officeDocument/2006/relationships/hyperlink" Target="consultantplus://offline/ref=BC2FD47220AEF220E8CDCCFD16EE1C38F8021EDB282132161F657B1B4404F60D7F3800BA322C5E0B0265740F39E36F78D5959B9676C0D398471D9CCCxD26H" TargetMode="External"/><Relationship Id="rId279" Type="http://schemas.openxmlformats.org/officeDocument/2006/relationships/hyperlink" Target="consultantplus://offline/ref=BC2FD47220AEF220E8CDCCFD16EE1C38F8021EDB2820341013667B1B4404F60D7F3800BA322C5E0B026572083DE36F78D5959B9676C0D398471D9CCCxD26H" TargetMode="External"/><Relationship Id="rId444" Type="http://schemas.openxmlformats.org/officeDocument/2006/relationships/hyperlink" Target="consultantplus://offline/ref=BC2FD47220AEF220E8CDCCFD16EE1C38F8021EDB2820351111607B1B4404F60D7F3800BA322C5E0B0265710F39E36F78D5959B9676C0D398471D9CCCxD26H" TargetMode="External"/><Relationship Id="rId486" Type="http://schemas.openxmlformats.org/officeDocument/2006/relationships/hyperlink" Target="consultantplus://offline/ref=598928E3F0C2E80AF94833D60D9B24EE433360DD42D7E47601C6A05592754916845EB747F7FD6913E86E4067001890D30889F553D123B498D016674DyA23H" TargetMode="External"/><Relationship Id="rId43" Type="http://schemas.openxmlformats.org/officeDocument/2006/relationships/hyperlink" Target="consultantplus://offline/ref=BC2FD47220AEF220E8CDCCFD16EE1C38F8021EDB2820351111607B1B4404F60D7F3800BA322C5E0B0265700E3EE36F78D5959B9676C0D398471D9CCCxD26H" TargetMode="External"/><Relationship Id="rId139" Type="http://schemas.openxmlformats.org/officeDocument/2006/relationships/hyperlink" Target="consultantplus://offline/ref=BC2FD47220AEF220E8CDCCFD16EE1C38F8021EDB28213A1515657B1B4404F60D7F3800BA322C5E0B026570093AE36F78D5959B9676C0D398471D9CCCxD26H" TargetMode="External"/><Relationship Id="rId290" Type="http://schemas.openxmlformats.org/officeDocument/2006/relationships/hyperlink" Target="consultantplus://offline/ref=BC2FD47220AEF220E8CDCCFD16EE1C38F8021EDB28213A1515657B1B4404F60D7F3800BA322C5E0B0265720D35E36F78D5959B9676C0D398471D9CCCxD26H" TargetMode="External"/><Relationship Id="rId304" Type="http://schemas.openxmlformats.org/officeDocument/2006/relationships/image" Target="media/image19.wmf"/><Relationship Id="rId346" Type="http://schemas.openxmlformats.org/officeDocument/2006/relationships/hyperlink" Target="consultantplus://offline/ref=BC2FD47220AEF220E8CDCCFD16EE1C38F8021EDB28213A1515657B1B4404F60D7F3800BA322C5E0B0265720935E36F78D5959B9676C0D398471D9CCCxD26H" TargetMode="External"/><Relationship Id="rId388" Type="http://schemas.openxmlformats.org/officeDocument/2006/relationships/hyperlink" Target="consultantplus://offline/ref=BC2FD47220AEF220E8CDCCFD16EE1C38F8021EDB28213A1515657B1B4404F60D7F3800BA322C5E0B0265730D3CE36F78D5959B9676C0D398471D9CCCxD26H" TargetMode="External"/><Relationship Id="rId511" Type="http://schemas.openxmlformats.org/officeDocument/2006/relationships/hyperlink" Target="consultantplus://offline/ref=598928E3F0C2E80AF94833D60D9B24EE433360DD42D9E77D04C6A05592754916845EB747F7FD6913E86E4363061890D30889F553D123B498D016674DyA23H" TargetMode="External"/><Relationship Id="rId553" Type="http://schemas.openxmlformats.org/officeDocument/2006/relationships/hyperlink" Target="consultantplus://offline/ref=598928E3F0C2E80AF94833D60D9B24EE433360DD42D7E57703C0A05592754916845EB747F7FD6913E86E4361031890D30889F553D123B498D016674DyA23H" TargetMode="External"/><Relationship Id="rId85" Type="http://schemas.openxmlformats.org/officeDocument/2006/relationships/hyperlink" Target="consultantplus://offline/ref=BC2FD47220AEF220E8CDCCFD16EE1C38F8021EDB2820311517627B1B4404F60D7F3800BA322C5E0B0265700838E36F78D5959B9676C0D398471D9CCCxD26H" TargetMode="External"/><Relationship Id="rId150" Type="http://schemas.openxmlformats.org/officeDocument/2006/relationships/hyperlink" Target="consultantplus://offline/ref=BC2FD47220AEF220E8CDCCFD16EE1C38F8021EDB2820351111607B1B4404F60D7F3800BA322C5E0B026570063AE36F78D5959B9676C0D398471D9CCCxD26H" TargetMode="External"/><Relationship Id="rId192" Type="http://schemas.openxmlformats.org/officeDocument/2006/relationships/image" Target="media/image11.wmf"/><Relationship Id="rId206" Type="http://schemas.openxmlformats.org/officeDocument/2006/relationships/hyperlink" Target="consultantplus://offline/ref=BC2FD47220AEF220E8CDCCFD16EE1C38F8021EDB282E361A10667B1B4404F60D7F3800BA322C5E0B0265730939E36F78D5959B9676C0D398471D9CCCxD26H" TargetMode="External"/><Relationship Id="rId413" Type="http://schemas.openxmlformats.org/officeDocument/2006/relationships/hyperlink" Target="consultantplus://offline/ref=BC2FD47220AEF220E8CDCCFD16EE1C38F8021EDB28213A1515657B1B4404F60D7F3800BA322C5E0B0265730B3CE36F78D5959B9676C0D398471D9CCCxD26H" TargetMode="External"/><Relationship Id="rId248" Type="http://schemas.openxmlformats.org/officeDocument/2006/relationships/hyperlink" Target="consultantplus://offline/ref=BC2FD47220AEF220E8CDCCFD16EE1C38F8021EDB2820341013667B1B4404F60D7F3800BA322C5E0B026572083DE36F78D5959B9676C0D398471D9CCCxD26H" TargetMode="External"/><Relationship Id="rId455" Type="http://schemas.openxmlformats.org/officeDocument/2006/relationships/hyperlink" Target="consultantplus://offline/ref=598928E3F0C2E80AF94833D60D9B24EE433360DD42D7E67D02C3A05592754916845EB747F7FD6913E86E4064071890D30889F553D123B498D016674DyA23H" TargetMode="External"/><Relationship Id="rId497" Type="http://schemas.openxmlformats.org/officeDocument/2006/relationships/hyperlink" Target="consultantplus://offline/ref=598928E3F0C2E80AF94833D60D9B24EE433360DD42D7E47601C6A05592754916845EB747F7FD6913E86E4061071890D30889F553D123B498D016674DyA23H" TargetMode="External"/><Relationship Id="rId12" Type="http://schemas.openxmlformats.org/officeDocument/2006/relationships/hyperlink" Target="consultantplus://offline/ref=651B2BB34A443E7A39BEC16A753B0FB40C05C5982F2FC0E3C8F5D40BCC294D6F06958F499A82EC170EC4ABD71E2698AA2833D788DFEF7E58D23F2601w32DH" TargetMode="External"/><Relationship Id="rId108" Type="http://schemas.openxmlformats.org/officeDocument/2006/relationships/hyperlink" Target="consultantplus://offline/ref=BC2FD47220AEF220E8CDCCFD16EE1C38F8021EDB28213A1515657B1B4404F60D7F3800BA322C5E0B0265700D38E36F78D5959B9676C0D398471D9CCCxD26H" TargetMode="External"/><Relationship Id="rId315" Type="http://schemas.openxmlformats.org/officeDocument/2006/relationships/hyperlink" Target="consultantplus://offline/ref=BC2FD47220AEF220E8CDCCFD16EE1C38F8021EDB28213A1515657B1B4404F60D7F3800BA322C5E0B0265720B3DE36F78D5959B9676C0D398471D9CCCxD26H" TargetMode="External"/><Relationship Id="rId357" Type="http://schemas.openxmlformats.org/officeDocument/2006/relationships/hyperlink" Target="consultantplus://offline/ref=BC2FD47220AEF220E8CDCCFD16EE1C38F8021EDB282132161F657B1B4404F60D7F3800BA322C5E0B0265730C39E36F78D5959B9676C0D398471D9CCCxD26H" TargetMode="External"/><Relationship Id="rId522" Type="http://schemas.openxmlformats.org/officeDocument/2006/relationships/hyperlink" Target="consultantplus://offline/ref=598928E3F0C2E80AF9482DDB1BF77AEA453037D340DCE9235A94A602CD254F43C41EB110B3BF6119BC3F05330E12C19C4CD5E650D43FyB25H" TargetMode="External"/><Relationship Id="rId54" Type="http://schemas.openxmlformats.org/officeDocument/2006/relationships/hyperlink" Target="consultantplus://offline/ref=BC2FD47220AEF220E8CDCCFD16EE1C38F8021EDB282E361A10667B1B4404F60D7F3800BA322C5E0B0265700C3CE36F78D5959B9676C0D398471D9CCCxD26H" TargetMode="External"/><Relationship Id="rId96" Type="http://schemas.openxmlformats.org/officeDocument/2006/relationships/hyperlink" Target="consultantplus://offline/ref=BC2FD47220AEF220E8CDCCFD16EE1C38F8021EDB2820351111607B1B4404F60D7F3800BA322C5E0B026570093CE36F78D5959B9676C0D398471D9CCCxD26H" TargetMode="External"/><Relationship Id="rId161" Type="http://schemas.openxmlformats.org/officeDocument/2006/relationships/hyperlink" Target="consultantplus://offline/ref=BC2FD47220AEF220E8CDCCFD16EE1C38F8021EDB28213A1515657B1B4404F60D7F3800BA322C5E0B026570063CE36F78D5959B9676C0D398471D9CCCxD26H" TargetMode="External"/><Relationship Id="rId217" Type="http://schemas.openxmlformats.org/officeDocument/2006/relationships/hyperlink" Target="consultantplus://offline/ref=BC2FD47220AEF220E8CDCCFD16EE1C38F8021EDB282132161F657B1B4404F60D7F3800BA322C5E0B0265710B38E36F78D5959B9676C0D398471D9CCCxD26H" TargetMode="External"/><Relationship Id="rId399" Type="http://schemas.openxmlformats.org/officeDocument/2006/relationships/hyperlink" Target="consultantplus://offline/ref=BC2FD47220AEF220E8CDCCFD16EE1C38F8021EDB282132161F657B1B4404F60D7F3800BA322C5E0B0265740F3DE36F78D5959B9676C0D398471D9CCCxD26H" TargetMode="External"/><Relationship Id="rId564" Type="http://schemas.openxmlformats.org/officeDocument/2006/relationships/hyperlink" Target="consultantplus://offline/ref=598928E3F0C2E80AF94833D60D9B24EE433360DD42D7E07207C4A05592754916845EB747F7FD6913E86E4063031890D30889F553D123B498D016674DyA23H" TargetMode="External"/><Relationship Id="rId259" Type="http://schemas.openxmlformats.org/officeDocument/2006/relationships/hyperlink" Target="consultantplus://offline/ref=BC2FD47220AEF220E8CDCCFD16EE1C38F8021EDB2820341013667B1B4404F60D7F3800BA322C5E0B0A677B5B6CAC6E2490C588977AC0D1915Bx12EH" TargetMode="External"/><Relationship Id="rId424" Type="http://schemas.openxmlformats.org/officeDocument/2006/relationships/hyperlink" Target="consultantplus://offline/ref=BC2FD47220AEF220E8CDCCFD16EE1C38F8021EDB28213A1515657B1B4404F60D7F3800BA322C5E0B0265730935E36F78D5959B9676C0D398471D9CCCxD26H" TargetMode="External"/><Relationship Id="rId466" Type="http://schemas.openxmlformats.org/officeDocument/2006/relationships/hyperlink" Target="consultantplus://offline/ref=598928E3F0C2E80AF94833D60D9B24EE433360DD42D7E57703C0A05592754916845EB747F7FD691AEB6515374746C98349C2F85BCA3FB493yC2FH" TargetMode="External"/><Relationship Id="rId23" Type="http://schemas.openxmlformats.org/officeDocument/2006/relationships/hyperlink" Target="consultantplus://offline/ref=651B2BB34A443E7A39BEC16A753B0FB40C05C5982F2FCAEDCFF3D40BCC294D6F06958F499A82EC170EC4ABD71E2698AA2833D788DFEF7E58D23F2601w32DH" TargetMode="External"/><Relationship Id="rId119" Type="http://schemas.openxmlformats.org/officeDocument/2006/relationships/hyperlink" Target="consultantplus://offline/ref=BC2FD47220AEF220E8CDCCFD16EE1C38F8021EDB2820351111607B1B4404F60D7F3800BA322C5E0B0265700834E36F78D5959B9676C0D398471D9CCCxD26H" TargetMode="External"/><Relationship Id="rId270" Type="http://schemas.openxmlformats.org/officeDocument/2006/relationships/hyperlink" Target="consultantplus://offline/ref=BC2FD47220AEF220E8CDCCFD16EE1C38F8021EDB282132161F657B1B4404F60D7F3800BA322C5E0B0265720C3EE36F78D5959B9676C0D398471D9CCCxD26H" TargetMode="External"/><Relationship Id="rId326" Type="http://schemas.openxmlformats.org/officeDocument/2006/relationships/hyperlink" Target="consultantplus://offline/ref=BC2FD47220AEF220E8CDCCFD16EE1C38F8021EDB282132161F657B1B4404F60D7F3800BA322C5E0B026572073CE36F78D5959B9676C0D398471D9CCCxD26H" TargetMode="External"/><Relationship Id="rId533" Type="http://schemas.openxmlformats.org/officeDocument/2006/relationships/hyperlink" Target="consultantplus://offline/ref=598928E3F0C2E80AF94833D60D9B24EE433360DD42D6E3710FC3A05592754916845EB747F7FD6913E86E456E061890D30889F553D123B498D016674DyA23H" TargetMode="External"/><Relationship Id="rId65" Type="http://schemas.openxmlformats.org/officeDocument/2006/relationships/hyperlink" Target="consultantplus://offline/ref=BC2FD47220AEF220E8CDD2F00082423CFE0844D4282F38444A327D4C1B54F0583F7806EF716A510F026E245E79BD362894DE969E6DDCD393x528H" TargetMode="External"/><Relationship Id="rId130" Type="http://schemas.openxmlformats.org/officeDocument/2006/relationships/hyperlink" Target="consultantplus://offline/ref=BC2FD47220AEF220E8CDCCFD16EE1C38F8021EDB2820351111607B1B4404F60D7F3800BA322C5E0B026570073AE36F78D5959B9676C0D398471D9CCCxD26H" TargetMode="External"/><Relationship Id="rId368" Type="http://schemas.openxmlformats.org/officeDocument/2006/relationships/hyperlink" Target="consultantplus://offline/ref=BC2FD47220AEF220E8CDCCFD16EE1C38F8021EDB28213A1515657B1B4404F60D7F3800BA322C5E0B0265720734E36F78D5959B9676C0D398471D9CCCxD26H" TargetMode="External"/><Relationship Id="rId575" Type="http://schemas.openxmlformats.org/officeDocument/2006/relationships/hyperlink" Target="consultantplus://offline/ref=598928E3F0C2E80AF94833D60D9B24EE433360DD42D7E07207C4A05592754916845EB747F7FD6913E86E4061061890D30889F553D123B498D016674DyA23H" TargetMode="External"/><Relationship Id="rId172" Type="http://schemas.openxmlformats.org/officeDocument/2006/relationships/hyperlink" Target="consultantplus://offline/ref=BC2FD47220AEF220E8CDCCFD16EE1C38F8021EDB282E361A10667B1B4404F60D7F3800BA322C5E0B026573093FE36F78D5959B9676C0D398471D9CCCxD26H" TargetMode="External"/><Relationship Id="rId228" Type="http://schemas.openxmlformats.org/officeDocument/2006/relationships/hyperlink" Target="consultantplus://offline/ref=BC2FD47220AEF220E8CDCCFD16EE1C38F8021EDB282132161F657B1B4404F60D7F3800BA322C5E0B026571083FE36F78D5959B9676C0D398471D9CCCxD26H" TargetMode="External"/><Relationship Id="rId435" Type="http://schemas.openxmlformats.org/officeDocument/2006/relationships/hyperlink" Target="consultantplus://offline/ref=BC2FD47220AEF220E8CDD2F00082423CFE0149D52A2B38444A327D4C1B54F0583F7806ED766E56015634345A30E93E3791C9889573DCxD22H" TargetMode="External"/><Relationship Id="rId477" Type="http://schemas.openxmlformats.org/officeDocument/2006/relationships/hyperlink" Target="consultantplus://offline/ref=598928E3F0C2E80AF94833D60D9B24EE433360DD42D7E47601C6A05592754916845EB747F7FD6913E86E40660B1890D30889F553D123B498D016674DyA23H" TargetMode="External"/><Relationship Id="rId281" Type="http://schemas.openxmlformats.org/officeDocument/2006/relationships/hyperlink" Target="consultantplus://offline/ref=BC2FD47220AEF220E8CDCCFD16EE1C38F8021EDB282132161F657B1B4404F60D7F3800BA322C5E0B0265720A3AE36F78D5959B9676C0D398471D9CCCxD26H" TargetMode="External"/><Relationship Id="rId337" Type="http://schemas.openxmlformats.org/officeDocument/2006/relationships/hyperlink" Target="consultantplus://offline/ref=BC2FD47220AEF220E8CDCCFD16EE1C38F8021EDB2820341013667B1B4404F60D7F3800BA322C5E0B0265730A3CE36F78D5959B9676C0D398471D9CCCxD26H" TargetMode="External"/><Relationship Id="rId502" Type="http://schemas.openxmlformats.org/officeDocument/2006/relationships/hyperlink" Target="consultantplus://offline/ref=598928E3F0C2E80AF94833D60D9B24EE433360DD42D6EB7205C3A05592754916845EB747F7FD6913E86E4567041890D30889F553D123B498D016674DyA23H" TargetMode="External"/><Relationship Id="rId34" Type="http://schemas.openxmlformats.org/officeDocument/2006/relationships/hyperlink" Target="consultantplus://offline/ref=BC2FD47220AEF220E8CDCCFD16EE1C38F8021EDB282E361A14607B1B4404F60D7F3800BA322C5E0B0265700E3CE36F78D5959B9676C0D398471D9CCCxD26H" TargetMode="External"/><Relationship Id="rId76" Type="http://schemas.openxmlformats.org/officeDocument/2006/relationships/hyperlink" Target="consultantplus://offline/ref=BC2FD47220AEF220E8CDCCFD16EE1C38F8021EDB2820311517627B1B4404F60D7F3800BA322C5E0B0265700935E36F78D5959B9676C0D398471D9CCCxD26H" TargetMode="External"/><Relationship Id="rId141" Type="http://schemas.openxmlformats.org/officeDocument/2006/relationships/hyperlink" Target="consultantplus://offline/ref=BC2FD47220AEF220E8CDCCFD16EE1C38F8021EDB2820351111607B1B4404F60D7F3800BA322C5E0B0265700638E36F78D5959B9676C0D398471D9CCCxD26H" TargetMode="External"/><Relationship Id="rId379" Type="http://schemas.openxmlformats.org/officeDocument/2006/relationships/hyperlink" Target="consultantplus://offline/ref=BC2FD47220AEF220E8CDCCFD16EE1C38F8021EDB28213A1515657B1B4404F60D7F3800BA322C5E0B0265730F3CE36F78D5959B9676C0D398471D9CCCxD26H" TargetMode="External"/><Relationship Id="rId544" Type="http://schemas.openxmlformats.org/officeDocument/2006/relationships/hyperlink" Target="consultantplus://offline/ref=598928E3F0C2E80AF94833D60D9B24EE433360DD42D6EB7205C3A05592754916845EB747F7FD6913E86E4562031890D30889F553D123B498D016674DyA23H" TargetMode="External"/><Relationship Id="rId7" Type="http://schemas.openxmlformats.org/officeDocument/2006/relationships/hyperlink" Target="consultantplus://offline/ref=651B2BB34A443E7A39BEC16A753B0FB40C05C5982F20CEE1CAFFD40BCC294D6F06958F499A82EC170EC4ABD71E2698AA2833D788DFEF7E58D23F2601w32DH" TargetMode="External"/><Relationship Id="rId183" Type="http://schemas.openxmlformats.org/officeDocument/2006/relationships/hyperlink" Target="consultantplus://offline/ref=BC2FD47220AEF220E8CDD2F00082423CFE0149D52A2B38444A327D4C1B54F0583F7806ED766E56015634345A30E93E3791C9889573DCxD22H" TargetMode="External"/><Relationship Id="rId239" Type="http://schemas.openxmlformats.org/officeDocument/2006/relationships/hyperlink" Target="consultantplus://offline/ref=BC2FD47220AEF220E8CDCCFD16EE1C38F8021EDB282132161F657B1B4404F60D7F3800BA322C5E0B0265710738E36F78D5959B9676C0D398471D9CCCxD26H" TargetMode="External"/><Relationship Id="rId390" Type="http://schemas.openxmlformats.org/officeDocument/2006/relationships/hyperlink" Target="consultantplus://offline/ref=BC2FD47220AEF220E8CDCCFD16EE1C38F8021EDB2821351A10667B1B4404F60D7F3800BA202C060703606E0F34F6392993xC21H" TargetMode="External"/><Relationship Id="rId404" Type="http://schemas.openxmlformats.org/officeDocument/2006/relationships/hyperlink" Target="consultantplus://offline/ref=BC2FD47220AEF220E8CDD2F00082423CFE0149D52A2B38444A327D4C1B54F0583F7806ED766E56015634345A30E93E3791C9889573DCxD22H" TargetMode="External"/><Relationship Id="rId446" Type="http://schemas.openxmlformats.org/officeDocument/2006/relationships/hyperlink" Target="consultantplus://offline/ref=BC2FD47220AEF220E8CDD2F00082423CFE0149D52A2B38444A327D4C1B54F0583F7806ED766E56015634345A30E93E3791C9889573DCxD22H" TargetMode="External"/><Relationship Id="rId250" Type="http://schemas.openxmlformats.org/officeDocument/2006/relationships/hyperlink" Target="consultantplus://offline/ref=BC2FD47220AEF220E8CDCCFD16EE1C38F8021EDB282E361A10667B1B4404F60D7F3800BA322C5E0B026573093BE36F78D5959B9676C0D398471D9CCCxD26H" TargetMode="External"/><Relationship Id="rId292" Type="http://schemas.openxmlformats.org/officeDocument/2006/relationships/hyperlink" Target="consultantplus://offline/ref=BC2FD47220AEF220E8CDCCFD16EE1C38F8021EDB2820311517627B1B4404F60D7F3800BA322C5E0B0265710E39E36F78D5959B9676C0D398471D9CCCxD26H" TargetMode="External"/><Relationship Id="rId306" Type="http://schemas.openxmlformats.org/officeDocument/2006/relationships/hyperlink" Target="consultantplus://offline/ref=BC2FD47220AEF220E8CDCCFD16EE1C38F8021EDB282E361A14607B1B4404F60D7F3800BA322C5E0B0265710A3DE36F78D5959B9676C0D398471D9CCCxD26H" TargetMode="External"/><Relationship Id="rId488" Type="http://schemas.openxmlformats.org/officeDocument/2006/relationships/hyperlink" Target="consultantplus://offline/ref=598928E3F0C2E80AF94833D60D9B24EE433360DD42D7E47601C6A05592754916845EB747F7FD6913E86E4067061890D30889F553D123B498D016674DyA23H" TargetMode="External"/><Relationship Id="rId45" Type="http://schemas.openxmlformats.org/officeDocument/2006/relationships/hyperlink" Target="consultantplus://offline/ref=BC2FD47220AEF220E8CDCCFD16EE1C38F8021EDB2820351111607B1B4404F60D7F3800BA322C5E0B0265700E34E36F78D5959B9676C0D398471D9CCCxD26H" TargetMode="External"/><Relationship Id="rId87" Type="http://schemas.openxmlformats.org/officeDocument/2006/relationships/hyperlink" Target="consultantplus://offline/ref=BC2FD47220AEF220E8CDCCFD16EE1C38F8021EDB2820311517627B1B4404F60D7F3800BA322C5E0B026570073DE36F78D5959B9676C0D398471D9CCCxD26H" TargetMode="External"/><Relationship Id="rId110" Type="http://schemas.openxmlformats.org/officeDocument/2006/relationships/hyperlink" Target="consultantplus://offline/ref=BC2FD47220AEF220E8CDCCFD16EE1C38F8021EDB2820371A12657B1B4404F60D7F3800BA322C5E0B0265710E3BE36F78D5959B9676C0D398471D9CCCxD26H" TargetMode="External"/><Relationship Id="rId348" Type="http://schemas.openxmlformats.org/officeDocument/2006/relationships/hyperlink" Target="consultantplus://offline/ref=BC2FD47220AEF220E8CDCCFD16EE1C38F8021EDB28213A1515657B1B4404F60D7F3800BA322C5E0B026572083DE36F78D5959B9676C0D398471D9CCCxD26H" TargetMode="External"/><Relationship Id="rId513" Type="http://schemas.openxmlformats.org/officeDocument/2006/relationships/hyperlink" Target="consultantplus://offline/ref=598928E3F0C2E80AF94833D60D9B24EE433360DD42D7E57703C0A05592754916845EB747F7FD6916E33A1022561EC58752DCF14CD63DB6y920H" TargetMode="External"/><Relationship Id="rId555" Type="http://schemas.openxmlformats.org/officeDocument/2006/relationships/hyperlink" Target="consultantplus://offline/ref=598928E3F0C2E80AF94833D60D9B24EE433360DD42D7E57703C0A05592754916845EB747F7FD6913E06C4A325257918F4DD9E652DD23B691CCy125H" TargetMode="External"/><Relationship Id="rId152" Type="http://schemas.openxmlformats.org/officeDocument/2006/relationships/hyperlink" Target="consultantplus://offline/ref=BC2FD47220AEF220E8CDCCFD16EE1C38F8021EDB2820371A12657B1B4404F60D7F3800BA322C5E0B0265710E3BE36F78D5959B9676C0D398471D9CCCxD26H" TargetMode="External"/><Relationship Id="rId194" Type="http://schemas.openxmlformats.org/officeDocument/2006/relationships/hyperlink" Target="consultantplus://offline/ref=BC2FD47220AEF220E8CDCCFD16EE1C38F8021EDB282132161F657B1B4404F60D7F3800BA322C5E0B026570063BE36F78D5959B9676C0D398471D9CCCxD26H" TargetMode="External"/><Relationship Id="rId208" Type="http://schemas.openxmlformats.org/officeDocument/2006/relationships/hyperlink" Target="consultantplus://offline/ref=BC2FD47220AEF220E8CDCCFD16EE1C38F8021EDB28213A1515657B1B4404F60D7F3800BA322C5E0B0265710D3FE36F78D5959B9676C0D398471D9CCCxD26H" TargetMode="External"/><Relationship Id="rId415" Type="http://schemas.openxmlformats.org/officeDocument/2006/relationships/hyperlink" Target="consultantplus://offline/ref=BC2FD47220AEF220E8CDCCFD16EE1C38F8021EDB28213A1515657B1B4404F60D7F3800BA322C5E0B0265730B3BE36F78D5959B9676C0D398471D9CCCxD26H" TargetMode="External"/><Relationship Id="rId457" Type="http://schemas.openxmlformats.org/officeDocument/2006/relationships/hyperlink" Target="consultantplus://offline/ref=598928E3F0C2E80AF94833D60D9B24EE433360DD42D6E47D00C0A05592754916845EB747E5FD311FE96B5F660A0DC6824EyD2DH" TargetMode="External"/><Relationship Id="rId261" Type="http://schemas.openxmlformats.org/officeDocument/2006/relationships/hyperlink" Target="consultantplus://offline/ref=BC2FD47220AEF220E8CDCCFD16EE1C38F8021EDB28213A1515657B1B4404F60D7F3800BA322C5E0B0265710635E36F78D5959B9676C0D398471D9CCCxD26H" TargetMode="External"/><Relationship Id="rId499" Type="http://schemas.openxmlformats.org/officeDocument/2006/relationships/hyperlink" Target="consultantplus://offline/ref=598928E3F0C2E80AF94833D60D9B24EE433360DD42D9E77D04C6A05592754916845EB747F7FD6913E86E43640A1890D30889F553D123B498D016674DyA23H" TargetMode="External"/><Relationship Id="rId14" Type="http://schemas.openxmlformats.org/officeDocument/2006/relationships/hyperlink" Target="consultantplus://offline/ref=651B2BB34A443E7A39BEC16A753B0FB40C05C5982F2ECDECCFF5D40BCC294D6F06958F499A82EC170EC4ABD71E2698AA2833D788DFEF7E58D23F2601w32DH" TargetMode="External"/><Relationship Id="rId56" Type="http://schemas.openxmlformats.org/officeDocument/2006/relationships/image" Target="media/image7.wmf"/><Relationship Id="rId317" Type="http://schemas.openxmlformats.org/officeDocument/2006/relationships/hyperlink" Target="consultantplus://offline/ref=BC2FD47220AEF220E8CDCCFD16EE1C38F8021EDB28213A1515657B1B4404F60D7F3800BA322C5E0B0265720B3CE36F78D5959B9676C0D398471D9CCCxD26H" TargetMode="External"/><Relationship Id="rId359" Type="http://schemas.openxmlformats.org/officeDocument/2006/relationships/hyperlink" Target="consultantplus://offline/ref=BC2FD47220AEF220E8CDD2F00082423CFE0149D52A2B38444A327D4C1B54F0583F7806ED766E56015634345A30E93E3791C9889573DCxD22H" TargetMode="External"/><Relationship Id="rId524" Type="http://schemas.openxmlformats.org/officeDocument/2006/relationships/hyperlink" Target="consultantplus://offline/ref=598928E3F0C2E80AF94833D60D9B24EE433360DD42D7E57703C0A05592754916845EB747F7FD691BEE6515374746C98349C2F85BCA3FB493yC2FH" TargetMode="External"/><Relationship Id="rId566" Type="http://schemas.openxmlformats.org/officeDocument/2006/relationships/image" Target="media/image28.wmf"/><Relationship Id="rId98" Type="http://schemas.openxmlformats.org/officeDocument/2006/relationships/hyperlink" Target="consultantplus://offline/ref=BC2FD47220AEF220E8CDCCFD16EE1C38F8021EDB2820351111607B1B4404F60D7F3800BA322C5E0B026570093FE36F78D5959B9676C0D398471D9CCCxD26H" TargetMode="External"/><Relationship Id="rId121" Type="http://schemas.openxmlformats.org/officeDocument/2006/relationships/hyperlink" Target="consultantplus://offline/ref=BC2FD47220AEF220E8CDCCFD16EE1C38F8021EDB28213A1515657B1B4404F60D7F3800BA322C5E0B0265700C3BE36F78D5959B9676C0D398471D9CCCxD26H" TargetMode="External"/><Relationship Id="rId163" Type="http://schemas.openxmlformats.org/officeDocument/2006/relationships/hyperlink" Target="consultantplus://offline/ref=BC2FD47220AEF220E8CDCCFD16EE1C38F8021EDB28213A1515657B1B4404F60D7F3800BA322C5E0B0265700635E36F78D5959B9676C0D398471D9CCCxD26H" TargetMode="External"/><Relationship Id="rId219" Type="http://schemas.openxmlformats.org/officeDocument/2006/relationships/hyperlink" Target="consultantplus://offline/ref=BC2FD47220AEF220E8CDCCFD16EE1C38F8021EDB282132161F657B1B4404F60D7F3800BA322C5E0B0265710B34E36F78D5959B9676C0D398471D9CCCxD26H" TargetMode="External"/><Relationship Id="rId370" Type="http://schemas.openxmlformats.org/officeDocument/2006/relationships/hyperlink" Target="consultantplus://offline/ref=BC2FD47220AEF220E8CDD2F00082423CFE0044D12D2838444A327D4C1B54F0583F7806EF7168530C006E245E79BD362894DE969E6DDCD393x528H" TargetMode="External"/><Relationship Id="rId426" Type="http://schemas.openxmlformats.org/officeDocument/2006/relationships/hyperlink" Target="consultantplus://offline/ref=BC2FD47220AEF220E8CDCCFD16EE1C38F8021EDB28213A1515657B1B4404F60D7F3800BA322C5E0B0265730839E36F78D5959B9676C0D398471D9CCCxD26H" TargetMode="External"/><Relationship Id="rId230" Type="http://schemas.openxmlformats.org/officeDocument/2006/relationships/hyperlink" Target="consultantplus://offline/ref=BC2FD47220AEF220E8CDCCFD16EE1C38F8021EDB282132161F657B1B4404F60D7F3800BA322C5E0B0265710839E36F78D5959B9676C0D398471D9CCCxD26H" TargetMode="External"/><Relationship Id="rId468" Type="http://schemas.openxmlformats.org/officeDocument/2006/relationships/hyperlink" Target="consultantplus://offline/ref=598928E3F0C2E80AF94833D60D9B24EE433360DD42D7E57703C0A05592754916845EB747F7FD6913E86E4361031890D30889F553D123B498D016674DyA23H" TargetMode="External"/><Relationship Id="rId25" Type="http://schemas.openxmlformats.org/officeDocument/2006/relationships/hyperlink" Target="consultantplus://offline/ref=651B2BB34A443E7A39BEC16A753B0FB40C05C5982F2ECBE3CAF2D40BCC294D6F06958F499A82EC170EC4ABD71E2698AA2833D788DFEF7E58D23F2601w32DH" TargetMode="External"/><Relationship Id="rId67" Type="http://schemas.openxmlformats.org/officeDocument/2006/relationships/hyperlink" Target="consultantplus://offline/ref=BC2FD47220AEF220E8CDCCFD16EE1C38F8021EDB2820351111607B1B4404F60D7F3800BA322C5E0B0265700D39E36F78D5959B9676C0D398471D9CCCxD26H" TargetMode="External"/><Relationship Id="rId272" Type="http://schemas.openxmlformats.org/officeDocument/2006/relationships/hyperlink" Target="consultantplus://offline/ref=BC2FD47220AEF220E8CDCCFD16EE1C38F8021EDB282132161F657B1B4404F60D7F3800BA322C5E0B0265720C39E36F78D5959B9676C0D398471D9CCCxD26H" TargetMode="External"/><Relationship Id="rId328" Type="http://schemas.openxmlformats.org/officeDocument/2006/relationships/hyperlink" Target="consultantplus://offline/ref=BC2FD47220AEF220E8CDCCFD16EE1C38F8021EDB28213A1515657B1B4404F60D7F3800BA322C5E0B026572093FE36F78D5959B9676C0D398471D9CCCxD26H" TargetMode="External"/><Relationship Id="rId535" Type="http://schemas.openxmlformats.org/officeDocument/2006/relationships/hyperlink" Target="consultantplus://offline/ref=598928E3F0C2E80AF94833D60D9B24EE433360DD42D7E57703C0A05592754916845EB747F7FD6916E33A1022561EC58752DCF14CD63DB6y920H" TargetMode="External"/><Relationship Id="rId577" Type="http://schemas.openxmlformats.org/officeDocument/2006/relationships/theme" Target="theme/theme1.xml"/><Relationship Id="rId132" Type="http://schemas.openxmlformats.org/officeDocument/2006/relationships/hyperlink" Target="consultantplus://offline/ref=BC2FD47220AEF220E8CDCCFD16EE1C38F8021EDB2820351111607B1B4404F60D7F3800BA322C5E0B026570063DE36F78D5959B9676C0D398471D9CCCxD26H" TargetMode="External"/><Relationship Id="rId174" Type="http://schemas.openxmlformats.org/officeDocument/2006/relationships/hyperlink" Target="consultantplus://offline/ref=BC2FD47220AEF220E8CDCCFD16EE1C38F8021EDB282132161F657B1B4404F60D7F3800BA322C5E0B0265700B3BE36F78D5959B9676C0D398471D9CCCxD26H" TargetMode="External"/><Relationship Id="rId381" Type="http://schemas.openxmlformats.org/officeDocument/2006/relationships/hyperlink" Target="consultantplus://offline/ref=BC2FD47220AEF220E8CDCCFD16EE1C38F8021EDB28213A1515657B1B4404F60D7F3800BA322C5E0B0265730F3BE36F78D5959B9676C0D398471D9CCCxD26H" TargetMode="External"/><Relationship Id="rId241" Type="http://schemas.openxmlformats.org/officeDocument/2006/relationships/hyperlink" Target="consultantplus://offline/ref=BC2FD47220AEF220E8CDCCFD16EE1C38F8021EDB282132161F657B1B4404F60D7F3800BA322C5E0B026571073AE36F78D5959B9676C0D398471D9CCCxD26H" TargetMode="External"/><Relationship Id="rId437" Type="http://schemas.openxmlformats.org/officeDocument/2006/relationships/hyperlink" Target="consultantplus://offline/ref=BC2FD47220AEF220E8CDCCFD16EE1C38F8021EDB2820341013667B1B4404F60D7F3800BA322C5E0B0265730A3CE36F78D5959B9676C0D398471D9CCCxD26H" TargetMode="External"/><Relationship Id="rId479" Type="http://schemas.openxmlformats.org/officeDocument/2006/relationships/hyperlink" Target="consultantplus://offline/ref=598928E3F0C2E80AF94833D60D9B24EE433360DD42D7E47601C6A05592754916845EB747F7FD6913E86E40660A1890D30889F553D123B498D016674DyA23H" TargetMode="External"/><Relationship Id="rId36" Type="http://schemas.openxmlformats.org/officeDocument/2006/relationships/hyperlink" Target="consultantplus://offline/ref=BC2FD47220AEF220E8CDCCFD16EE1C38F8021EDB282132161F657B1B4404F60D7F3800BA322C5E0B0265700F3AE36F78D5959B9676C0D398471D9CCCxD26H" TargetMode="External"/><Relationship Id="rId283" Type="http://schemas.openxmlformats.org/officeDocument/2006/relationships/hyperlink" Target="consultantplus://offline/ref=BC2FD47220AEF220E8CDCCFD16EE1C38F8021EDB282132161F657B1B4404F60D7F3800BA322C5E0B0265720A35E36F78D5959B9676C0D398471D9CCCxD26H" TargetMode="External"/><Relationship Id="rId339" Type="http://schemas.openxmlformats.org/officeDocument/2006/relationships/hyperlink" Target="consultantplus://offline/ref=BC2FD47220AEF220E8CDCCFD16EE1C38F8021EDB2820341013667B1B4404F60D7F3800BA322C5E0B026572083DE36F78D5959B9676C0D398471D9CCCxD26H" TargetMode="External"/><Relationship Id="rId490" Type="http://schemas.openxmlformats.org/officeDocument/2006/relationships/hyperlink" Target="consultantplus://offline/ref=598928E3F0C2E80AF94833D60D9B24EE433360DD42D7E07207C4A05592754916845EB747F7FD6913E86E4065021890D30889F553D123B498D016674DyA23H" TargetMode="External"/><Relationship Id="rId504" Type="http://schemas.openxmlformats.org/officeDocument/2006/relationships/hyperlink" Target="consultantplus://offline/ref=598928E3F0C2E80AF94833D60D9B24EE433360DD42D6EB7205C3A05592754916845EB747F7FD6913E86E4564031890D30889F553D123B498D016674DyA23H" TargetMode="External"/><Relationship Id="rId546" Type="http://schemas.openxmlformats.org/officeDocument/2006/relationships/hyperlink" Target="consultantplus://offline/ref=598928E3F0C2E80AF94833D60D9B24EE433360DD42D6EB7205C3A05592754916845EB747F7FD6913E86E4562011890D30889F553D123B498D016674DyA23H" TargetMode="External"/><Relationship Id="rId78" Type="http://schemas.openxmlformats.org/officeDocument/2006/relationships/hyperlink" Target="consultantplus://offline/ref=BC2FD47220AEF220E8CDCCFD16EE1C38F8021EDB28213A1515657B1B4404F60D7F3800BA322C5E0B0265700E3CE36F78D5959B9676C0D398471D9CCCxD26H" TargetMode="External"/><Relationship Id="rId101" Type="http://schemas.openxmlformats.org/officeDocument/2006/relationships/hyperlink" Target="consultantplus://offline/ref=BC2FD47220AEF220E8CDCCFD16EE1C38F8021EDB2820351111607B1B4404F60D7F3800BA322C5E0B0265700938E36F78D5959B9676C0D398471D9CCCxD26H" TargetMode="External"/><Relationship Id="rId143" Type="http://schemas.openxmlformats.org/officeDocument/2006/relationships/hyperlink" Target="consultantplus://offline/ref=BC2FD47220AEF220E8CDCCFD16EE1C38F8021EDB28213A1515657B1B4404F60D7F3800BA322C5E0B026570083AE36F78D5959B9676C0D398471D9CCCxD26H" TargetMode="External"/><Relationship Id="rId185" Type="http://schemas.openxmlformats.org/officeDocument/2006/relationships/hyperlink" Target="consultantplus://offline/ref=BC2FD47220AEF220E8CDCCFD16EE1C38F8021EDB282132161F657B1B4404F60D7F3800BA322C5E0B0265700935E36F78D5959B9676C0D398471D9CCCxD26H" TargetMode="External"/><Relationship Id="rId350" Type="http://schemas.openxmlformats.org/officeDocument/2006/relationships/hyperlink" Target="consultantplus://offline/ref=BC2FD47220AEF220E8CDCCFD16EE1C38F8021EDB28213A1515657B1B4404F60D7F3800BA322C5E0B026572083CE36F78D5959B9676C0D398471D9CCCxD26H" TargetMode="External"/><Relationship Id="rId406" Type="http://schemas.openxmlformats.org/officeDocument/2006/relationships/hyperlink" Target="consultantplus://offline/ref=BC2FD47220AEF220E8CDCCFD16EE1C38F8021EDB2820341013667B1B4404F60D7F3800BA322C5E0B0265730A3CE36F78D5959B9676C0D398471D9CCCxD26H" TargetMode="External"/><Relationship Id="rId9" Type="http://schemas.openxmlformats.org/officeDocument/2006/relationships/hyperlink" Target="consultantplus://offline/ref=651B2BB34A443E7A39BEC16A753B0FB40C05C5982F2FC8E0C2F5D40BCC294D6F06958F499A82EC170EC4ABD71E2698AA2833D788DFEF7E58D23F2601w32DH" TargetMode="External"/><Relationship Id="rId210" Type="http://schemas.openxmlformats.org/officeDocument/2006/relationships/hyperlink" Target="consultantplus://offline/ref=BC2FD47220AEF220E8CDCCFD16EE1C38F8021EDB28213A1515657B1B4404F60D7F3800BA322C5E0B0265710D38E36F78D5959B9676C0D398471D9CCCxD26H" TargetMode="External"/><Relationship Id="rId392" Type="http://schemas.openxmlformats.org/officeDocument/2006/relationships/hyperlink" Target="consultantplus://offline/ref=BC2FD47220AEF220E8CDCCFD16EE1C38F8021EDB28213A1515657B1B4404F60D7F3800BA322C5E0B0265730C3EE36F78D5959B9676C0D398471D9CCCxD26H" TargetMode="External"/><Relationship Id="rId448" Type="http://schemas.openxmlformats.org/officeDocument/2006/relationships/hyperlink" Target="consultantplus://offline/ref=BC2FD47220AEF220E8CDCCFD16EE1C38F8021EDB2820341013667B1B4404F60D7F3800BA322C5E0B026572083DE36F78D5959B9676C0D398471D9CCCxD26H" TargetMode="External"/><Relationship Id="rId252" Type="http://schemas.openxmlformats.org/officeDocument/2006/relationships/hyperlink" Target="consultantplus://offline/ref=BC2FD47220AEF220E8CDCCFD16EE1C38F8021EDB28213A1515657B1B4404F60D7F3800BA322C5E0B0265710739E36F78D5959B9676C0D398471D9CCCxD26H" TargetMode="External"/><Relationship Id="rId294" Type="http://schemas.openxmlformats.org/officeDocument/2006/relationships/hyperlink" Target="consultantplus://offline/ref=BC2FD47220AEF220E8CDCCFD16EE1C38F8021EDB2820311517627B1B4404F60D7F3800BA322C5E0B0265710E35E36F78D5959B9676C0D398471D9CCCxD26H" TargetMode="External"/><Relationship Id="rId308" Type="http://schemas.openxmlformats.org/officeDocument/2006/relationships/hyperlink" Target="consultantplus://offline/ref=BC2FD47220AEF220E8CDCCFD16EE1C38F8021EDB28213A1515657B1B4404F60D7F3800BA322C5E0B0265720C3DE36F78D5959B9676C0D398471D9CCCxD26H" TargetMode="External"/><Relationship Id="rId515" Type="http://schemas.openxmlformats.org/officeDocument/2006/relationships/hyperlink" Target="consultantplus://offline/ref=598928E3F0C2E80AF94833D60D9B24EE433360DD42D6E3710FC3A05592754916845EB747F7FD6913E86E4563041890D30889F553D123B498D016674DyA23H" TargetMode="External"/><Relationship Id="rId47" Type="http://schemas.openxmlformats.org/officeDocument/2006/relationships/image" Target="media/image2.wmf"/><Relationship Id="rId68" Type="http://schemas.openxmlformats.org/officeDocument/2006/relationships/hyperlink" Target="consultantplus://offline/ref=BC2FD47220AEF220E8CDCCFD16EE1C38F8021EDB2820351111607B1B4404F60D7F3800BA322C5E0B0265700D38E36F78D5959B9676C0D398471D9CCCxD26H" TargetMode="External"/><Relationship Id="rId89" Type="http://schemas.openxmlformats.org/officeDocument/2006/relationships/hyperlink" Target="consultantplus://offline/ref=BC2FD47220AEF220E8CDCCFD16EE1C38F8021EDB2820311517627B1B4404F60D7F3800BA322C5E0B026570073FE36F78D5959B9676C0D398471D9CCCxD26H" TargetMode="External"/><Relationship Id="rId112" Type="http://schemas.openxmlformats.org/officeDocument/2006/relationships/hyperlink" Target="consultantplus://offline/ref=BC2FD47220AEF220E8CDCCFD16EE1C38F8021EDB28213A1515657B1B4404F60D7F3800BA322C5E0B0265700D35E36F78D5959B9676C0D398471D9CCCxD26H" TargetMode="External"/><Relationship Id="rId133" Type="http://schemas.openxmlformats.org/officeDocument/2006/relationships/hyperlink" Target="consultantplus://offline/ref=BC2FD47220AEF220E8CDCCFD16EE1C38F8021EDB2820351111607B1B4404F60D7F3800BA322C5E0B026570063CE36F78D5959B9676C0D398471D9CCCxD26H" TargetMode="External"/><Relationship Id="rId154" Type="http://schemas.openxmlformats.org/officeDocument/2006/relationships/hyperlink" Target="consultantplus://offline/ref=BC2FD47220AEF220E8CDCCFD16EE1C38F8021EDB2820351111607B1B4404F60D7F3800BA322C5E0B0265700634E36F78D5959B9676C0D398471D9CCCxD26H" TargetMode="External"/><Relationship Id="rId175" Type="http://schemas.openxmlformats.org/officeDocument/2006/relationships/hyperlink" Target="consultantplus://offline/ref=BC2FD47220AEF220E8CDCCFD16EE1C38F8021EDB282132161F657B1B4404F60D7F3800BA322C5E0B0265700B35E36F78D5959B9676C0D398471D9CCCxD26H" TargetMode="External"/><Relationship Id="rId340" Type="http://schemas.openxmlformats.org/officeDocument/2006/relationships/hyperlink" Target="consultantplus://offline/ref=BC2FD47220AEF220E8CDCCFD16EE1C38F8021EDB282132161F657B1B4404F60D7F3800BA322C5E0B0265730E3CE36F78D5959B9676C0D398471D9CCCxD26H" TargetMode="External"/><Relationship Id="rId361" Type="http://schemas.openxmlformats.org/officeDocument/2006/relationships/hyperlink" Target="consultantplus://offline/ref=BC2FD47220AEF220E8CDCCFD16EE1C38F8021EDB282132161F657B1B4404F60D7F3800BA322C5E0B0265730C35E36F78D5959B9676C0D398471D9CCCxD26H" TargetMode="External"/><Relationship Id="rId557" Type="http://schemas.openxmlformats.org/officeDocument/2006/relationships/image" Target="media/image26.wmf"/><Relationship Id="rId196" Type="http://schemas.openxmlformats.org/officeDocument/2006/relationships/hyperlink" Target="consultantplus://offline/ref=BC2FD47220AEF220E8CDCCFD16EE1C38F8021EDB282132161F657B1B4404F60D7F3800BA322C5E0B0265710F3CE36F78D5959B9676C0D398471D9CCCxD26H" TargetMode="External"/><Relationship Id="rId200" Type="http://schemas.openxmlformats.org/officeDocument/2006/relationships/hyperlink" Target="consultantplus://offline/ref=BC2FD47220AEF220E8CDCCFD16EE1C38F8021EDB282132161F657B1B4404F60D7F3800BA322C5E0B0265710F3AE36F78D5959B9676C0D398471D9CCCxD26H" TargetMode="External"/><Relationship Id="rId382" Type="http://schemas.openxmlformats.org/officeDocument/2006/relationships/hyperlink" Target="consultantplus://offline/ref=BC2FD47220AEF220E8CDD2F00082423CFE0148DF2B2E38444A327D4C1B54F0582D785EE3706D4D0A0B7B720F3FxE29H" TargetMode="External"/><Relationship Id="rId417" Type="http://schemas.openxmlformats.org/officeDocument/2006/relationships/hyperlink" Target="consultantplus://offline/ref=BC2FD47220AEF220E8CDCCFD16EE1C38F8021EDB28213A1515657B1B4404F60D7F3800BA322C5E0B026573093FE36F78D5959B9676C0D398471D9CCCxD26H" TargetMode="External"/><Relationship Id="rId438" Type="http://schemas.openxmlformats.org/officeDocument/2006/relationships/hyperlink" Target="consultantplus://offline/ref=BC2FD47220AEF220E8CDCCFD16EE1C38F8021EDB2820341013667B1B4404F60D7F3800BA322C5E0B0265720A38E36F78D5959B9676C0D398471D9CCCxD26H" TargetMode="External"/><Relationship Id="rId459" Type="http://schemas.openxmlformats.org/officeDocument/2006/relationships/hyperlink" Target="consultantplus://offline/ref=598928E3F0C2E80AF94833D60D9B24EE433360DD42D7E57703C0A05592754916845EB747F7FD6913E86E4263021890D30889F553D123B498D016674DyA23H" TargetMode="External"/><Relationship Id="rId16" Type="http://schemas.openxmlformats.org/officeDocument/2006/relationships/hyperlink" Target="consultantplus://offline/ref=651B2BB34A443E7A39BEC16A753B0FB40C05C5982F20CCECCDF6D40BCC294D6F06958F499A82EC170EC4ABD7132698AA2833D788DFEF7E58D23F2601w32DH" TargetMode="External"/><Relationship Id="rId221" Type="http://schemas.openxmlformats.org/officeDocument/2006/relationships/hyperlink" Target="consultantplus://offline/ref=BC2FD47220AEF220E8CDCCFD16EE1C38F8021EDB28213A1515657B1B4404F60D7F3800BA322C5E0B026571093CE36F78D5959B9676C0D398471D9CCCxD26H" TargetMode="External"/><Relationship Id="rId242" Type="http://schemas.openxmlformats.org/officeDocument/2006/relationships/hyperlink" Target="consultantplus://offline/ref=BC2FD47220AEF220E8CDCCFD16EE1C38F8021EDB28213A1515657B1B4404F60D7F3800BA322C5E0B026571073EE36F78D5959B9676C0D398471D9CCCxD26H" TargetMode="External"/><Relationship Id="rId263" Type="http://schemas.openxmlformats.org/officeDocument/2006/relationships/hyperlink" Target="consultantplus://offline/ref=BC2FD47220AEF220E8CDCCFD16EE1C38F8021EDB282132161F657B1B4404F60D7F3800BA322C5E0B0265720D3DE36F78D5959B9676C0D398471D9CCCxD26H" TargetMode="External"/><Relationship Id="rId284" Type="http://schemas.openxmlformats.org/officeDocument/2006/relationships/hyperlink" Target="consultantplus://offline/ref=BC2FD47220AEF220E8CDCCFD16EE1C38F8021EDB28213A1515657B1B4404F60D7F3800BA322C5E0B0265720E3EE36F78D5959B9676C0D398471D9CCCxD26H" TargetMode="External"/><Relationship Id="rId319" Type="http://schemas.openxmlformats.org/officeDocument/2006/relationships/hyperlink" Target="consultantplus://offline/ref=BC2FD47220AEF220E8CDCCFD16EE1C38F8021EDB2820341013667B1B4404F60D7F3800BA322C5E0B0A677B5B6CAC6E2490C588977AC0D1915Bx12EH" TargetMode="External"/><Relationship Id="rId470" Type="http://schemas.openxmlformats.org/officeDocument/2006/relationships/hyperlink" Target="consultantplus://offline/ref=598928E3F0C2E80AF94833D60D9B24EE433360DD42D9E77D00C0A05592754916845EB747F7FD6913E86E4260041890D30889F553D123B498D016674DyA23H" TargetMode="External"/><Relationship Id="rId491" Type="http://schemas.openxmlformats.org/officeDocument/2006/relationships/hyperlink" Target="consultantplus://offline/ref=598928E3F0C2E80AF94833D60D9B24EE433360DD42D7E47601C6A05592754916845EB747F7FD6913E86E4064031890D30889F553D123B498D016674DyA23H" TargetMode="External"/><Relationship Id="rId505" Type="http://schemas.openxmlformats.org/officeDocument/2006/relationships/hyperlink" Target="consultantplus://offline/ref=598928E3F0C2E80AF94833D60D9B24EE433360DD42D9E57007C9A05592754916845EB747F7FD6913E86E40660B1890D30889F553D123B498D016674DyA23H" TargetMode="External"/><Relationship Id="rId526" Type="http://schemas.openxmlformats.org/officeDocument/2006/relationships/hyperlink" Target="consultantplus://offline/ref=598928E3F0C2E80AF94833D60D9B24EE433360DD42D6E3710FC3A05592754916845EB747F7FD6913E86E456E021890D30889F553D123B498D016674DyA23H" TargetMode="External"/><Relationship Id="rId37" Type="http://schemas.openxmlformats.org/officeDocument/2006/relationships/hyperlink" Target="consultantplus://offline/ref=BC2FD47220AEF220E8CDCCFD16EE1C38F8021EDB2821301111657B1B4404F60D7F3800BA322C5E0B0265700E3CE36F78D5959B9676C0D398471D9CCCxD26H" TargetMode="External"/><Relationship Id="rId58" Type="http://schemas.openxmlformats.org/officeDocument/2006/relationships/hyperlink" Target="consultantplus://offline/ref=BC2FD47220AEF220E8CDCCFD16EE1C38F8021EDB2820351111607B1B4404F60D7F3800BA322C5E0B0265700D39E36F78D5959B9676C0D398471D9CCCxD26H" TargetMode="External"/><Relationship Id="rId79" Type="http://schemas.openxmlformats.org/officeDocument/2006/relationships/hyperlink" Target="consultantplus://offline/ref=BC2FD47220AEF220E8CDCCFD16EE1C38F8021EDB282E361A14607B1B4404F60D7F3800BA322C5E0B0265700C3BE36F78D5959B9676C0D398471D9CCCxD26H" TargetMode="External"/><Relationship Id="rId102" Type="http://schemas.openxmlformats.org/officeDocument/2006/relationships/hyperlink" Target="consultantplus://offline/ref=BC2FD47220AEF220E8CDCCFD16EE1C38F8021EDB2820311517627B1B4404F60D7F3800BA322C5E0B0265710F38E36F78D5959B9676C0D398471D9CCCxD26H" TargetMode="External"/><Relationship Id="rId123" Type="http://schemas.openxmlformats.org/officeDocument/2006/relationships/hyperlink" Target="consultantplus://offline/ref=BC2FD47220AEF220E8CDCCFD16EE1C38F8021EDB2820351111607B1B4404F60D7F3800BA322C5E0B026570073FE36F78D5959B9676C0D398471D9CCCxD26H" TargetMode="External"/><Relationship Id="rId144" Type="http://schemas.openxmlformats.org/officeDocument/2006/relationships/hyperlink" Target="consultantplus://offline/ref=BC2FD47220AEF220E8CDCCFD16EE1C38F8021EDB2820341013667B1B4404F60D7F3800BA322C5E0B026572083DE36F78D5959B9676C0D398471D9CCCxD26H" TargetMode="External"/><Relationship Id="rId330" Type="http://schemas.openxmlformats.org/officeDocument/2006/relationships/hyperlink" Target="consultantplus://offline/ref=BC2FD47220AEF220E8CDCCFD16EE1C38F8021EDB282132161F657B1B4404F60D7F3800BA322C5E0B0265720738E36F78D5959B9676C0D398471D9CCCxD26H" TargetMode="External"/><Relationship Id="rId547" Type="http://schemas.openxmlformats.org/officeDocument/2006/relationships/hyperlink" Target="consultantplus://offline/ref=598928E3F0C2E80AF94833D60D9B24EE433360DD42D6EB7205C3A05592754916845EB747F7FD6913E86E4562001890D30889F553D123B498D016674DyA23H" TargetMode="External"/><Relationship Id="rId568" Type="http://schemas.openxmlformats.org/officeDocument/2006/relationships/hyperlink" Target="consultantplus://offline/ref=598928E3F0C2E80AF94833D60D9B24EE433360DD42D7E07207C4A05592754916845EB747F7FD6913E86E4063071890D30889F553D123B498D016674DyA23H" TargetMode="External"/><Relationship Id="rId90" Type="http://schemas.openxmlformats.org/officeDocument/2006/relationships/hyperlink" Target="consultantplus://offline/ref=BC2FD47220AEF220E8CDCCFD16EE1C38F8021EDB2820311517627B1B4404F60D7F3800BA322C5E0B0265700634E36F78D5959B9676C0D398471D9CCCxD26H" TargetMode="External"/><Relationship Id="rId165" Type="http://schemas.openxmlformats.org/officeDocument/2006/relationships/hyperlink" Target="consultantplus://offline/ref=BC2FD47220AEF220E8CDD2F00082423CFC0A43D52B2138444A327D4C1B54F0582D785EE3706D4D0A0B7B720F3FxE29H" TargetMode="External"/><Relationship Id="rId186" Type="http://schemas.openxmlformats.org/officeDocument/2006/relationships/hyperlink" Target="consultantplus://offline/ref=BC2FD47220AEF220E8CDCCFD16EE1C38F8021EDB2820341013667B1B4404F60D7F3800BA322C5E0B026572083DE36F78D5959B9676C0D398471D9CCCxD26H" TargetMode="External"/><Relationship Id="rId351" Type="http://schemas.openxmlformats.org/officeDocument/2006/relationships/hyperlink" Target="consultantplus://offline/ref=BC2FD47220AEF220E8CDCCFD16EE1C38F8021EDB28213A1515657B1B4404F60D7F3800BA322C5E0B026572083FE36F78D5959B9676C0D398471D9CCCxD26H" TargetMode="External"/><Relationship Id="rId372" Type="http://schemas.openxmlformats.org/officeDocument/2006/relationships/hyperlink" Target="consultantplus://offline/ref=BC2FD47220AEF220E8CDCCFD16EE1C38F8021EDB28213A1515657B1B4404F60D7F3800BA322C5E0B026572063BE36F78D5959B9676C0D398471D9CCCxD26H" TargetMode="External"/><Relationship Id="rId393" Type="http://schemas.openxmlformats.org/officeDocument/2006/relationships/hyperlink" Target="consultantplus://offline/ref=BC2FD47220AEF220E8CDCCFD16EE1C38F8021EDB282132161F657B1B4404F60D7F3800BA322C5E0B026573083CE36F78D5959B9676C0D398471D9CCCxD26H" TargetMode="External"/><Relationship Id="rId407" Type="http://schemas.openxmlformats.org/officeDocument/2006/relationships/hyperlink" Target="consultantplus://offline/ref=BC2FD47220AEF220E8CDCCFD16EE1C38F8021EDB282132161F657B1B4404F60D7F3800BA322C5E0B0265740F34E36F78D5959B9676C0D398471D9CCCxD26H" TargetMode="External"/><Relationship Id="rId428" Type="http://schemas.openxmlformats.org/officeDocument/2006/relationships/hyperlink" Target="consultantplus://offline/ref=BC2FD47220AEF220E8CDCCFD16EE1C38F8021EDB28213A1515657B1B4404F60D7F3800BA322C5E0B026573083BE36F78D5959B9676C0D398471D9CCCxD26H" TargetMode="External"/><Relationship Id="rId449" Type="http://schemas.openxmlformats.org/officeDocument/2006/relationships/hyperlink" Target="consultantplus://offline/ref=BC2FD47220AEF220E8CDCCFD16EE1C38F8021EDB28213A1515657B1B4404F60D7F3800BA322C5E0B0265730639E36F78D5959B9676C0D398471D9CCCxD26H" TargetMode="External"/><Relationship Id="rId211" Type="http://schemas.openxmlformats.org/officeDocument/2006/relationships/hyperlink" Target="consultantplus://offline/ref=BC2FD47220AEF220E8CDCCFD16EE1C38F8021EDB28213A1515657B1B4404F60D7F3800BA322C5E0B0265710D34E36F78D5959B9676C0D398471D9CCCxD26H" TargetMode="External"/><Relationship Id="rId232" Type="http://schemas.openxmlformats.org/officeDocument/2006/relationships/hyperlink" Target="consultantplus://offline/ref=BC2FD47220AEF220E8CDCCFD16EE1C38F8021EDB28213A1515657B1B4404F60D7F3800BA322C5E0B026571093EE36F78D5959B9676C0D398471D9CCCxD26H" TargetMode="External"/><Relationship Id="rId253" Type="http://schemas.openxmlformats.org/officeDocument/2006/relationships/hyperlink" Target="consultantplus://offline/ref=BC2FD47220AEF220E8CDCCFD16EE1C38F8021EDB28213B1711617B1B4404F60D7F3800BA322C5E0B0265710934E36F78D5959B9676C0D398471D9CCCxD26H" TargetMode="External"/><Relationship Id="rId274" Type="http://schemas.openxmlformats.org/officeDocument/2006/relationships/hyperlink" Target="consultantplus://offline/ref=BC2FD47220AEF220E8CDD2F00082423CFE0149D52A2B38444A327D4C1B54F0583F7806ED766E56015634345A30E93E3791C9889573DCxD22H" TargetMode="External"/><Relationship Id="rId295" Type="http://schemas.openxmlformats.org/officeDocument/2006/relationships/hyperlink" Target="consultantplus://offline/ref=BC2FD47220AEF220E8CDCCFD16EE1C38F8021EDB2820311517627B1B4404F60D7F3800BA322C5E0B0265710E34E36F78D5959B9676C0D398471D9CCCxD26H" TargetMode="External"/><Relationship Id="rId309" Type="http://schemas.openxmlformats.org/officeDocument/2006/relationships/hyperlink" Target="consultantplus://offline/ref=BC2FD47220AEF220E8CDCCFD16EE1C38F8021EDB28213A1515657B1B4404F60D7F3800BA322C5E0B0265720C3CE36F78D5959B9676C0D398471D9CCCxD26H" TargetMode="External"/><Relationship Id="rId460" Type="http://schemas.openxmlformats.org/officeDocument/2006/relationships/hyperlink" Target="consultantplus://offline/ref=598928E3F0C2E80AF9482DDB1BF77AEA473F39D944DCE9235A94A602CD254F43C41EB112B4B96510EA6515374746C98349C2F85BCA3FB493yC2FH" TargetMode="External"/><Relationship Id="rId481" Type="http://schemas.openxmlformats.org/officeDocument/2006/relationships/hyperlink" Target="consultantplus://offline/ref=598928E3F0C2E80AF94833D60D9B24EE433360DD42D9E57007C9A05592754916845EB747F7FD6913E86E4167011890D30889F553D123B498D016674DyA23H" TargetMode="External"/><Relationship Id="rId516" Type="http://schemas.openxmlformats.org/officeDocument/2006/relationships/hyperlink" Target="consultantplus://offline/ref=598928E3F0C2E80AF94833D60D9B24EE433360DD42D9E77D04C6A05592754916845EB747F7FD6913E86E4360051890D30889F553D123B498D016674DyA23H" TargetMode="External"/><Relationship Id="rId27" Type="http://schemas.openxmlformats.org/officeDocument/2006/relationships/hyperlink" Target="consultantplus://offline/ref=651B2BB34A443E7A39BEC16A753B0FB40C05C5982F2ECFE7CCF0D40BCC294D6F06958F499A82EC170EC4ABD71E2698AA2833D788DFEF7E58D23F2601w32DH" TargetMode="External"/><Relationship Id="rId48" Type="http://schemas.openxmlformats.org/officeDocument/2006/relationships/image" Target="media/image3.wmf"/><Relationship Id="rId69" Type="http://schemas.openxmlformats.org/officeDocument/2006/relationships/hyperlink" Target="consultantplus://offline/ref=BC2FD47220AEF220E8CDD2F00082423CFC0E47DF2E2B38444A327D4C1B54F0583F7806EF71685303056E245E79BD362894DE969E6DDCD393x528H" TargetMode="External"/><Relationship Id="rId113" Type="http://schemas.openxmlformats.org/officeDocument/2006/relationships/hyperlink" Target="consultantplus://offline/ref=BC2FD47220AEF220E8CDCCFD16EE1C38F8021EDB2820351111607B1B4404F60D7F3800BA322C5E0B0265700839E36F78D5959B9676C0D398471D9CCCxD26H" TargetMode="External"/><Relationship Id="rId134" Type="http://schemas.openxmlformats.org/officeDocument/2006/relationships/hyperlink" Target="consultantplus://offline/ref=BC2FD47220AEF220E8CDCCFD16EE1C38F8021EDB2820351111607B1B4404F60D7F3800BA322C5E0B026570063FE36F78D5959B9676C0D398471D9CCCxD26H" TargetMode="External"/><Relationship Id="rId320" Type="http://schemas.openxmlformats.org/officeDocument/2006/relationships/hyperlink" Target="consultantplus://offline/ref=BC2FD47220AEF220E8CDCCFD16EE1C38F8021EDB2821351A10667B1B4404F60D7F3800BA202C060703606E0F34F6392993xC21H" TargetMode="External"/><Relationship Id="rId537" Type="http://schemas.openxmlformats.org/officeDocument/2006/relationships/hyperlink" Target="consultantplus://offline/ref=598928E3F0C2E80AF94833D60D9B24EE433360DD42D6E3710FC3A05592754916845EB747F7FD6913E86E456E041890D30889F553D123B498D016674DyA23H" TargetMode="External"/><Relationship Id="rId558" Type="http://schemas.openxmlformats.org/officeDocument/2006/relationships/hyperlink" Target="consultantplus://offline/ref=598928E3F0C2E80AF9482DDB1BF77AEA453037D340DCE9235A94A602CD254F43C41EB110B3BF6119BC3F05330E12C19C4CD5E650D43FyB25H" TargetMode="External"/><Relationship Id="rId80" Type="http://schemas.openxmlformats.org/officeDocument/2006/relationships/hyperlink" Target="consultantplus://offline/ref=BC2FD47220AEF220E8CDCCFD16EE1C38F8021EDB282E361A14607B1B4404F60D7F3800BA322C5E0B0265700C35E36F78D5959B9676C0D398471D9CCCxD26H" TargetMode="External"/><Relationship Id="rId155" Type="http://schemas.openxmlformats.org/officeDocument/2006/relationships/hyperlink" Target="consultantplus://offline/ref=BC2FD47220AEF220E8CDCCFD16EE1C38F8021EDB28213A1515657B1B4404F60D7F3800BA322C5E0B0265700735E36F78D5959B9676C0D398471D9CCCxD26H" TargetMode="External"/><Relationship Id="rId176" Type="http://schemas.openxmlformats.org/officeDocument/2006/relationships/hyperlink" Target="consultantplus://offline/ref=BC2FD47220AEF220E8CDCCFD16EE1C38F8021EDB282132161F657B1B4404F60D7F3800BA322C5E0B0265700A38E36F78D5959B9676C0D398471D9CCCxD26H" TargetMode="External"/><Relationship Id="rId197" Type="http://schemas.openxmlformats.org/officeDocument/2006/relationships/hyperlink" Target="consultantplus://offline/ref=BC2FD47220AEF220E8CDCCFD16EE1C38F8021EDB282132161F657B1B4404F60D7F3800BA322C5E0B0265710F3FE36F78D5959B9676C0D398471D9CCCxD26H" TargetMode="External"/><Relationship Id="rId341" Type="http://schemas.openxmlformats.org/officeDocument/2006/relationships/hyperlink" Target="consultantplus://offline/ref=BC2FD47220AEF220E8CDCCFD16EE1C38F8021EDB282132161F657B1B4404F60D7F3800BA322C5E0B0265730E3FE36F78D5959B9676C0D398471D9CCCxD26H" TargetMode="External"/><Relationship Id="rId362" Type="http://schemas.openxmlformats.org/officeDocument/2006/relationships/hyperlink" Target="consultantplus://offline/ref=BC2FD47220AEF220E8CDCCFD16EE1C38F8021EDB282132161F657B1B4404F60D7F3800BA322C5E0B0265730A39E36F78D5959B9676C0D398471D9CCCxD26H" TargetMode="External"/><Relationship Id="rId383" Type="http://schemas.openxmlformats.org/officeDocument/2006/relationships/hyperlink" Target="consultantplus://offline/ref=BC2FD47220AEF220E8CDCCFD16EE1C38F8021EDB28213A1515657B1B4404F60D7F3800BA322C5E0B0265730F34E36F78D5959B9676C0D398471D9CCCxD26H" TargetMode="External"/><Relationship Id="rId418" Type="http://schemas.openxmlformats.org/officeDocument/2006/relationships/hyperlink" Target="consultantplus://offline/ref=BC2FD47220AEF220E8CDCCFD16EE1C38F8021EDB28213A1515657B1B4404F60D7F3800BA322C5E0B026573093EE36F78D5959B9676C0D398471D9CCCxD26H" TargetMode="External"/><Relationship Id="rId439" Type="http://schemas.openxmlformats.org/officeDocument/2006/relationships/hyperlink" Target="consultantplus://offline/ref=BC2FD47220AEF220E8CDCCFD16EE1C38F8021EDB282132161F657B1B4404F60D7F3800BA322C5E0B0265740B3FE36F78D5959B9676C0D398471D9CCCxD26H" TargetMode="External"/><Relationship Id="rId201" Type="http://schemas.openxmlformats.org/officeDocument/2006/relationships/hyperlink" Target="consultantplus://offline/ref=BC2FD47220AEF220E8CDD2F00082423CFE0149D52A2B38444A327D4C1B54F0583F7806ED766E56015634345A30E93E3791C9889573DCxD22H" TargetMode="External"/><Relationship Id="rId222" Type="http://schemas.openxmlformats.org/officeDocument/2006/relationships/hyperlink" Target="consultantplus://offline/ref=BC2FD47220AEF220E8CDCCFD16EE1C38F8021EDB282132161F657B1B4404F60D7F3800BA322C5E0B0265710A3FE36F78D5959B9676C0D398471D9CCCxD26H" TargetMode="External"/><Relationship Id="rId243" Type="http://schemas.openxmlformats.org/officeDocument/2006/relationships/hyperlink" Target="consultantplus://offline/ref=BC2FD47220AEF220E8CDCCFD16EE1C38F8021EDB282132161F657B1B4404F60D7F3800BA322C5E0B0265710735E36F78D5959B9676C0D398471D9CCCxD26H" TargetMode="External"/><Relationship Id="rId264" Type="http://schemas.openxmlformats.org/officeDocument/2006/relationships/hyperlink" Target="consultantplus://offline/ref=BC2FD47220AEF220E8CDCCFD16EE1C38F8021EDB28213A1515657B1B4404F60D7F3800BA322C5E0B0265720F3FE36F78D5959B9676C0D398471D9CCCxD26H" TargetMode="External"/><Relationship Id="rId285" Type="http://schemas.openxmlformats.org/officeDocument/2006/relationships/hyperlink" Target="consultantplus://offline/ref=BC2FD47220AEF220E8CDCCFD16EE1C38F8021EDB2820311517627B1B4404F60D7F3800BA322C5E0B0265710E3DE36F78D5959B9676C0D398471D9CCCxD26H" TargetMode="External"/><Relationship Id="rId450" Type="http://schemas.openxmlformats.org/officeDocument/2006/relationships/hyperlink" Target="consultantplus://offline/ref=BC2FD47220AEF220E8CDCCFD16EE1C38F8021EDB2820371A12657B1B4404F60D7F3800BA322C5E0B0265710E35E36F78D5959B9676C0D398471D9CCCxD26H" TargetMode="External"/><Relationship Id="rId471" Type="http://schemas.openxmlformats.org/officeDocument/2006/relationships/hyperlink" Target="consultantplus://offline/ref=598928E3F0C2E80AF94833D60D9B24EE433360DD42D9E77D04C6A05592754916845EB747F7FD6913E86E4063061890D30889F553D123B498D016674DyA23H" TargetMode="External"/><Relationship Id="rId506" Type="http://schemas.openxmlformats.org/officeDocument/2006/relationships/hyperlink" Target="consultantplus://offline/ref=598928E3F0C2E80AF94833D60D9B24EE433360DD42D9E77D04C6A05592754916845EB747F7FD6913E86E4365041890D30889F553D123B498D016674DyA23H" TargetMode="External"/><Relationship Id="rId17" Type="http://schemas.openxmlformats.org/officeDocument/2006/relationships/hyperlink" Target="consultantplus://offline/ref=651B2BB34A443E7A39BEC16A753B0FB40C05C5982F20CCECCDF6D40BCC294D6F06958F499A82EC170EC4ABD61B2698AA2833D788DFEF7E58D23F2601w32DH" TargetMode="External"/><Relationship Id="rId38" Type="http://schemas.openxmlformats.org/officeDocument/2006/relationships/hyperlink" Target="consultantplus://offline/ref=BC2FD47220AEF220E8CDCCFD16EE1C38F8021EDB2821301B12637B1B4404F60D7F3800BA322C5E0B0265700F38E36F78D5959B9676C0D398471D9CCCxD26H" TargetMode="External"/><Relationship Id="rId59" Type="http://schemas.openxmlformats.org/officeDocument/2006/relationships/hyperlink" Target="consultantplus://offline/ref=BC2FD47220AEF220E8CDCCFD16EE1C38F8021EDB2820311517627B1B4404F60D7F3800BA322C5E0B0265700D39E36F78D5959B9676C0D398471D9CCCxD26H" TargetMode="External"/><Relationship Id="rId103" Type="http://schemas.openxmlformats.org/officeDocument/2006/relationships/hyperlink" Target="consultantplus://offline/ref=BC2FD47220AEF220E8CDCCFD16EE1C38F8021EDB282E3B1B116E7B1B4404F60D7F3800BA322C5E0B0265710C3BE36F78D5959B9676C0D398471D9CCCxD26H" TargetMode="External"/><Relationship Id="rId124" Type="http://schemas.openxmlformats.org/officeDocument/2006/relationships/hyperlink" Target="consultantplus://offline/ref=BC2FD47220AEF220E8CDCCFD16EE1C38F8021EDB2820351111607B1B4404F60D7F3800BA322C5E0B026570073EE36F78D5959B9676C0D398471D9CCCxD26H" TargetMode="External"/><Relationship Id="rId310" Type="http://schemas.openxmlformats.org/officeDocument/2006/relationships/hyperlink" Target="consultantplus://offline/ref=BC2FD47220AEF220E8CDCCFD16EE1C38F8021EDB28213A1515657B1B4404F60D7F3800BA322C5E0B0265720C3CE36F78D5959B9676C0D398471D9CCCxD26H" TargetMode="External"/><Relationship Id="rId492" Type="http://schemas.openxmlformats.org/officeDocument/2006/relationships/hyperlink" Target="consultantplus://offline/ref=598928E3F0C2E80AF94833D60D9B24EE433360DD42D7E47601C6A05592754916845EB747F7FD6913E86E4063051890D30889F553D123B498D016674DyA23H" TargetMode="External"/><Relationship Id="rId527" Type="http://schemas.openxmlformats.org/officeDocument/2006/relationships/hyperlink" Target="consultantplus://offline/ref=598928E3F0C2E80AF94833D60D9B24EE433360DD42D7E57703C0A05592754916845EB747F7FD6914ED6515374746C98349C2F85BCA3FB493yC2FH" TargetMode="External"/><Relationship Id="rId548" Type="http://schemas.openxmlformats.org/officeDocument/2006/relationships/hyperlink" Target="consultantplus://offline/ref=598928E3F0C2E80AF94833D60D9B24EE433360DD42D7E57703C0A05592754916845EB747F7FD6913E06C4A325257918F4DD9E652DD23B691CCy125H" TargetMode="External"/><Relationship Id="rId569" Type="http://schemas.openxmlformats.org/officeDocument/2006/relationships/hyperlink" Target="consultantplus://offline/ref=598928E3F0C2E80AF94833D60D9B24EE433360DD42D7E07207C4A05592754916845EB747F7FD6913E86E4060041890D30889F553D123B498D016674DyA23H" TargetMode="External"/><Relationship Id="rId70" Type="http://schemas.openxmlformats.org/officeDocument/2006/relationships/hyperlink" Target="consultantplus://offline/ref=BC2FD47220AEF220E8CDCCFD16EE1C38F8021EDB2820351111607B1B4404F60D7F3800BA322C5E0B0265700C3BE36F78D5959B9676C0D398471D9CCCxD26H" TargetMode="External"/><Relationship Id="rId91" Type="http://schemas.openxmlformats.org/officeDocument/2006/relationships/hyperlink" Target="consultantplus://offline/ref=BC2FD47220AEF220E8CDCCFD16EE1C38F8021EDB282E361A14607B1B4404F60D7F3800BA322C5E0B026570093EE36F78D5959B9676C0D398471D9CCCxD26H" TargetMode="External"/><Relationship Id="rId145" Type="http://schemas.openxmlformats.org/officeDocument/2006/relationships/hyperlink" Target="consultantplus://offline/ref=BC2FD47220AEF220E8CDCCFD16EE1C38F8021EDB2820341013667B1B4404F60D7F3800BA322C5E0B026572083DE36F78D5959B9676C0D398471D9CCCxD26H" TargetMode="External"/><Relationship Id="rId166" Type="http://schemas.openxmlformats.org/officeDocument/2006/relationships/hyperlink" Target="consultantplus://offline/ref=BC2FD47220AEF220E8CDCCFD16EE1C38F8021EDB28213A1515657B1B4404F60D7F3800BA322C5E0B026570063BE36F78D5959B9676C0D398471D9CCCxD26H" TargetMode="External"/><Relationship Id="rId187" Type="http://schemas.openxmlformats.org/officeDocument/2006/relationships/hyperlink" Target="consultantplus://offline/ref=BC2FD47220AEF220E8CDCCFD16EE1C38F8021EDB282132161F657B1B4404F60D7F3800BA322C5E0B0265700739E36F78D5959B9676C0D398471D9CCCxD26H" TargetMode="External"/><Relationship Id="rId331" Type="http://schemas.openxmlformats.org/officeDocument/2006/relationships/hyperlink" Target="consultantplus://offline/ref=BC2FD47220AEF220E8CDCCFD16EE1C38F8021EDB282132161F657B1B4404F60D7F3800BA322C5E0B0265720735E36F78D5959B9676C0D398471D9CCCxD26H" TargetMode="External"/><Relationship Id="rId352" Type="http://schemas.openxmlformats.org/officeDocument/2006/relationships/hyperlink" Target="consultantplus://offline/ref=BC2FD47220AEF220E8CDCCFD16EE1C38F8021EDB282132161F657B1B4404F60D7F3800BA322C5E0B0265730D3BE36F78D5959B9676C0D398471D9CCCxD26H" TargetMode="External"/><Relationship Id="rId373" Type="http://schemas.openxmlformats.org/officeDocument/2006/relationships/hyperlink" Target="consultantplus://offline/ref=BC2FD47220AEF220E8CDCCFD16EE1C38F8021EDB28213A1515657B1B4404F60D7F3800BA322C5E0B026572063AE36F78D5959B9676C0D398471D9CCCxD26H" TargetMode="External"/><Relationship Id="rId394" Type="http://schemas.openxmlformats.org/officeDocument/2006/relationships/hyperlink" Target="consultantplus://offline/ref=BC2FD47220AEF220E8CDCCFD16EE1C38F8021EDB282132161F657B1B4404F60D7F3800BA322C5E0B026573083EE36F78D5959B9676C0D398471D9CCCxD26H" TargetMode="External"/><Relationship Id="rId408" Type="http://schemas.openxmlformats.org/officeDocument/2006/relationships/hyperlink" Target="consultantplus://offline/ref=BC2FD47220AEF220E8CDCCFD16EE1C38F8021EDB2820341013667B1B4404F60D7F3800BA322C5E0B026572083DE36F78D5959B9676C0D398471D9CCCxD26H" TargetMode="External"/><Relationship Id="rId429" Type="http://schemas.openxmlformats.org/officeDocument/2006/relationships/hyperlink" Target="consultantplus://offline/ref=BC2FD47220AEF220E8CDCCFD16EE1C38F8021EDB28213A1515657B1B4404F60D7F3800BA322C5E0B026573083AE36F78D5959B9676C0D398471D9CCCxD26H" TargetMode="External"/><Relationship Id="rId1" Type="http://schemas.openxmlformats.org/officeDocument/2006/relationships/styles" Target="styles.xml"/><Relationship Id="rId212" Type="http://schemas.openxmlformats.org/officeDocument/2006/relationships/hyperlink" Target="consultantplus://offline/ref=BC2FD47220AEF220E8CDCCFD16EE1C38F8021EDB282132161F657B1B4404F60D7F3800BA322C5E0B0265710C3DE36F78D5959B9676C0D398471D9CCCxD26H" TargetMode="External"/><Relationship Id="rId233" Type="http://schemas.openxmlformats.org/officeDocument/2006/relationships/hyperlink" Target="consultantplus://offline/ref=BC2FD47220AEF220E8CDCCFD16EE1C38F8021EDB28213A1515657B1B4404F60D7F3800BA322C5E0B0265710938E36F78D5959B9676C0D398471D9CCCxD26H" TargetMode="External"/><Relationship Id="rId254" Type="http://schemas.openxmlformats.org/officeDocument/2006/relationships/hyperlink" Target="consultantplus://offline/ref=BC2FD47220AEF220E8CDCCFD16EE1C38F8021EDB28213A1515657B1B4404F60D7F3800BA322C5E0B0265710738E36F78D5959B9676C0D398471D9CCCxD26H" TargetMode="External"/><Relationship Id="rId440" Type="http://schemas.openxmlformats.org/officeDocument/2006/relationships/hyperlink" Target="consultantplus://offline/ref=BC2FD47220AEF220E8CDCCFD16EE1C38F8021EDB28213A1515657B1B4404F60D7F3800BA322C5E0B026573063EE36F78D5959B9676C0D398471D9CCCxD26H" TargetMode="External"/><Relationship Id="rId28" Type="http://schemas.openxmlformats.org/officeDocument/2006/relationships/hyperlink" Target="consultantplus://offline/ref=651B2BB34A443E7A39BEC16A753B0FB40C05C5982F2ECFE7CCF0D40BCC294D6F06958F499A82EC170EC4ABD71D2698AA2833D788DFEF7E58D23F2601w32DH" TargetMode="External"/><Relationship Id="rId49" Type="http://schemas.openxmlformats.org/officeDocument/2006/relationships/image" Target="media/image4.wmf"/><Relationship Id="rId114" Type="http://schemas.openxmlformats.org/officeDocument/2006/relationships/hyperlink" Target="consultantplus://offline/ref=BC2FD47220AEF220E8CDCCFD16EE1C38F8021EDB2820351111607B1B4404F60D7F3800BA322C5E0B0265700838E36F78D5959B9676C0D398471D9CCCxD26H" TargetMode="External"/><Relationship Id="rId275" Type="http://schemas.openxmlformats.org/officeDocument/2006/relationships/image" Target="media/image18.wmf"/><Relationship Id="rId296" Type="http://schemas.openxmlformats.org/officeDocument/2006/relationships/hyperlink" Target="consultantplus://offline/ref=BC2FD47220AEF220E8CDCCFD16EE1C38F8021EDB2820311517627B1B4404F60D7F3800BA322C5E0B0265710D3DE36F78D5959B9676C0D398471D9CCCxD26H" TargetMode="External"/><Relationship Id="rId300" Type="http://schemas.openxmlformats.org/officeDocument/2006/relationships/hyperlink" Target="consultantplus://offline/ref=BC2FD47220AEF220E8CDCCFD16EE1C38F8021EDB2820311517627B1B4404F60D7F3800BA322C5E0B0265710D39E36F78D5959B9676C0D398471D9CCCxD26H" TargetMode="External"/><Relationship Id="rId461" Type="http://schemas.openxmlformats.org/officeDocument/2006/relationships/hyperlink" Target="consultantplus://offline/ref=598928E3F0C2E80AF94833D60D9B24EE433360DD42D7E67D02C3A05592754916845EB747F7FD6913E86E4064051890D30889F553D123B498D016674DyA23H" TargetMode="External"/><Relationship Id="rId482" Type="http://schemas.openxmlformats.org/officeDocument/2006/relationships/hyperlink" Target="consultantplus://offline/ref=598928E3F0C2E80AF94833D60D9B24EE433360DD42D9E77D04C6A05592754916845EB747F7FD6913E86E4060001890D30889F553D123B498D016674DyA23H" TargetMode="External"/><Relationship Id="rId517" Type="http://schemas.openxmlformats.org/officeDocument/2006/relationships/hyperlink" Target="consultantplus://offline/ref=598928E3F0C2E80AF94833D60D9B24EE433360DD42D6E3710FC3A05592754916845EB747F7FD6913E86E45630B1890D30889F553D123B498D016674DyA23H" TargetMode="External"/><Relationship Id="rId538" Type="http://schemas.openxmlformats.org/officeDocument/2006/relationships/hyperlink" Target="consultantplus://offline/ref=598928E3F0C2E80AF94833D60D9B24EE433360DD42D9E57007C9A05592754916845EB747F7FD6913E86E4064001890D30889F553D123B498D016674DyA23H" TargetMode="External"/><Relationship Id="rId559" Type="http://schemas.openxmlformats.org/officeDocument/2006/relationships/image" Target="media/image27.wmf"/><Relationship Id="rId60" Type="http://schemas.openxmlformats.org/officeDocument/2006/relationships/hyperlink" Target="consultantplus://offline/ref=BC2FD47220AEF220E8CDCCFD16EE1C38F8021EDB282E361A10667B1B4404F60D7F3800BA322C5E0B026570083FE36F78D5959B9676C0D398471D9CCCxD26H" TargetMode="External"/><Relationship Id="rId81" Type="http://schemas.openxmlformats.org/officeDocument/2006/relationships/hyperlink" Target="consultantplus://offline/ref=BC2FD47220AEF220E8CDCCFD16EE1C38F8021EDB2820311517627B1B4404F60D7F3800BA322C5E0B0265700934E36F78D5959B9676C0D398471D9CCCxD26H" TargetMode="External"/><Relationship Id="rId135" Type="http://schemas.openxmlformats.org/officeDocument/2006/relationships/hyperlink" Target="consultantplus://offline/ref=BC2FD47220AEF220E8CDCCFD16EE1C38F8021EDB28213A1515657B1B4404F60D7F3800BA322C5E0B0265700A3BE36F78D5959B9676C0D398471D9CCCxD26H" TargetMode="External"/><Relationship Id="rId156" Type="http://schemas.openxmlformats.org/officeDocument/2006/relationships/hyperlink" Target="consultantplus://offline/ref=BC2FD47220AEF220E8CDCCFD16EE1C38F8021EDB2820351111607B1B4404F60D7F3800BA322C5E0B0265710F3DE36F78D5959B9676C0D398471D9CCCxD26H" TargetMode="External"/><Relationship Id="rId177" Type="http://schemas.openxmlformats.org/officeDocument/2006/relationships/hyperlink" Target="consultantplus://offline/ref=BC2FD47220AEF220E8CDCCFD16EE1C38F8021EDB282132161F657B1B4404F60D7F3800BA322C5E0B0265700A3AE36F78D5959B9676C0D398471D9CCCxD26H" TargetMode="External"/><Relationship Id="rId198" Type="http://schemas.openxmlformats.org/officeDocument/2006/relationships/hyperlink" Target="consultantplus://offline/ref=BC2FD47220AEF220E8CDCCFD16EE1C38F8021EDB282132161F657B1B4404F60D7F3800BA322C5E0B0265710F39E36F78D5959B9676C0D398471D9CCCxD26H" TargetMode="External"/><Relationship Id="rId321" Type="http://schemas.openxmlformats.org/officeDocument/2006/relationships/hyperlink" Target="consultantplus://offline/ref=BC2FD47220AEF220E8CDCCFD16EE1C38F8021EDB28213A1515657B1B4404F60D7F3800BA322C5E0B0265720A35E36F78D5959B9676C0D398471D9CCCxD26H" TargetMode="External"/><Relationship Id="rId342" Type="http://schemas.openxmlformats.org/officeDocument/2006/relationships/hyperlink" Target="consultantplus://offline/ref=BC2FD47220AEF220E8CDCCFD16EE1C38F8021EDB282E361A14607B1B4404F60D7F3800BA322C5E0B0265710A3CE36F78D5959B9676C0D398471D9CCCxD26H" TargetMode="External"/><Relationship Id="rId363" Type="http://schemas.openxmlformats.org/officeDocument/2006/relationships/hyperlink" Target="consultantplus://offline/ref=BC2FD47220AEF220E8CDCCFD16EE1C38F8021EDB2820341013667B1B4404F60D7F3800BA322C5E0B026572083DE36F78D5959B9676C0D398471D9CCCxD26H" TargetMode="External"/><Relationship Id="rId384" Type="http://schemas.openxmlformats.org/officeDocument/2006/relationships/hyperlink" Target="consultantplus://offline/ref=BC2FD47220AEF220E8CDCCFD16EE1C38F8021EDB282132161F657B1B4404F60D7F3800BA322C5E0B026573093FE36F78D5959B9676C0D398471D9CCCxD26H" TargetMode="External"/><Relationship Id="rId419" Type="http://schemas.openxmlformats.org/officeDocument/2006/relationships/hyperlink" Target="consultantplus://offline/ref=BC2FD47220AEF220E8CDD2F00082423CFE0149D52A2B38444A327D4C1B54F0583F7806ED766E56015634345A30E93E3791C9889573DCxD22H" TargetMode="External"/><Relationship Id="rId570" Type="http://schemas.openxmlformats.org/officeDocument/2006/relationships/hyperlink" Target="consultantplus://offline/ref=598928E3F0C2E80AF94833D60D9B24EE433360DD42D7E07207C4A05592754916845EB747F7FD6913E86E40600A1890D30889F553D123B498D016674DyA23H" TargetMode="External"/><Relationship Id="rId202" Type="http://schemas.openxmlformats.org/officeDocument/2006/relationships/image" Target="media/image13.wmf"/><Relationship Id="rId223" Type="http://schemas.openxmlformats.org/officeDocument/2006/relationships/hyperlink" Target="consultantplus://offline/ref=BC2FD47220AEF220E8CDCCFD16EE1C38F8021EDB282132161F657B1B4404F60D7F3800BA322C5E0B0265710A39E36F78D5959B9676C0D398471D9CCCxD26H" TargetMode="External"/><Relationship Id="rId244" Type="http://schemas.openxmlformats.org/officeDocument/2006/relationships/hyperlink" Target="consultantplus://offline/ref=BC2FD47220AEF220E8CDCCFD16EE1C38F8021EDB282132161F657B1B4404F60D7F3800BA322C5E0B026571063DE36F78D5959B9676C0D398471D9CCCxD26H" TargetMode="External"/><Relationship Id="rId430" Type="http://schemas.openxmlformats.org/officeDocument/2006/relationships/hyperlink" Target="consultantplus://offline/ref=BC2FD47220AEF220E8CDCCFD16EE1C38F8021EDB282132161F657B1B4404F60D7F3800BA322C5E0B0265740C3AE36F78D5959B9676C0D398471D9CCCxD26H" TargetMode="External"/><Relationship Id="rId18" Type="http://schemas.openxmlformats.org/officeDocument/2006/relationships/hyperlink" Target="consultantplus://offline/ref=651B2BB34A443E7A39BEC16A753B0FB40C05C5982F20CCECC9F0D40BCC294D6F06958F499A82EC170EC4ABD71E2698AA2833D788DFEF7E58D23F2601w32DH" TargetMode="External"/><Relationship Id="rId39" Type="http://schemas.openxmlformats.org/officeDocument/2006/relationships/hyperlink" Target="consultantplus://offline/ref=BC2FD47220AEF220E8CDCCFD16EE1C38F8021EDB28213A1515657B1B4404F60D7F3800BA322C5E0B0265700F3BE36F78D5959B9676C0D398471D9CCCxD26H" TargetMode="External"/><Relationship Id="rId265" Type="http://schemas.openxmlformats.org/officeDocument/2006/relationships/hyperlink" Target="consultantplus://offline/ref=BC2FD47220AEF220E8CDCCFD16EE1C38F8021EDB28213A1515657B1B4404F60D7F3800BA322C5E0B0265720F39E36F78D5959B9676C0D398471D9CCCxD26H" TargetMode="External"/><Relationship Id="rId286" Type="http://schemas.openxmlformats.org/officeDocument/2006/relationships/hyperlink" Target="consultantplus://offline/ref=BC2FD47220AEF220E8CDCCFD16EE1C38F8021EDB28213A1515657B1B4404F60D7F3800BA322C5E0B0265720E39E36F78D5959B9676C0D398471D9CCCxD26H" TargetMode="External"/><Relationship Id="rId451" Type="http://schemas.openxmlformats.org/officeDocument/2006/relationships/hyperlink" Target="consultantplus://offline/ref=BC2FD47220AEF220E8CDCCFD16EE1C38F8021EDB2820371A12657B1B4404F60D7F3800BA322C5E0B0265710E34E36F78D5959B9676C0D398471D9CCCxD26H" TargetMode="External"/><Relationship Id="rId472" Type="http://schemas.openxmlformats.org/officeDocument/2006/relationships/hyperlink" Target="consultantplus://offline/ref=598928E3F0C2E80AF94833D60D9B24EE433360DD42D9E57007C9A05592754916845EB747F7FD6913E86E4166041890D30889F553D123B498D016674DyA23H" TargetMode="External"/><Relationship Id="rId493" Type="http://schemas.openxmlformats.org/officeDocument/2006/relationships/hyperlink" Target="consultantplus://offline/ref=598928E3F0C2E80AF94833D60D9B24EE433360DD42D7E47601C6A05592754916845EB747F7FD6913E86E4061021890D30889F553D123B498D016674DyA23H" TargetMode="External"/><Relationship Id="rId507" Type="http://schemas.openxmlformats.org/officeDocument/2006/relationships/hyperlink" Target="consultantplus://offline/ref=598928E3F0C2E80AF9482DDB1BF77AEA453036D941D9E9235A94A602CD254F43D61EE91EB5BC7A12E170436601y122H" TargetMode="External"/><Relationship Id="rId528" Type="http://schemas.openxmlformats.org/officeDocument/2006/relationships/hyperlink" Target="consultantplus://offline/ref=598928E3F0C2E80AF94833D60D9B24EE433360DD42D7E57703C0A05592754916845EB747F7FD6913E86E4363041890D30889F553D123B498D016674DyA23H" TargetMode="External"/><Relationship Id="rId549" Type="http://schemas.openxmlformats.org/officeDocument/2006/relationships/hyperlink" Target="consultantplus://offline/ref=598928E3F0C2E80AF94833D60D9B24EE433360DD42D6E47D00C0A05592754916845EB747E5FD311FE96B5F660A0DC6824EyD2DH" TargetMode="External"/><Relationship Id="rId50" Type="http://schemas.openxmlformats.org/officeDocument/2006/relationships/hyperlink" Target="consultantplus://offline/ref=BC2FD47220AEF220E8CDCCFD16EE1C38F8021EDB2820351111607B1B4404F60D7F3800BA322C5E0B0265700D39E36F78D5959B9676C0D398471D9CCCxD26H" TargetMode="External"/><Relationship Id="rId104" Type="http://schemas.openxmlformats.org/officeDocument/2006/relationships/hyperlink" Target="consultantplus://offline/ref=BC2FD47220AEF220E8CDCCFD16EE1C38F8021EDB2820351111607B1B4404F60D7F3800BA322C5E0B026570093AE36F78D5959B9676C0D398471D9CCCxD26H" TargetMode="External"/><Relationship Id="rId125" Type="http://schemas.openxmlformats.org/officeDocument/2006/relationships/hyperlink" Target="consultantplus://offline/ref=BC2FD47220AEF220E8CDCCFD16EE1C38F8021EDB28213A1515657B1B4404F60D7F3800BA322C5E0B0265700B3DE36F78D5959B9676C0D398471D9CCCxD26H" TargetMode="External"/><Relationship Id="rId146" Type="http://schemas.openxmlformats.org/officeDocument/2006/relationships/hyperlink" Target="consultantplus://offline/ref=BC2FD47220AEF220E8CDD2F00082423CFE0149D52A2B38444A327D4C1B54F0583F7806ED766E56015634345A30E93E3791C9889573DCxD22H" TargetMode="External"/><Relationship Id="rId167" Type="http://schemas.openxmlformats.org/officeDocument/2006/relationships/hyperlink" Target="consultantplus://offline/ref=BC2FD47220AEF220E8CDCCFD16EE1C38F8021EDB28213A1515657B1B4404F60D7F3800BA322C5E0B0265710E39E36F78D5959B9676C0D398471D9CCCxD26H" TargetMode="External"/><Relationship Id="rId188" Type="http://schemas.openxmlformats.org/officeDocument/2006/relationships/hyperlink" Target="consultantplus://offline/ref=BC2FD47220AEF220E8CDCCFD16EE1C38F8021EDB282E361A10667B1B4404F60D7F3800BA322C5E0B026573093EE36F78D5959B9676C0D398471D9CCCxD26H" TargetMode="External"/><Relationship Id="rId311" Type="http://schemas.openxmlformats.org/officeDocument/2006/relationships/hyperlink" Target="consultantplus://offline/ref=BC2FD47220AEF220E8CDCCFD16EE1C38F8021EDB28213A1515657B1B4404F60D7F3800BA322C5E0B0265720C3EE36F78D5959B9676C0D398471D9CCCxD26H" TargetMode="External"/><Relationship Id="rId332" Type="http://schemas.openxmlformats.org/officeDocument/2006/relationships/hyperlink" Target="consultantplus://offline/ref=BC2FD47220AEF220E8CDCCFD16EE1C38F8021EDB28213A1515657B1B4404F60D7F3800BA322C5E0B0265720938E36F78D5959B9676C0D398471D9CCCxD26H" TargetMode="External"/><Relationship Id="rId353" Type="http://schemas.openxmlformats.org/officeDocument/2006/relationships/hyperlink" Target="consultantplus://offline/ref=BC2FD47220AEF220E8CDCCFD16EE1C38F8021EDB28213A1515657B1B4404F60D7F3800BA322C5E0B026572073FE36F78D5959B9676C0D398471D9CCCxD26H" TargetMode="External"/><Relationship Id="rId374" Type="http://schemas.openxmlformats.org/officeDocument/2006/relationships/hyperlink" Target="consultantplus://offline/ref=BC2FD47220AEF220E8CDCCFD16EE1C38F8021EDB28213A1515657B1B4404F60D7F3800BA322C5E0B0265720634E36F78D5959B9676C0D398471D9CCCxD26H" TargetMode="External"/><Relationship Id="rId395" Type="http://schemas.openxmlformats.org/officeDocument/2006/relationships/hyperlink" Target="consultantplus://offline/ref=BC2FD47220AEF220E8CDCCFD16EE1C38F8021EDB282132161F657B1B4404F60D7F3800BA322C5E0B0265730838E36F78D5959B9676C0D398471D9CCCxD26H" TargetMode="External"/><Relationship Id="rId409" Type="http://schemas.openxmlformats.org/officeDocument/2006/relationships/hyperlink" Target="consultantplus://offline/ref=BC2FD47220AEF220E8CDCCFD16EE1C38F8021EDB282132161F657B1B4404F60D7F3800BA322C5E0B0265740D3BE36F78D5959B9676C0D398471D9CCCxD26H" TargetMode="External"/><Relationship Id="rId560" Type="http://schemas.openxmlformats.org/officeDocument/2006/relationships/hyperlink" Target="consultantplus://offline/ref=598928E3F0C2E80AF94833D60D9B24EE433360DD42D7E57703C0A05592754916845EB747F7FD6913E86E4361031890D30889F553D123B498D016674DyA23H" TargetMode="External"/><Relationship Id="rId71" Type="http://schemas.openxmlformats.org/officeDocument/2006/relationships/hyperlink" Target="consultantplus://offline/ref=BC2FD47220AEF220E8CDCCFD16EE1C38F8021EDB2820351111607B1B4404F60D7F3800BA322C5E0B0265700B3AE36F78D5959B9676C0D398471D9CCCxD26H" TargetMode="External"/><Relationship Id="rId92" Type="http://schemas.openxmlformats.org/officeDocument/2006/relationships/hyperlink" Target="consultantplus://offline/ref=BC2FD47220AEF220E8CDCCFD16EE1C38F8021EDB282E361A14607B1B4404F60D7F3800BA322C5E0B0265700938E36F78D5959B9676C0D398471D9CCCxD26H" TargetMode="External"/><Relationship Id="rId213" Type="http://schemas.openxmlformats.org/officeDocument/2006/relationships/hyperlink" Target="consultantplus://offline/ref=BC2FD47220AEF220E8CDCCFD16EE1C38F8021EDB28213A1515657B1B4404F60D7F3800BA322C5E0B0265710C3CE36F78D5959B9676C0D398471D9CCCxD26H" TargetMode="External"/><Relationship Id="rId234" Type="http://schemas.openxmlformats.org/officeDocument/2006/relationships/hyperlink" Target="consultantplus://offline/ref=BC2FD47220AEF220E8CDCCFD16EE1C38F8021EDB28213A1515657B1B4404F60D7F3800BA322C5E0B026571093BE36F78D5959B9676C0D398471D9CCCxD26H" TargetMode="External"/><Relationship Id="rId420" Type="http://schemas.openxmlformats.org/officeDocument/2006/relationships/hyperlink" Target="consultantplus://offline/ref=BC2FD47220AEF220E8CDCCFD16EE1C38F8021EDB282E3B1B116E7B1B4404F60D7F3800BA322C5E0B0265710C35E36F78D5959B9676C0D398471D9CCCxD26H" TargetMode="External"/><Relationship Id="rId2" Type="http://schemas.openxmlformats.org/officeDocument/2006/relationships/settings" Target="settings.xml"/><Relationship Id="rId29" Type="http://schemas.openxmlformats.org/officeDocument/2006/relationships/image" Target="media/image1.wmf"/><Relationship Id="rId255" Type="http://schemas.openxmlformats.org/officeDocument/2006/relationships/hyperlink" Target="consultantplus://offline/ref=BC2FD47220AEF220E8CDCCFD16EE1C38F8021EDB28213A1515657B1B4404F60D7F3800BA322C5E0B026571073AE36F78D5959B9676C0D398471D9CCCxD26H" TargetMode="External"/><Relationship Id="rId276" Type="http://schemas.openxmlformats.org/officeDocument/2006/relationships/hyperlink" Target="consultantplus://offline/ref=BC2FD47220AEF220E8CDCCFD16EE1C38F8021EDB282132161F657B1B4404F60D7F3800BA322C5E0B0265720C34E36F78D5959B9676C0D398471D9CCCxD26H" TargetMode="External"/><Relationship Id="rId297" Type="http://schemas.openxmlformats.org/officeDocument/2006/relationships/hyperlink" Target="consultantplus://offline/ref=BC2FD47220AEF220E8CDCCFD16EE1C38F8021EDB2820311517627B1B4404F60D7F3800BA322C5E0B0265710D3CE36F78D5959B9676C0D398471D9CCCxD26H" TargetMode="External"/><Relationship Id="rId441" Type="http://schemas.openxmlformats.org/officeDocument/2006/relationships/hyperlink" Target="consultantplus://offline/ref=BC2FD47220AEF220E8CDCCFD16EE1C38F8021EDB2820351111607B1B4404F60D7F3800BA322C5E0B0265710F3CE36F78D5959B9676C0D398471D9CCCxD26H" TargetMode="External"/><Relationship Id="rId462" Type="http://schemas.openxmlformats.org/officeDocument/2006/relationships/hyperlink" Target="consultantplus://offline/ref=598928E3F0C2E80AF94833D60D9B24EE433360DD42D7E07207C4A05592754916845EB747F7FD6913E86E4064051890D30889F553D123B498D016674DyA23H" TargetMode="External"/><Relationship Id="rId483" Type="http://schemas.openxmlformats.org/officeDocument/2006/relationships/hyperlink" Target="consultantplus://offline/ref=598928E3F0C2E80AF94833D60D9B24EE433360DD42D9E77D00C0A05592754916845EB747F7FD6913E86E42600A1890D30889F553D123B498D016674DyA23H" TargetMode="External"/><Relationship Id="rId518" Type="http://schemas.openxmlformats.org/officeDocument/2006/relationships/hyperlink" Target="consultantplus://offline/ref=598928E3F0C2E80AF94833D60D9B24EE433360DD42D7E07207C4A05592754916845EB747F7FD6913E86E4065051890D30889F553D123B498D016674DyA23H" TargetMode="External"/><Relationship Id="rId539" Type="http://schemas.openxmlformats.org/officeDocument/2006/relationships/hyperlink" Target="consultantplus://offline/ref=598928E3F0C2E80AF94833D60D9B24EE433360DD42D6E17601C3A05592754916845EB747F7FD6913E86E4067001890D30889F553D123B498D016674DyA23H" TargetMode="External"/><Relationship Id="rId40" Type="http://schemas.openxmlformats.org/officeDocument/2006/relationships/hyperlink" Target="consultantplus://offline/ref=BC2FD47220AEF220E8CDCCFD16EE1C38F8021EDB2820311517627B1B4404F60D7F3800BA322C5E0B0265700E3FE36F78D5959B9676C0D398471D9CCCxD26H" TargetMode="External"/><Relationship Id="rId115" Type="http://schemas.openxmlformats.org/officeDocument/2006/relationships/hyperlink" Target="consultantplus://offline/ref=BC2FD47220AEF220E8CDCCFD16EE1C38F8021EDB28213A1515657B1B4404F60D7F3800BA322C5E0B0265700C3DE36F78D5959B9676C0D398471D9CCCxD26H" TargetMode="External"/><Relationship Id="rId136" Type="http://schemas.openxmlformats.org/officeDocument/2006/relationships/hyperlink" Target="consultantplus://offline/ref=BC2FD47220AEF220E8CDCCFD16EE1C38F8021EDB2820341013667B1B4404F60D7F3800BA322C5E0B0A677B5B6CAC6E2490C588977AC0D1915Bx12EH" TargetMode="External"/><Relationship Id="rId157" Type="http://schemas.openxmlformats.org/officeDocument/2006/relationships/hyperlink" Target="consultantplus://offline/ref=BC2FD47220AEF220E8CDCCFD16EE1C38F8021EDB282E361A10667B1B4404F60D7F3800BA322C5E0B026573093CE36F78D5959B9676C0D398471D9CCCxD26H" TargetMode="External"/><Relationship Id="rId178" Type="http://schemas.openxmlformats.org/officeDocument/2006/relationships/hyperlink" Target="consultantplus://offline/ref=BC2FD47220AEF220E8CDCCFD16EE1C38F8021EDB282132161F657B1B4404F60D7F3800BA322C5E0B026570093DE36F78D5959B9676C0D398471D9CCCxD26H" TargetMode="External"/><Relationship Id="rId301" Type="http://schemas.openxmlformats.org/officeDocument/2006/relationships/hyperlink" Target="consultantplus://offline/ref=BC2FD47220AEF220E8CDCCFD16EE1C38F8021EDB2820311517627B1B4404F60D7F3800BA322C5E0B0265710D38E36F78D5959B9676C0D398471D9CCCxD26H" TargetMode="External"/><Relationship Id="rId322" Type="http://schemas.openxmlformats.org/officeDocument/2006/relationships/hyperlink" Target="consultantplus://offline/ref=BC2FD47220AEF220E8CDCCFD16EE1C38F8021EDB28213A1515657B1B4404F60D7F3800BA322C5E0B026572093CE36F78D5959B9676C0D398471D9CCCxD26H" TargetMode="External"/><Relationship Id="rId343" Type="http://schemas.openxmlformats.org/officeDocument/2006/relationships/hyperlink" Target="consultantplus://offline/ref=BC2FD47220AEF220E8CDCCFD16EE1C38F8021EDB282132161F657B1B4404F60D7F3800BA322C5E0B0265730E3EE36F78D5959B9676C0D398471D9CCCxD26H" TargetMode="External"/><Relationship Id="rId364" Type="http://schemas.openxmlformats.org/officeDocument/2006/relationships/hyperlink" Target="consultantplus://offline/ref=BC2FD47220AEF220E8CDCCFD16EE1C38F8021EDB282132161F657B1B4404F60D7F3800BA322C5E0B0265730A3AE36F78D5959B9676C0D398471D9CCCxD26H" TargetMode="External"/><Relationship Id="rId550" Type="http://schemas.openxmlformats.org/officeDocument/2006/relationships/hyperlink" Target="consultantplus://offline/ref=598928E3F0C2E80AF94833D60D9B24EE433360DD42D6EB7205C3A05592754916845EB747F7FD6913E86E4563021890D30889F553D123B498D016674DyA23H" TargetMode="External"/><Relationship Id="rId61" Type="http://schemas.openxmlformats.org/officeDocument/2006/relationships/hyperlink" Target="consultantplus://offline/ref=BC2FD47220AEF220E8CDCCFD16EE1C38F8021EDB2820311517627B1B4404F60D7F3800BA322C5E0B0265700C3BE36F78D5959B9676C0D398471D9CCCxD26H" TargetMode="External"/><Relationship Id="rId82" Type="http://schemas.openxmlformats.org/officeDocument/2006/relationships/hyperlink" Target="consultantplus://offline/ref=BC2FD47220AEF220E8CDCCFD16EE1C38F8021EDB28213A1515657B1B4404F60D7F3800BA322C5E0B0265700E3EE36F78D5959B9676C0D398471D9CCCxD26H" TargetMode="External"/><Relationship Id="rId199" Type="http://schemas.openxmlformats.org/officeDocument/2006/relationships/hyperlink" Target="consultantplus://offline/ref=BC2FD47220AEF220E8CDCCFD16EE1C38F8021EDB282132161F657B1B4404F60D7F3800BA322C5E0B0265710F38E36F78D5959B9676C0D398471D9CCCxD26H" TargetMode="External"/><Relationship Id="rId203" Type="http://schemas.openxmlformats.org/officeDocument/2006/relationships/hyperlink" Target="consultantplus://offline/ref=BC2FD47220AEF220E8CDCCFD16EE1C38F8021EDB282132161F657B1B4404F60D7F3800BA322C5E0B0265710F34E36F78D5959B9676C0D398471D9CCCxD26H" TargetMode="External"/><Relationship Id="rId385" Type="http://schemas.openxmlformats.org/officeDocument/2006/relationships/hyperlink" Target="consultantplus://offline/ref=BC2FD47220AEF220E8CDCCFD16EE1C38F8021EDB28213A1515657B1B4404F60D7F3800BA322C5E0B0265730F35E36F78D5959B9676C0D398471D9CCCxD26H" TargetMode="External"/><Relationship Id="rId571" Type="http://schemas.openxmlformats.org/officeDocument/2006/relationships/hyperlink" Target="consultantplus://offline/ref=598928E3F0C2E80AF94833D60D9B24EE433360DD42D7E07207C4A05592754916845EB747F7FD6913E86E4061031890D30889F553D123B498D016674DyA23H" TargetMode="External"/><Relationship Id="rId19" Type="http://schemas.openxmlformats.org/officeDocument/2006/relationships/hyperlink" Target="consultantplus://offline/ref=651B2BB34A443E7A39BEC16A753B0FB40C05C5982F20CEE1CAFFD40BCC294D6F06958F499A82EC170EC4ABD71E2698AA2833D788DFEF7E58D23F2601w32DH" TargetMode="External"/><Relationship Id="rId224" Type="http://schemas.openxmlformats.org/officeDocument/2006/relationships/hyperlink" Target="consultantplus://offline/ref=BC2FD47220AEF220E8CDD2F00082423CFE0149D52A2B38444A327D4C1B54F0583F7806ED766E56015634345A30E93E3791C9889573DCxD22H" TargetMode="External"/><Relationship Id="rId245" Type="http://schemas.openxmlformats.org/officeDocument/2006/relationships/hyperlink" Target="consultantplus://offline/ref=BC2FD47220AEF220E8CDD2F00082423CFE0149D52A2B38444A327D4C1B54F0583F7806ED766E56015634345A30E93E3791C9889573DCxD22H" TargetMode="External"/><Relationship Id="rId266" Type="http://schemas.openxmlformats.org/officeDocument/2006/relationships/hyperlink" Target="consultantplus://offline/ref=BC2FD47220AEF220E8CDCCFD16EE1C38F8021EDB282132161F657B1B4404F60D7F3800BA322C5E0B0265720D34E36F78D5959B9676C0D398471D9CCCxD26H" TargetMode="External"/><Relationship Id="rId287" Type="http://schemas.openxmlformats.org/officeDocument/2006/relationships/hyperlink" Target="consultantplus://offline/ref=BC2FD47220AEF220E8CDCCFD16EE1C38F8021EDB28213A1515657B1B4404F60D7F3800BA322C5E0B0265720E3BE36F78D5959B9676C0D398471D9CCCxD26H" TargetMode="External"/><Relationship Id="rId410" Type="http://schemas.openxmlformats.org/officeDocument/2006/relationships/hyperlink" Target="consultantplus://offline/ref=BC2FD47220AEF220E8CDCCFD16EE1C38F8021EDB282132161F657B1B4404F60D7F3800BA322C5E0B0265740D3AE36F78D5959B9676C0D398471D9CCCxD26H" TargetMode="External"/><Relationship Id="rId431" Type="http://schemas.openxmlformats.org/officeDocument/2006/relationships/hyperlink" Target="consultantplus://offline/ref=BC2FD47220AEF220E8CDCCFD16EE1C38F8021EDB28213A1515657B1B4404F60D7F3800BA322C5E0B0265730734E36F78D5959B9676C0D398471D9CCCxD26H" TargetMode="External"/><Relationship Id="rId452" Type="http://schemas.openxmlformats.org/officeDocument/2006/relationships/hyperlink" Target="consultantplus://offline/ref=BC2FD47220AEF220E8CDCCFD16EE1C38F8021EDB2820341013667B1B4404F60D7F3800BA322C5E0B0265730F3CE36F78D5959B9676C0D398471D9CCCxD26H" TargetMode="External"/><Relationship Id="rId473" Type="http://schemas.openxmlformats.org/officeDocument/2006/relationships/hyperlink" Target="consultantplus://offline/ref=598928E3F0C2E80AF94833D60D9B24EE433360DD42D6E3710FC3A05592754916845EB747F7FD6913E86E4562001890D30889F553D123B498D016674DyA23H" TargetMode="External"/><Relationship Id="rId494" Type="http://schemas.openxmlformats.org/officeDocument/2006/relationships/hyperlink" Target="consultantplus://offline/ref=598928E3F0C2E80AF94833D60D9B24EE433360DD42D7E07207C4A05592754916845EB747F7FD6913E86E4065001890D30889F553D123B498D016674DyA23H" TargetMode="External"/><Relationship Id="rId508" Type="http://schemas.openxmlformats.org/officeDocument/2006/relationships/hyperlink" Target="consultantplus://offline/ref=598928E3F0C2E80AF94833D60D9B24EE433360DD42D9E77D04C6A05592754916845EB747F7FD6913E86E4363031890D30889F553D123B498D016674DyA23H" TargetMode="External"/><Relationship Id="rId529" Type="http://schemas.openxmlformats.org/officeDocument/2006/relationships/hyperlink" Target="consultantplus://offline/ref=598928E3F0C2E80AF94833D60D9B24EE433360DD42D6E3710FC3A05592754916845EB747F7FD6913E86E456E001890D30889F553D123B498D016674DyA23H" TargetMode="External"/><Relationship Id="rId30" Type="http://schemas.openxmlformats.org/officeDocument/2006/relationships/hyperlink" Target="consultantplus://offline/ref=651B2BB34A443E7A39BEC16A753B0FB40C05C5982F2ECFE7CCF0D40BCC294D6F06958F499A82EC170EC4ABD7122698AA2833D788DFEF7E58D23F2601w32DH" TargetMode="External"/><Relationship Id="rId105" Type="http://schemas.openxmlformats.org/officeDocument/2006/relationships/hyperlink" Target="consultantplus://offline/ref=BC2FD47220AEF220E8CDCCFD16EE1C38F8021EDB2820351111607B1B4404F60D7F3800BA322C5E0B0265700934E36F78D5959B9676C0D398471D9CCCxD26H" TargetMode="External"/><Relationship Id="rId126" Type="http://schemas.openxmlformats.org/officeDocument/2006/relationships/hyperlink" Target="consultantplus://offline/ref=BC2FD47220AEF220E8CDCCFD16EE1C38F8021EDB28213A1515657B1B4404F60D7F3800BA322C5E0B0265700B3FE36F78D5959B9676C0D398471D9CCCxD26H" TargetMode="External"/><Relationship Id="rId147" Type="http://schemas.openxmlformats.org/officeDocument/2006/relationships/hyperlink" Target="consultantplus://offline/ref=BC2FD47220AEF220E8CDCCFD16EE1C38F8021EDB2820341013667B1B4404F60D7F3800BA322C5E0B0265730A3CE36F78D5959B9676C0D398471D9CCCxD26H" TargetMode="External"/><Relationship Id="rId168" Type="http://schemas.openxmlformats.org/officeDocument/2006/relationships/hyperlink" Target="consultantplus://offline/ref=BC2FD47220AEF220E8CDCCFD16EE1C38F8021EDB28213A1515657B1B4404F60D7F3800BA322C5E0B0265710E35E36F78D5959B9676C0D398471D9CCCxD26H" TargetMode="External"/><Relationship Id="rId312" Type="http://schemas.openxmlformats.org/officeDocument/2006/relationships/hyperlink" Target="consultantplus://offline/ref=BC2FD47220AEF220E8CDCCFD16EE1C38F8021EDB28213A1515657B1B4404F60D7F3800BA322C5E0B0265720C35E36F78D5959B9676C0D398471D9CCCxD26H" TargetMode="External"/><Relationship Id="rId333" Type="http://schemas.openxmlformats.org/officeDocument/2006/relationships/hyperlink" Target="consultantplus://offline/ref=BC2FD47220AEF220E8CDCCFD16EE1C38F8021EDB282132161F657B1B4404F60D7F3800BA322C5E0B0265720734E36F78D5959B9676C0D398471D9CCCxD26H" TargetMode="External"/><Relationship Id="rId354" Type="http://schemas.openxmlformats.org/officeDocument/2006/relationships/hyperlink" Target="consultantplus://offline/ref=BC2FD47220AEF220E8CDCCFD16EE1C38F8021EDB28213A1515657B1B4404F60D7F3800BA322C5E0B0265720739E36F78D5959B9676C0D398471D9CCCxD26H" TargetMode="External"/><Relationship Id="rId540" Type="http://schemas.openxmlformats.org/officeDocument/2006/relationships/hyperlink" Target="consultantplus://offline/ref=598928E3F0C2E80AF94833D60D9B24EE433360DD42D6EB7205C3A05592754916845EB747F7FD6913E86E4565011890D30889F553D123B498D016674DyA23H" TargetMode="External"/><Relationship Id="rId51" Type="http://schemas.openxmlformats.org/officeDocument/2006/relationships/image" Target="media/image5.wmf"/><Relationship Id="rId72" Type="http://schemas.openxmlformats.org/officeDocument/2006/relationships/hyperlink" Target="consultantplus://offline/ref=BC2FD47220AEF220E8CDCCFD16EE1C38F8021EDB2820311517627B1B4404F60D7F3800BA322C5E0B026570093CE36F78D5959B9676C0D398471D9CCCxD26H" TargetMode="External"/><Relationship Id="rId93" Type="http://schemas.openxmlformats.org/officeDocument/2006/relationships/hyperlink" Target="consultantplus://offline/ref=BC2FD47220AEF220E8CDCCFD16EE1C38F8021EDB282E361A10667B1B4404F60D7F3800BA322C5E0B026571093EE36F78D5959B9676C0D398471D9CCCxD26H" TargetMode="External"/><Relationship Id="rId189" Type="http://schemas.openxmlformats.org/officeDocument/2006/relationships/hyperlink" Target="consultantplus://offline/ref=BC2FD47220AEF220E8CDCCFD16EE1C38F8021EDB282132161F657B1B4404F60D7F3800BA322C5E0B026570073BE36F78D5959B9676C0D398471D9CCCxD26H" TargetMode="External"/><Relationship Id="rId375" Type="http://schemas.openxmlformats.org/officeDocument/2006/relationships/hyperlink" Target="consultantplus://offline/ref=BC2FD47220AEF220E8CDD2F00082423CFE0149D52A2B38444A327D4C1B54F0583F7806ED766E56015634345A30E93E3791C9889573DCxD22H" TargetMode="External"/><Relationship Id="rId396" Type="http://schemas.openxmlformats.org/officeDocument/2006/relationships/hyperlink" Target="consultantplus://offline/ref=BC2FD47220AEF220E8CDCCFD16EE1C38F8021EDB282132161F657B1B4404F60D7F3800BA322C5E0B0265730634E36F78D5959B9676C0D398471D9CCCxD26H" TargetMode="External"/><Relationship Id="rId561" Type="http://schemas.openxmlformats.org/officeDocument/2006/relationships/hyperlink" Target="consultantplus://offline/ref=598928E3F0C2E80AF94833D60D9B24EE433360DD42D9E77D04C6A05592754916845EB747F7FD6913E86E4361011890D30889F553D123B498D016674DyA23H" TargetMode="External"/><Relationship Id="rId3" Type="http://schemas.openxmlformats.org/officeDocument/2006/relationships/webSettings" Target="webSettings.xml"/><Relationship Id="rId214" Type="http://schemas.openxmlformats.org/officeDocument/2006/relationships/hyperlink" Target="consultantplus://offline/ref=BC2FD47220AEF220E8CDCCFD16EE1C38F8021EDB28213A1515657B1B4404F60D7F3800BA322C5E0B0265710C3AE36F78D5959B9676C0D398471D9CCCxD26H" TargetMode="External"/><Relationship Id="rId235" Type="http://schemas.openxmlformats.org/officeDocument/2006/relationships/image" Target="media/image15.wmf"/><Relationship Id="rId256" Type="http://schemas.openxmlformats.org/officeDocument/2006/relationships/hyperlink" Target="consultantplus://offline/ref=BC2FD47220AEF220E8CDD2F00082423CFE0148DF2B2E38444A327D4C1B54F0582D785EE3706D4D0A0B7B720F3FxE29H" TargetMode="External"/><Relationship Id="rId277" Type="http://schemas.openxmlformats.org/officeDocument/2006/relationships/hyperlink" Target="consultantplus://offline/ref=BC2FD47220AEF220E8CDCCFD16EE1C38F8021EDB2820341013667B1B4404F60D7F3800BA322C5E0B03617B5B6CAC6E2490C588977AC0D1915Bx12EH" TargetMode="External"/><Relationship Id="rId298" Type="http://schemas.openxmlformats.org/officeDocument/2006/relationships/hyperlink" Target="consultantplus://offline/ref=BC2FD47220AEF220E8CDCCFD16EE1C38F8021EDB2820311517627B1B4404F60D7F3800BA322C5E0B0265710D3FE36F78D5959B9676C0D398471D9CCCxD26H" TargetMode="External"/><Relationship Id="rId400" Type="http://schemas.openxmlformats.org/officeDocument/2006/relationships/hyperlink" Target="consultantplus://offline/ref=BC2FD47220AEF220E8CDCCFD16EE1C38F8021EDB282132161F657B1B4404F60D7F3800BA322C5E0B0265740F3EE36F78D5959B9676C0D398471D9CCCxD26H" TargetMode="External"/><Relationship Id="rId421" Type="http://schemas.openxmlformats.org/officeDocument/2006/relationships/hyperlink" Target="consultantplus://offline/ref=BC2FD47220AEF220E8CDCCFD16EE1C38F8021EDB282132161F657B1B4404F60D7F3800BA322C5E0B0265740D35E36F78D5959B9676C0D398471D9CCCxD26H" TargetMode="External"/><Relationship Id="rId442" Type="http://schemas.openxmlformats.org/officeDocument/2006/relationships/hyperlink" Target="consultantplus://offline/ref=BC2FD47220AEF220E8CDD2F00082423CFE0148DF2B2E38444A327D4C1B54F0582D785EE3706D4D0A0B7B720F3FxE29H" TargetMode="External"/><Relationship Id="rId463" Type="http://schemas.openxmlformats.org/officeDocument/2006/relationships/hyperlink" Target="consultantplus://offline/ref=598928E3F0C2E80AF94833D60D9B24EE433360DD42D7E57703C0A05592754916845EB747F7FD6913E86E4266021890D30889F553D123B498D016674DyA23H" TargetMode="External"/><Relationship Id="rId484" Type="http://schemas.openxmlformats.org/officeDocument/2006/relationships/hyperlink" Target="consultantplus://offline/ref=598928E3F0C2E80AF94833D60D9B24EE433360DD42D9E77D00C0A05592754916845EB747F7FD6913E86E4261031890D30889F553D123B498D016674DyA23H" TargetMode="External"/><Relationship Id="rId519" Type="http://schemas.openxmlformats.org/officeDocument/2006/relationships/hyperlink" Target="consultantplus://offline/ref=598928E3F0C2E80AF94833D60D9B24EE433360DD42D6E3710FC3A05592754916845EB747F7FD6913E86E4561061890D30889F553D123B498D016674DyA23H" TargetMode="External"/><Relationship Id="rId116" Type="http://schemas.openxmlformats.org/officeDocument/2006/relationships/hyperlink" Target="consultantplus://offline/ref=BC2FD47220AEF220E8CDCCFD16EE1C38F8021EDB28213A1515657B1B4404F60D7F3800BA322C5E0B0265700C39E36F78D5959B9676C0D398471D9CCCxD26H" TargetMode="External"/><Relationship Id="rId137" Type="http://schemas.openxmlformats.org/officeDocument/2006/relationships/hyperlink" Target="consultantplus://offline/ref=BC2FD47220AEF220E8CDCCFD16EE1C38F8021EDB2821351A10667B1B4404F60D7F3800BA202C060703606E0F34F6392993xC21H" TargetMode="External"/><Relationship Id="rId158" Type="http://schemas.openxmlformats.org/officeDocument/2006/relationships/hyperlink" Target="consultantplus://offline/ref=BC2FD47220AEF220E8CDCCFD16EE1C38F8021EDB282132161F657B1B4404F60D7F3800BA322C5E0B0265700B3EE36F78D5959B9676C0D398471D9CCCxD26H" TargetMode="External"/><Relationship Id="rId302" Type="http://schemas.openxmlformats.org/officeDocument/2006/relationships/hyperlink" Target="consultantplus://offline/ref=BC2FD47220AEF220E8CDCCFD16EE1C38F8021EDB282132161F657B1B4404F60D7F3800BA322C5E0B0265720A34E36F78D5959B9676C0D398471D9CCCxD26H" TargetMode="External"/><Relationship Id="rId323" Type="http://schemas.openxmlformats.org/officeDocument/2006/relationships/hyperlink" Target="consultantplus://offline/ref=BC2FD47220AEF220E8CDCCFD16EE1C38F8021EDB282132161F657B1B4404F60D7F3800BA322C5E0B0265720838E36F78D5959B9676C0D398471D9CCCxD26H" TargetMode="External"/><Relationship Id="rId344" Type="http://schemas.openxmlformats.org/officeDocument/2006/relationships/hyperlink" Target="consultantplus://offline/ref=BC2FD47220AEF220E8CDCCFD16EE1C38F8021EDB28213A1515657B1B4404F60D7F3800BA322C5E0B026572093AE36F78D5959B9676C0D398471D9CCCxD26H" TargetMode="External"/><Relationship Id="rId530" Type="http://schemas.openxmlformats.org/officeDocument/2006/relationships/hyperlink" Target="consultantplus://offline/ref=598928E3F0C2E80AF94833D60D9B24EE433360DD42D7E57703C0A05592754916845EB747F7FD6913E96A4A325257918F4DD9E652DD23B691CCy125H" TargetMode="External"/><Relationship Id="rId20" Type="http://schemas.openxmlformats.org/officeDocument/2006/relationships/hyperlink" Target="consultantplus://offline/ref=651B2BB34A443E7A39BEC16A753B0FB40C05C5982F20C1EDCCFED40BCC294D6F06958F499A82EC170EC4ABD71E2698AA2833D788DFEF7E58D23F2601w32DH" TargetMode="External"/><Relationship Id="rId41" Type="http://schemas.openxmlformats.org/officeDocument/2006/relationships/hyperlink" Target="consultantplus://offline/ref=BC2FD47220AEF220E8CDCCFD16EE1C38F8021EDB2820371A12657B1B4404F60D7F3800BA322C5E0B0265700E3CE36F78D5959B9676C0D398471D9CCCxD26H" TargetMode="External"/><Relationship Id="rId62" Type="http://schemas.openxmlformats.org/officeDocument/2006/relationships/hyperlink" Target="consultantplus://offline/ref=BC2FD47220AEF220E8CDCCFD16EE1C38F8021EDB2820351111607B1B4404F60D7F3800BA322C5E0B0265700D39E36F78D5959B9676C0D398471D9CCCxD26H" TargetMode="External"/><Relationship Id="rId83" Type="http://schemas.openxmlformats.org/officeDocument/2006/relationships/hyperlink" Target="consultantplus://offline/ref=BC2FD47220AEF220E8CDCCFD16EE1C38F8021EDB282E361A10667B1B4404F60D7F3800BA322C5E0B0265710D35E36F78D5959B9676C0D398471D9CCCxD26H" TargetMode="External"/><Relationship Id="rId179" Type="http://schemas.openxmlformats.org/officeDocument/2006/relationships/hyperlink" Target="consultantplus://offline/ref=BC2FD47220AEF220E8CDCCFD16EE1C38F8021EDB282132161F657B1B4404F60D7F3800BA322C5E0B026570093CE36F78D5959B9676C0D398471D9CCCxD26H" TargetMode="External"/><Relationship Id="rId365" Type="http://schemas.openxmlformats.org/officeDocument/2006/relationships/hyperlink" Target="consultantplus://offline/ref=BC2FD47220AEF220E8CDCCFD16EE1C38F8021EDB282E361A14607B1B4404F60D7F3800BA322C5E0B0265710A3FE36F78D5959B9676C0D398471D9CCCxD26H" TargetMode="External"/><Relationship Id="rId386" Type="http://schemas.openxmlformats.org/officeDocument/2006/relationships/hyperlink" Target="consultantplus://offline/ref=BC2FD47220AEF220E8CDCCFD16EE1C38F8021EDB28213A1515657B1B4404F60D7F3800BA322C5E0B0265730E3CE36F78D5959B9676C0D398471D9CCCxD26H" TargetMode="External"/><Relationship Id="rId551" Type="http://schemas.openxmlformats.org/officeDocument/2006/relationships/hyperlink" Target="consultantplus://offline/ref=598928E3F0C2E80AF9482DDB1BF77AEA453037D340DCE9235A94A602CD254F43C41EB110B3BF6119BC3F05330E12C19C4CD5E650D43FyB25H" TargetMode="External"/><Relationship Id="rId572" Type="http://schemas.openxmlformats.org/officeDocument/2006/relationships/hyperlink" Target="consultantplus://offline/ref=598928E3F0C2E80AF94833D60D9B24EE433360DD42D7E07207C4A05592754916845EB747F7FD6913E86E4061011890D30889F553D123B498D016674DyA23H" TargetMode="External"/><Relationship Id="rId190" Type="http://schemas.openxmlformats.org/officeDocument/2006/relationships/hyperlink" Target="consultantplus://offline/ref=BC2FD47220AEF220E8CDCCFD16EE1C38F8021EDB282132161F657B1B4404F60D7F3800BA322C5E0B026570073AE36F78D5959B9676C0D398471D9CCCxD26H" TargetMode="External"/><Relationship Id="rId204" Type="http://schemas.openxmlformats.org/officeDocument/2006/relationships/hyperlink" Target="consultantplus://offline/ref=BC2FD47220AEF220E8CDCCFD16EE1C38F8021EDB2820341013667B1B4404F60D7F3800BA322C5E0B026572083DE36F78D5959B9676C0D398471D9CCCxD26H" TargetMode="External"/><Relationship Id="rId225" Type="http://schemas.openxmlformats.org/officeDocument/2006/relationships/image" Target="media/image14.wmf"/><Relationship Id="rId246" Type="http://schemas.openxmlformats.org/officeDocument/2006/relationships/image" Target="media/image17.wmf"/><Relationship Id="rId267" Type="http://schemas.openxmlformats.org/officeDocument/2006/relationships/hyperlink" Target="consultantplus://offline/ref=BC2FD47220AEF220E8CDCCFD16EE1C38F8021EDB28213A1515657B1B4404F60D7F3800BA322C5E0B0265720F35E36F78D5959B9676C0D398471D9CCCxD26H" TargetMode="External"/><Relationship Id="rId288" Type="http://schemas.openxmlformats.org/officeDocument/2006/relationships/hyperlink" Target="consultantplus://offline/ref=BC2FD47220AEF220E8CDCCFD16EE1C38F8021EDB28213A1515657B1B4404F60D7F3800BA322C5E0B0265720D3CE36F78D5959B9676C0D398471D9CCCxD26H" TargetMode="External"/><Relationship Id="rId411" Type="http://schemas.openxmlformats.org/officeDocument/2006/relationships/hyperlink" Target="consultantplus://offline/ref=BC2FD47220AEF220E8CDCCFD16EE1C38F8021EDB282E361A14607B1B4404F60D7F3800BA322C5E0B0265710A39E36F78D5959B9676C0D398471D9CCCxD26H" TargetMode="External"/><Relationship Id="rId432" Type="http://schemas.openxmlformats.org/officeDocument/2006/relationships/hyperlink" Target="consultantplus://offline/ref=BC2FD47220AEF220E8CDCCFD16EE1C38F8021EDB282132161F657B1B4404F60D7F3800BA322C5E0B0265740C35E36F78D5959B9676C0D398471D9CCCxD26H" TargetMode="External"/><Relationship Id="rId453" Type="http://schemas.openxmlformats.org/officeDocument/2006/relationships/hyperlink" Target="consultantplus://offline/ref=BC2FD47220AEF220E8CDCCFD16EE1C38F8021EDB2820341013667B1B4404F60D7F3800BA322C5E02016E245E79BD362894DE969E6DDCD393x528H" TargetMode="External"/><Relationship Id="rId474" Type="http://schemas.openxmlformats.org/officeDocument/2006/relationships/hyperlink" Target="consultantplus://offline/ref=598928E3F0C2E80AF94833D60D9B24EE433360DD42D6E17601C3A05592754916845EB747F7FD6913E86E416F021890D30889F553D123B498D016674DyA23H" TargetMode="External"/><Relationship Id="rId509" Type="http://schemas.openxmlformats.org/officeDocument/2006/relationships/hyperlink" Target="consultantplus://offline/ref=598928E3F0C2E80AF94833D60D9B24EE433360DD42D6EB7205C3A05592754916845EB747F7FD6913E86E4564011890D30889F553D123B498D016674DyA23H" TargetMode="External"/><Relationship Id="rId106" Type="http://schemas.openxmlformats.org/officeDocument/2006/relationships/hyperlink" Target="consultantplus://offline/ref=BC2FD47220AEF220E8CDCCFD16EE1C38F8021EDB282E361A14607B1B4404F60D7F3800BA322C5E0B0265710B3AE36F78D5959B9676C0D398471D9CCCxD26H" TargetMode="External"/><Relationship Id="rId127" Type="http://schemas.openxmlformats.org/officeDocument/2006/relationships/hyperlink" Target="consultantplus://offline/ref=BC2FD47220AEF220E8CDCCFD16EE1C38F8021EDB28213A1515657B1B4404F60D7F3800BA322C5E0B0265700B3AE36F78D5959B9676C0D398471D9CCCxD26H" TargetMode="External"/><Relationship Id="rId313" Type="http://schemas.openxmlformats.org/officeDocument/2006/relationships/hyperlink" Target="consultantplus://offline/ref=BC2FD47220AEF220E8CDD2F00082423CFE0148DF2B2E38444A327D4C1B54F0582D785EE3706D4D0A0B7B720F3FxE29H" TargetMode="External"/><Relationship Id="rId495" Type="http://schemas.openxmlformats.org/officeDocument/2006/relationships/hyperlink" Target="consultantplus://offline/ref=598928E3F0C2E80AF94833D60D9B24EE433360DD42D7E07207C4A05592754916845EB747F7FD6913E86E4065071890D30889F553D123B498D016674DyA23H" TargetMode="External"/><Relationship Id="rId10" Type="http://schemas.openxmlformats.org/officeDocument/2006/relationships/hyperlink" Target="consultantplus://offline/ref=651B2BB34A443E7A39BEC16A753B0FB40C05C5982F2FCAE7CCF5D40BCC294D6F06958F499A82EC170EC4ABD71E2698AA2833D788DFEF7E58D23F2601w32DH" TargetMode="External"/><Relationship Id="rId31" Type="http://schemas.openxmlformats.org/officeDocument/2006/relationships/hyperlink" Target="consultantplus://offline/ref=BC2FD47220AEF220E8CDCCFD16EE1C38F8021EDB2820351111607B1B4404F60D7F3800BA322C5E0B0265700E3DE36F78D5959B9676C0D398471D9CCCxD26H" TargetMode="External"/><Relationship Id="rId52" Type="http://schemas.openxmlformats.org/officeDocument/2006/relationships/hyperlink" Target="consultantplus://offline/ref=BC2FD47220AEF220E8CDCCFD16EE1C38F8021EDB2820371316677B1B4404F60D7F3800BA202C060703606E0F34F6392993xC21H" TargetMode="External"/><Relationship Id="rId73" Type="http://schemas.openxmlformats.org/officeDocument/2006/relationships/hyperlink" Target="consultantplus://offline/ref=BC2FD47220AEF220E8CDCCFD16EE1C38F8021EDB2820311517627B1B4404F60D7F3800BA322C5E0B026570093EE36F78D5959B9676C0D398471D9CCCxD26H" TargetMode="External"/><Relationship Id="rId94" Type="http://schemas.openxmlformats.org/officeDocument/2006/relationships/hyperlink" Target="consultantplus://offline/ref=BC2FD47220AEF220E8CDCCFD16EE1C38F8021EDB282E361A10667B1B4404F60D7F3800BA322C5E0B026571083DE36F78D5959B9676C0D398471D9CCCxD26H" TargetMode="External"/><Relationship Id="rId148" Type="http://schemas.openxmlformats.org/officeDocument/2006/relationships/hyperlink" Target="consultantplus://offline/ref=BC2FD47220AEF220E8CDCCFD16EE1C38F8021EDB28213A1515657B1B4404F60D7F3800BA322C5E0B026570073BE36F78D5959B9676C0D398471D9CCCxD26H" TargetMode="External"/><Relationship Id="rId169" Type="http://schemas.openxmlformats.org/officeDocument/2006/relationships/hyperlink" Target="consultantplus://offline/ref=BC2FD47220AEF220E8CDD2F00082423CFE0149D52A2B38444A327D4C1B54F0583F7806ED766E56015634345A30E93E3791C9889573DCxD22H" TargetMode="External"/><Relationship Id="rId334" Type="http://schemas.openxmlformats.org/officeDocument/2006/relationships/hyperlink" Target="consultantplus://offline/ref=BC2FD47220AEF220E8CDCCFD16EE1C38F8021EDB282132161F657B1B4404F60D7F3800BA322C5E0B026572063FE36F78D5959B9676C0D398471D9CCCxD26H" TargetMode="External"/><Relationship Id="rId355" Type="http://schemas.openxmlformats.org/officeDocument/2006/relationships/hyperlink" Target="consultantplus://offline/ref=BC2FD47220AEF220E8CDCCFD16EE1C38F8021EDB282132161F657B1B4404F60D7F3800BA322C5E0B0265730C3EE36F78D5959B9676C0D398471D9CCCxD26H" TargetMode="External"/><Relationship Id="rId376" Type="http://schemas.openxmlformats.org/officeDocument/2006/relationships/hyperlink" Target="consultantplus://offline/ref=BC2FD47220AEF220E8CDCCFD16EE1C38F8021EDB282E361A14607B1B4404F60D7F3800BA322C5E0B0265710A3EE36F78D5959B9676C0D398471D9CCCxD26H" TargetMode="External"/><Relationship Id="rId397" Type="http://schemas.openxmlformats.org/officeDocument/2006/relationships/hyperlink" Target="consultantplus://offline/ref=BC2FD47220AEF220E8CDCCFD16EE1C38F8021EDB28213A1515657B1B4404F60D7F3800BA322C5E0B0265730C38E36F78D5959B9676C0D398471D9CCCxD26H" TargetMode="External"/><Relationship Id="rId520" Type="http://schemas.openxmlformats.org/officeDocument/2006/relationships/hyperlink" Target="consultantplus://offline/ref=598928E3F0C2E80AF94833D60D9B24EE433360DD42D6E3710FC3A05592754916845EB747F7FD6913E86E4561051890D30889F553D123B498D016674DyA23H" TargetMode="External"/><Relationship Id="rId541" Type="http://schemas.openxmlformats.org/officeDocument/2006/relationships/hyperlink" Target="consultantplus://offline/ref=598928E3F0C2E80AF94833D60D9B24EE433360DD42D6EB7205C3A05592754916845EB747F7FD6913E86E4565001890D30889F553D123B498D016674DyA23H" TargetMode="External"/><Relationship Id="rId562" Type="http://schemas.openxmlformats.org/officeDocument/2006/relationships/hyperlink" Target="consultantplus://offline/ref=598928E3F0C2E80AF94833D60D9B24EE433360DD42D6E3710FC3A05592754916845EB747F7FD6913E86E456E0B1890D30889F553D123B498D016674DyA23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C2FD47220AEF220E8CDCCFD16EE1C38F8021EDB282132161F657B1B4404F60D7F3800BA322C5E0B026570093EE36F78D5959B9676C0D398471D9CCCxD26H" TargetMode="External"/><Relationship Id="rId215" Type="http://schemas.openxmlformats.org/officeDocument/2006/relationships/hyperlink" Target="consultantplus://offline/ref=BC2FD47220AEF220E8CDCCFD16EE1C38F8021EDB28213A1515657B1B4404F60D7F3800BA322C5E0B0265710B39E36F78D5959B9676C0D398471D9CCCxD26H" TargetMode="External"/><Relationship Id="rId236" Type="http://schemas.openxmlformats.org/officeDocument/2006/relationships/image" Target="media/image16.wmf"/><Relationship Id="rId257" Type="http://schemas.openxmlformats.org/officeDocument/2006/relationships/hyperlink" Target="consultantplus://offline/ref=BC2FD47220AEF220E8CDCCFD16EE1C38F8021EDB28213A1515657B1B4404F60D7F3800BA322C5E0B0265710734E36F78D5959B9676C0D398471D9CCCxD26H" TargetMode="External"/><Relationship Id="rId278" Type="http://schemas.openxmlformats.org/officeDocument/2006/relationships/hyperlink" Target="consultantplus://offline/ref=BC2FD47220AEF220E8CDCCFD16EE1C38F8021EDB282132161F657B1B4404F60D7F3800BA322C5E0B0265720A38E36F78D5959B9676C0D398471D9CCCxD26H" TargetMode="External"/><Relationship Id="rId401" Type="http://schemas.openxmlformats.org/officeDocument/2006/relationships/hyperlink" Target="consultantplus://offline/ref=BC2FD47220AEF220E8CDCCFD16EE1C38F8021EDB28213A1515657B1B4404F60D7F3800BA322C5E0B0265730C35E36F78D5959B9676C0D398471D9CCCxD26H" TargetMode="External"/><Relationship Id="rId422" Type="http://schemas.openxmlformats.org/officeDocument/2006/relationships/hyperlink" Target="consultantplus://offline/ref=BC2FD47220AEF220E8CDCCFD16EE1C38F8021EDB28213A1515657B1B4404F60D7F3800BA322C5E0B0265730938E36F78D5959B9676C0D398471D9CCCxD26H" TargetMode="External"/><Relationship Id="rId443" Type="http://schemas.openxmlformats.org/officeDocument/2006/relationships/hyperlink" Target="consultantplus://offline/ref=BC2FD47220AEF220E8CDCCFD16EE1C38F8021EDB2820351111607B1B4404F60D7F3800BA322C5E0B0265710F3FE36F78D5959B9676C0D398471D9CCCxD26H" TargetMode="External"/><Relationship Id="rId464" Type="http://schemas.openxmlformats.org/officeDocument/2006/relationships/hyperlink" Target="consultantplus://offline/ref=598928E3F0C2E80AF94833D60D9B24EE433360DD42D7E57703C0A05592754916845EB747F7FD691AEB6515374746C98349C2F85BCA3FB493yC2FH" TargetMode="External"/><Relationship Id="rId303" Type="http://schemas.openxmlformats.org/officeDocument/2006/relationships/hyperlink" Target="consultantplus://offline/ref=BC2FD47220AEF220E8CDD2F00082423CFE0149D52A2B38444A327D4C1B54F0583F7806ED766E56015634345A30E93E3791C9889573DCxD22H" TargetMode="External"/><Relationship Id="rId485" Type="http://schemas.openxmlformats.org/officeDocument/2006/relationships/hyperlink" Target="consultantplus://offline/ref=598928E3F0C2E80AF94833D60D9B24EE433360DD42D9E57007C9A05592754916845EB747F7FD6913E86E4161021890D30889F553D123B498D016674DyA23H" TargetMode="External"/><Relationship Id="rId42" Type="http://schemas.openxmlformats.org/officeDocument/2006/relationships/hyperlink" Target="consultantplus://offline/ref=BC2FD47220AEF220E8CDCCFD16EE1C38F8021EDB2820351111607B1B4404F60D7F3800BA322C5E0B0265700E3CE36F78D5959B9676C0D398471D9CCCxD26H" TargetMode="External"/><Relationship Id="rId84" Type="http://schemas.openxmlformats.org/officeDocument/2006/relationships/hyperlink" Target="consultantplus://offline/ref=BC2FD47220AEF220E8CDCCFD16EE1C38F8021EDB2820351111607B1B4404F60D7F3800BA322C5E0B0265700B34E36F78D5959B9676C0D398471D9CCCxD26H" TargetMode="External"/><Relationship Id="rId138" Type="http://schemas.openxmlformats.org/officeDocument/2006/relationships/hyperlink" Target="consultantplus://offline/ref=BC2FD47220AEF220E8CDCCFD16EE1C38F8021EDB28213A1515657B1B4404F60D7F3800BA322C5E0B0265700938E36F78D5959B9676C0D398471D9CCCxD26H" TargetMode="External"/><Relationship Id="rId345" Type="http://schemas.openxmlformats.org/officeDocument/2006/relationships/hyperlink" Target="consultantplus://offline/ref=BC2FD47220AEF220E8CDCCFD16EE1C38F8021EDB28213A1515657B1B4404F60D7F3800BA322C5E0B0265720935E36F78D5959B9676C0D398471D9CCCxD26H" TargetMode="External"/><Relationship Id="rId387" Type="http://schemas.openxmlformats.org/officeDocument/2006/relationships/hyperlink" Target="consultantplus://offline/ref=BC2FD47220AEF220E8CDCCFD16EE1C38F8021EDB28213B1711617B1B4404F60D7F3800BA322C5E0B0265710934E36F78D5959B9676C0D398471D9CCCxD26H" TargetMode="External"/><Relationship Id="rId510" Type="http://schemas.openxmlformats.org/officeDocument/2006/relationships/hyperlink" Target="consultantplus://offline/ref=598928E3F0C2E80AF94833D60D9B24EE433360DD42D6E3710FC3A05592754916845EB747F7FD6913E86E4563031890D30889F553D123B498D016674DyA23H" TargetMode="External"/><Relationship Id="rId552" Type="http://schemas.openxmlformats.org/officeDocument/2006/relationships/image" Target="media/image25.wmf"/><Relationship Id="rId191" Type="http://schemas.openxmlformats.org/officeDocument/2006/relationships/hyperlink" Target="consultantplus://offline/ref=BC2FD47220AEF220E8CDCCFD16EE1C38F8021EDB282132161F657B1B4404F60D7F3800BA322C5E0B0265700734E36F78D5959B9676C0D398471D9CCCxD26H" TargetMode="External"/><Relationship Id="rId205" Type="http://schemas.openxmlformats.org/officeDocument/2006/relationships/hyperlink" Target="consultantplus://offline/ref=BC2FD47220AEF220E8CDCCFD16EE1C38F8021EDB282132161F657B1B4404F60D7F3800BA322C5E0B0265710D38E36F78D5959B9676C0D398471D9CCCxD26H" TargetMode="External"/><Relationship Id="rId247" Type="http://schemas.openxmlformats.org/officeDocument/2006/relationships/hyperlink" Target="consultantplus://offline/ref=BC2FD47220AEF220E8CDCCFD16EE1C38F8021EDB282132161F657B1B4404F60D7F3800BA322C5E0B026571063FE36F78D5959B9676C0D398471D9CCCxD26H" TargetMode="External"/><Relationship Id="rId412" Type="http://schemas.openxmlformats.org/officeDocument/2006/relationships/hyperlink" Target="consultantplus://offline/ref=BC2FD47220AEF220E8CDCCFD16EE1C38F8021EDB28213A1515657B1B4404F60D7F3800BA322C5E0B0265730B3DE36F78D5959B9676C0D398471D9CCCxD26H" TargetMode="External"/><Relationship Id="rId107" Type="http://schemas.openxmlformats.org/officeDocument/2006/relationships/hyperlink" Target="consultantplus://offline/ref=BC2FD47220AEF220E8CDCCFD16EE1C38F8021EDB2821301111657B1B4404F60D7F3800BA322C5E0B026570063DE36F78D5959B9676C0D398471D9CCCxD26H" TargetMode="External"/><Relationship Id="rId289" Type="http://schemas.openxmlformats.org/officeDocument/2006/relationships/hyperlink" Target="consultantplus://offline/ref=BC2FD47220AEF220E8CDCCFD16EE1C38F8021EDB28213A1515657B1B4404F60D7F3800BA322C5E0B0265720D3BE36F78D5959B9676C0D398471D9CCCxD26H" TargetMode="External"/><Relationship Id="rId454" Type="http://schemas.openxmlformats.org/officeDocument/2006/relationships/hyperlink" Target="consultantplus://offline/ref=598928E3F0C2E80AF94833D60D9B24EE433360DD42D7E67D02C3A05592754916845EB747F7FD6913E86E4064011890D30889F553D123B498D016674DyA23H" TargetMode="External"/><Relationship Id="rId496" Type="http://schemas.openxmlformats.org/officeDocument/2006/relationships/hyperlink" Target="consultantplus://offline/ref=598928E3F0C2E80AF94833D60D9B24EE433360DD42D7E47601C6A05592754916845EB747F7FD6913E86E4061001890D30889F553D123B498D016674DyA23H" TargetMode="External"/><Relationship Id="rId11" Type="http://schemas.openxmlformats.org/officeDocument/2006/relationships/hyperlink" Target="consultantplus://offline/ref=651B2BB34A443E7A39BEC16A753B0FB40C05C5982F2FCAEDCFF3D40BCC294D6F06958F499A82EC170EC4ABD71E2698AA2833D788DFEF7E58D23F2601w32DH" TargetMode="External"/><Relationship Id="rId53" Type="http://schemas.openxmlformats.org/officeDocument/2006/relationships/image" Target="media/image6.wmf"/><Relationship Id="rId149" Type="http://schemas.openxmlformats.org/officeDocument/2006/relationships/hyperlink" Target="consultantplus://offline/ref=BC2FD47220AEF220E8CDCCFD16EE1C38F8021EDB2820351111607B1B4404F60D7F3800BA322C5E0B026570063BE36F78D5959B9676C0D398471D9CCCxD26H" TargetMode="External"/><Relationship Id="rId314" Type="http://schemas.openxmlformats.org/officeDocument/2006/relationships/hyperlink" Target="consultantplus://offline/ref=BC2FD47220AEF220E8CDCCFD16EE1C38F8021EDB282132161F657B1B4404F60D7F3800BA322C5E0B0265720938E36F78D5959B9676C0D398471D9CCCxD26H" TargetMode="External"/><Relationship Id="rId356" Type="http://schemas.openxmlformats.org/officeDocument/2006/relationships/hyperlink" Target="consultantplus://offline/ref=BC2FD47220AEF220E8CDCCFD16EE1C38F8021EDB28213A1515657B1B4404F60D7F3800BA322C5E0B026572073AE36F78D5959B9676C0D398471D9CCCxD26H" TargetMode="External"/><Relationship Id="rId398" Type="http://schemas.openxmlformats.org/officeDocument/2006/relationships/hyperlink" Target="consultantplus://offline/ref=BC2FD47220AEF220E8CDCCFD16EE1C38F8021EDB28213A1515657B1B4404F60D7F3800BA322C5E0B0265730C3BE36F78D5959B9676C0D398471D9CCCxD26H" TargetMode="External"/><Relationship Id="rId521" Type="http://schemas.openxmlformats.org/officeDocument/2006/relationships/hyperlink" Target="consultantplus://offline/ref=598928E3F0C2E80AF94833D60D9B24EE433360DD42D6E3710FC3A05592754916845EB747F7FD6913E86E45610A1890D30889F553D123B498D016674DyA23H" TargetMode="External"/><Relationship Id="rId563" Type="http://schemas.openxmlformats.org/officeDocument/2006/relationships/hyperlink" Target="consultantplus://offline/ref=598928E3F0C2E80AF94833D60D9B24EE433360DD42D7E07207C4A05592754916845EB747F7FD6913E86E40620A1890D30889F553D123B498D016674DyA23H" TargetMode="External"/><Relationship Id="rId95" Type="http://schemas.openxmlformats.org/officeDocument/2006/relationships/hyperlink" Target="consultantplus://offline/ref=BC2FD47220AEF220E8CDCCFD16EE1C38F8021EDB2820351111607B1B4404F60D7F3800BA322C5E0B026570093DE36F78D5959B9676C0D398471D9CCCxD26H" TargetMode="External"/><Relationship Id="rId160" Type="http://schemas.openxmlformats.org/officeDocument/2006/relationships/hyperlink" Target="consultantplus://offline/ref=BC2FD47220AEF220E8CDCCFD16EE1C38F8021EDB28213A1515657B1B4404F60D7F3800BA322C5E0B026570063DE36F78D5959B9676C0D398471D9CCCxD26H" TargetMode="External"/><Relationship Id="rId216" Type="http://schemas.openxmlformats.org/officeDocument/2006/relationships/hyperlink" Target="consultantplus://offline/ref=BC2FD47220AEF220E8CDCCFD16EE1C38F8021EDB282132161F657B1B4404F60D7F3800BA322C5E0B0265710B3EE36F78D5959B9676C0D398471D9CCCxD26H" TargetMode="External"/><Relationship Id="rId423" Type="http://schemas.openxmlformats.org/officeDocument/2006/relationships/hyperlink" Target="consultantplus://offline/ref=BC2FD47220AEF220E8CDCCFD16EE1C38F8021EDB28213A1515657B1B4404F60D7F3800BA322C5E0B026573093BE36F78D5959B9676C0D398471D9CCCxD26H" TargetMode="External"/><Relationship Id="rId258" Type="http://schemas.openxmlformats.org/officeDocument/2006/relationships/hyperlink" Target="consultantplus://offline/ref=BC2FD47220AEF220E8CDCCFD16EE1C38F8021EDB28213A1515657B1B4404F60D7F3800BA322C5E0B026571063DE36F78D5959B9676C0D398471D9CCCxD26H" TargetMode="External"/><Relationship Id="rId465" Type="http://schemas.openxmlformats.org/officeDocument/2006/relationships/hyperlink" Target="consultantplus://offline/ref=598928E3F0C2E80AF94833D60D9B24EE433360DD42D7E57703C0A05592754916845EB747F7FD6913E86E4266021890D30889F553D123B498D016674DyA23H" TargetMode="External"/><Relationship Id="rId22" Type="http://schemas.openxmlformats.org/officeDocument/2006/relationships/hyperlink" Target="consultantplus://offline/ref=651B2BB34A443E7A39BEC16A753B0FB40C05C5982F2FCAE7CCF5D40BCC294D6F06958F499A82EC170EC4ABD71E2698AA2833D788DFEF7E58D23F2601w32DH" TargetMode="External"/><Relationship Id="rId64" Type="http://schemas.openxmlformats.org/officeDocument/2006/relationships/hyperlink" Target="consultantplus://offline/ref=BC2FD47220AEF220E8CDCCFD16EE1C38F8021EDB282E361A10667B1B4404F60D7F3800BA322C5E0B0265710F35E36F78D5959B9676C0D398471D9CCCxD26H" TargetMode="External"/><Relationship Id="rId118" Type="http://schemas.openxmlformats.org/officeDocument/2006/relationships/hyperlink" Target="consultantplus://offline/ref=BC2FD47220AEF220E8CDCCFD16EE1C38F8021EDB2820351111607B1B4404F60D7F3800BA322C5E0B0265700835E36F78D5959B9676C0D398471D9CCCxD26H" TargetMode="External"/><Relationship Id="rId325" Type="http://schemas.openxmlformats.org/officeDocument/2006/relationships/hyperlink" Target="consultantplus://offline/ref=BC2FD47220AEF220E8CDCCFD16EE1C38F8021EDB282132161F657B1B4404F60D7F3800BA322C5E0B0265720834E36F78D5959B9676C0D398471D9CCCxD26H" TargetMode="External"/><Relationship Id="rId367" Type="http://schemas.openxmlformats.org/officeDocument/2006/relationships/hyperlink" Target="consultantplus://offline/ref=BC2FD47220AEF220E8CDCCFD16EE1C38F8021EDB28213A1515657B1B4404F60D7F3800BA322C5E0B0265720735E36F78D5959B9676C0D398471D9CCCxD26H" TargetMode="External"/><Relationship Id="rId532" Type="http://schemas.openxmlformats.org/officeDocument/2006/relationships/hyperlink" Target="consultantplus://offline/ref=598928E3F0C2E80AF94833D60D9B24EE433360DD42D7E57703C0A05592754916845EB747F7FD6913EA6B4A325257918F4DD9E652DD23B691CCy125H" TargetMode="External"/><Relationship Id="rId574" Type="http://schemas.openxmlformats.org/officeDocument/2006/relationships/hyperlink" Target="consultantplus://offline/ref=598928E3F0C2E80AF94833D60D9B24EE433360DD42D7E07207C4A05592754916845EB747F7FD6913E86E4061071890D30889F553D123B498D016674DyA23H" TargetMode="External"/><Relationship Id="rId171" Type="http://schemas.openxmlformats.org/officeDocument/2006/relationships/hyperlink" Target="consultantplus://offline/ref=BC2FD47220AEF220E8CDCCFD16EE1C38F8021EDB282132161F657B1B4404F60D7F3800BA322C5E0B0265700B3EE36F78D5959B9676C0D398471D9CCCxD26H" TargetMode="External"/><Relationship Id="rId227" Type="http://schemas.openxmlformats.org/officeDocument/2006/relationships/hyperlink" Target="consultantplus://offline/ref=BC2FD47220AEF220E8CDCCFD16EE1C38F8021EDB2820341013667B1B4404F60D7F3800BA322C5E0B026572083DE36F78D5959B9676C0D398471D9CCCxD26H" TargetMode="External"/><Relationship Id="rId269" Type="http://schemas.openxmlformats.org/officeDocument/2006/relationships/hyperlink" Target="consultantplus://offline/ref=BC2FD47220AEF220E8CDCCFD16EE1C38F8021EDB282132161F657B1B4404F60D7F3800BA322C5E0B0265720C3DE36F78D5959B9676C0D398471D9CCCxD26H" TargetMode="External"/><Relationship Id="rId434" Type="http://schemas.openxmlformats.org/officeDocument/2006/relationships/hyperlink" Target="consultantplus://offline/ref=BC2FD47220AEF220E8CDCCFD16EE1C38F8021EDB282132161F657B1B4404F60D7F3800BA322C5E0B0265740B3DE36F78D5959B9676C0D398471D9CCCxD26H" TargetMode="External"/><Relationship Id="rId476" Type="http://schemas.openxmlformats.org/officeDocument/2006/relationships/hyperlink" Target="consultantplus://offline/ref=598928E3F0C2E80AF94833D60D9B24EE433360DD42D7E07207C4A05592754916845EB747F7FD6913E86E4064041890D30889F553D123B498D016674DyA23H" TargetMode="External"/><Relationship Id="rId33" Type="http://schemas.openxmlformats.org/officeDocument/2006/relationships/hyperlink" Target="consultantplus://offline/ref=BC2FD47220AEF220E8CDCCFD16EE1C38F8021EDB282E361A10667B1B4404F60D7F3800BA322C5E0B0265700E35E36F78D5959B9676C0D398471D9CCCxD26H" TargetMode="External"/><Relationship Id="rId129" Type="http://schemas.openxmlformats.org/officeDocument/2006/relationships/hyperlink" Target="consultantplus://offline/ref=BC2FD47220AEF220E8CDCCFD16EE1C38F8021EDB2820351111607B1B4404F60D7F3800BA322C5E0B026570073BE36F78D5959B9676C0D398471D9CCCxD26H" TargetMode="External"/><Relationship Id="rId280" Type="http://schemas.openxmlformats.org/officeDocument/2006/relationships/hyperlink" Target="consultantplus://offline/ref=BC2FD47220AEF220E8CDCCFD16EE1C38F8021EDB282132161F657B1B4404F60D7F3800BA322C5E0B0265720A3BE36F78D5959B9676C0D398471D9CCCxD26H" TargetMode="External"/><Relationship Id="rId336" Type="http://schemas.openxmlformats.org/officeDocument/2006/relationships/image" Target="media/image20.wmf"/><Relationship Id="rId501" Type="http://schemas.openxmlformats.org/officeDocument/2006/relationships/hyperlink" Target="consultantplus://offline/ref=598928E3F0C2E80AF94833D60D9B24EE433360DD42D6E3710FC3A05592754916845EB747F7FD6913E86E4562041890D30889F553D123B498D016674DyA23H" TargetMode="External"/><Relationship Id="rId543" Type="http://schemas.openxmlformats.org/officeDocument/2006/relationships/hyperlink" Target="consultantplus://offline/ref=598928E3F0C2E80AF94833D60D9B24EE433360DD42D6EB7205C3A05592754916845EB747F7FD6913E86E4565041890D30889F553D123B498D016674DyA23H" TargetMode="External"/><Relationship Id="rId75" Type="http://schemas.openxmlformats.org/officeDocument/2006/relationships/hyperlink" Target="consultantplus://offline/ref=BC2FD47220AEF220E8CDCCFD16EE1C38F8021EDB2820311517627B1B4404F60D7F3800BA322C5E0B026570093BE36F78D5959B9676C0D398471D9CCCxD26H" TargetMode="External"/><Relationship Id="rId140" Type="http://schemas.openxmlformats.org/officeDocument/2006/relationships/hyperlink" Target="consultantplus://offline/ref=BC2FD47220AEF220E8CDCCFD16EE1C38F8021EDB2820351111607B1B4404F60D7F3800BA322C5E0B0265700639E36F78D5959B9676C0D398471D9CCCxD26H" TargetMode="External"/><Relationship Id="rId182" Type="http://schemas.openxmlformats.org/officeDocument/2006/relationships/hyperlink" Target="consultantplus://offline/ref=BC2FD47220AEF220E8CDCCFD16EE1C38F8021EDB282132161F657B1B4404F60D7F3800BA322C5E0B026570093BE36F78D5959B9676C0D398471D9CCCxD26H" TargetMode="External"/><Relationship Id="rId378" Type="http://schemas.openxmlformats.org/officeDocument/2006/relationships/hyperlink" Target="consultantplus://offline/ref=BC2FD47220AEF220E8CDCCFD16EE1C38F8021EDB28213A1515657B1B4404F60D7F3800BA322C5E0B0265730F3DE36F78D5959B9676C0D398471D9CCCxD26H" TargetMode="External"/><Relationship Id="rId403" Type="http://schemas.openxmlformats.org/officeDocument/2006/relationships/hyperlink" Target="consultantplus://offline/ref=BC2FD47220AEF220E8CDCCFD16EE1C38F8021EDB282132161F657B1B4404F60D7F3800BA322C5E0B0265740F3AE36F78D5959B9676C0D398471D9CCCxD26H" TargetMode="External"/><Relationship Id="rId6" Type="http://schemas.openxmlformats.org/officeDocument/2006/relationships/hyperlink" Target="consultantplus://offline/ref=651B2BB34A443E7A39BEC16A753B0FB40C05C5982F20CCECC9F0D40BCC294D6F06958F499A82EC170EC4ABD71E2698AA2833D788DFEF7E58D23F2601w32DH" TargetMode="External"/><Relationship Id="rId238" Type="http://schemas.openxmlformats.org/officeDocument/2006/relationships/hyperlink" Target="consultantplus://offline/ref=BC2FD47220AEF220E8CDCCFD16EE1C38F8021EDB282132161F657B1B4404F60D7F3800BA322C5E0B026571073EE36F78D5959B9676C0D398471D9CCCxD26H" TargetMode="External"/><Relationship Id="rId445" Type="http://schemas.openxmlformats.org/officeDocument/2006/relationships/hyperlink" Target="consultantplus://offline/ref=BC2FD47220AEF220E8CDCCFD16EE1C38F8021EDB2820351111607B1B4404F60D7F3800BA322C5E0B0265710F3BE36F78D5959B9676C0D398471D9CCCxD26H" TargetMode="External"/><Relationship Id="rId487" Type="http://schemas.openxmlformats.org/officeDocument/2006/relationships/hyperlink" Target="consultantplus://offline/ref=598928E3F0C2E80AF94833D60D9B24EE433360DD42D6EB7205C3A05592754916845EB747F7FD6913E86E426F051890D30889F553D123B498D016674DyA23H" TargetMode="External"/><Relationship Id="rId291" Type="http://schemas.openxmlformats.org/officeDocument/2006/relationships/hyperlink" Target="consultantplus://offline/ref=BC2FD47220AEF220E8CDCCFD16EE1C38F8021EDB2820311517627B1B4404F60D7F3800BA322C5E0B0265710E3FE36F78D5959B9676C0D398471D9CCCxD26H" TargetMode="External"/><Relationship Id="rId305" Type="http://schemas.openxmlformats.org/officeDocument/2006/relationships/hyperlink" Target="consultantplus://offline/ref=BC2FD47220AEF220E8CDCCFD16EE1C38F8021EDB282132161F657B1B4404F60D7F3800BA322C5E0B026572093DE36F78D5959B9676C0D398471D9CCCxD26H" TargetMode="External"/><Relationship Id="rId347" Type="http://schemas.openxmlformats.org/officeDocument/2006/relationships/hyperlink" Target="consultantplus://offline/ref=BC2FD47220AEF220E8CDCCFD16EE1C38F8021EDB282132161F657B1B4404F60D7F3800BA322C5E0B0265720739E36F78D5959B9676C0D398471D9CCCxD26H" TargetMode="External"/><Relationship Id="rId512" Type="http://schemas.openxmlformats.org/officeDocument/2006/relationships/hyperlink" Target="consultantplus://offline/ref=598928E3F0C2E80AF94833D60D9B24EE433360DD42D6EB7205C3A05592754916845EB747F7FD6913E86E4564001890D30889F553D123B498D016674DyA23H" TargetMode="External"/><Relationship Id="rId44" Type="http://schemas.openxmlformats.org/officeDocument/2006/relationships/hyperlink" Target="consultantplus://offline/ref=BC2FD47220AEF220E8CDCCFD16EE1C38F8021EDB2820351111607B1B4404F60D7F3800BA322C5E0B0265700E3BE36F78D5959B9676C0D398471D9CCCxD26H" TargetMode="External"/><Relationship Id="rId86" Type="http://schemas.openxmlformats.org/officeDocument/2006/relationships/hyperlink" Target="consultantplus://offline/ref=BC2FD47220AEF220E8CDCCFD16EE1C38F8021EDB2820311517627B1B4404F60D7F3800BA322C5E0B0265700838E36F78D5959B9676C0D398471D9CCCxD26H" TargetMode="External"/><Relationship Id="rId151" Type="http://schemas.openxmlformats.org/officeDocument/2006/relationships/hyperlink" Target="consultantplus://offline/ref=BC2FD47220AEF220E8CDD2F00082423CFE0F42D02B2E38444A327D4C1B54F0583F7806EF7168500A036E245E79BD362894DE969E6DDCD393x528H" TargetMode="External"/><Relationship Id="rId389" Type="http://schemas.openxmlformats.org/officeDocument/2006/relationships/hyperlink" Target="consultantplus://offline/ref=BC2FD47220AEF220E8CDCCFD16EE1C38F8021EDB2820341013667B1B4404F60D7F3800BA322C5E0B0A677B5B6CAC6E2490C588977AC0D1915Bx12EH" TargetMode="External"/><Relationship Id="rId554" Type="http://schemas.openxmlformats.org/officeDocument/2006/relationships/hyperlink" Target="consultantplus://offline/ref=598928E3F0C2E80AF94833D60D9B24EE433360DD42D6EB7205C3A05592754916845EB747F7FD6913E86E4563011890D30889F553D123B498D016674DyA23H" TargetMode="External"/><Relationship Id="rId193" Type="http://schemas.openxmlformats.org/officeDocument/2006/relationships/image" Target="media/image12.wmf"/><Relationship Id="rId207" Type="http://schemas.openxmlformats.org/officeDocument/2006/relationships/hyperlink" Target="consultantplus://offline/ref=BC2FD47220AEF220E8CDCCFD16EE1C38F8021EDB282132161F657B1B4404F60D7F3800BA322C5E0B0265710D3AE36F78D5959B9676C0D398471D9CCCxD26H" TargetMode="External"/><Relationship Id="rId249" Type="http://schemas.openxmlformats.org/officeDocument/2006/relationships/hyperlink" Target="consultantplus://offline/ref=BC2FD47220AEF220E8CDCCFD16EE1C38F8021EDB282132161F657B1B4404F60D7F3800BA322C5E0B0265720F35E36F78D5959B9676C0D398471D9CCCxD26H" TargetMode="External"/><Relationship Id="rId414" Type="http://schemas.openxmlformats.org/officeDocument/2006/relationships/hyperlink" Target="consultantplus://offline/ref=BC2FD47220AEF220E8CDCCFD16EE1C38F8021EDB28213A1515657B1B4404F60D7F3800BA322C5E0B0265730B3EE36F78D5959B9676C0D398471D9CCCxD26H" TargetMode="External"/><Relationship Id="rId456" Type="http://schemas.openxmlformats.org/officeDocument/2006/relationships/hyperlink" Target="consultantplus://offline/ref=598928E3F0C2E80AF94833D60D9B24EE433360DD42D7E57703C0A05592754916845EB747F7FD6913E06C4A325257918F4DD9E652DD23B691CCy125H" TargetMode="External"/><Relationship Id="rId498" Type="http://schemas.openxmlformats.org/officeDocument/2006/relationships/hyperlink" Target="consultantplus://offline/ref=598928E3F0C2E80AF94833D60D9B24EE433360DD42D9E77D00C0A05592754916845EB747F7FD6913E86E4261071890D30889F553D123B498D016674DyA23H" TargetMode="External"/><Relationship Id="rId13" Type="http://schemas.openxmlformats.org/officeDocument/2006/relationships/hyperlink" Target="consultantplus://offline/ref=651B2BB34A443E7A39BEC16A753B0FB40C05C5982F2ECBE3CAF2D40BCC294D6F06958F499A82EC170EC4ABD71E2698AA2833D788DFEF7E58D23F2601w32DH" TargetMode="External"/><Relationship Id="rId109" Type="http://schemas.openxmlformats.org/officeDocument/2006/relationships/hyperlink" Target="consultantplus://offline/ref=BC2FD47220AEF220E8CDCCFD16EE1C38F8021EDB2820311517627B1B4404F60D7F3800BA322C5E0B0265710F3AE36F78D5959B9676C0D398471D9CCCxD26H" TargetMode="External"/><Relationship Id="rId260" Type="http://schemas.openxmlformats.org/officeDocument/2006/relationships/hyperlink" Target="consultantplus://offline/ref=BC2FD47220AEF220E8CDCCFD16EE1C38F8021EDB2821351A10667B1B4404F60D7F3800BA202C060703606E0F34F6392993xC21H" TargetMode="External"/><Relationship Id="rId316" Type="http://schemas.openxmlformats.org/officeDocument/2006/relationships/hyperlink" Target="consultantplus://offline/ref=BC2FD47220AEF220E8CDCCFD16EE1C38F8021EDB282132161F657B1B4404F60D7F3800BA322C5E0B026572093BE36F78D5959B9676C0D398471D9CCCxD26H" TargetMode="External"/><Relationship Id="rId523" Type="http://schemas.openxmlformats.org/officeDocument/2006/relationships/hyperlink" Target="consultantplus://offline/ref=598928E3F0C2E80AF94833D60D9B24EE433360DD42D9E77D00C0A05592754916845EB747F7FD6913E86E4261071890D30889F553D123B498D016674DyA23H" TargetMode="External"/><Relationship Id="rId55" Type="http://schemas.openxmlformats.org/officeDocument/2006/relationships/hyperlink" Target="consultantplus://offline/ref=BC2FD47220AEF220E8CDCCFD16EE1C38F8021EDB2820351111607B1B4404F60D7F3800BA322C5E0B0265700D39E36F78D5959B9676C0D398471D9CCCxD26H" TargetMode="External"/><Relationship Id="rId97" Type="http://schemas.openxmlformats.org/officeDocument/2006/relationships/hyperlink" Target="consultantplus://offline/ref=BC2FD47220AEF220E8CDCCFD16EE1C38F8021EDB2820311517627B1B4404F60D7F3800BA322C5E0B0265710F3FE36F78D5959B9676C0D398471D9CCCxD26H" TargetMode="External"/><Relationship Id="rId120" Type="http://schemas.openxmlformats.org/officeDocument/2006/relationships/hyperlink" Target="consultantplus://offline/ref=BC2FD47220AEF220E8CDCCFD16EE1C38F8021EDB2820351111607B1B4404F60D7F3800BA322C5E0B026570073DE36F78D5959B9676C0D398471D9CCCxD26H" TargetMode="External"/><Relationship Id="rId358" Type="http://schemas.openxmlformats.org/officeDocument/2006/relationships/hyperlink" Target="consultantplus://offline/ref=BC2FD47220AEF220E8CDCCFD16EE1C38F8021EDB282132161F657B1B4404F60D7F3800BA322C5E0B0265730C3BE36F78D5959B9676C0D398471D9CCCxD26H" TargetMode="External"/><Relationship Id="rId565" Type="http://schemas.openxmlformats.org/officeDocument/2006/relationships/hyperlink" Target="consultantplus://offline/ref=598928E3F0C2E80AF94833D60D9B24EE433360DD42D7E07207C4A05592754916845EB747F7FD6913E86E4063001890D30889F553D123B498D016674DyA23H" TargetMode="External"/><Relationship Id="rId162" Type="http://schemas.openxmlformats.org/officeDocument/2006/relationships/hyperlink" Target="consultantplus://offline/ref=BC2FD47220AEF220E8CDCCFD16EE1C38F8021EDB28213A1515657B1B4404F60D7F3800BA322C5E0B026570063EE36F78D5959B9676C0D398471D9CCCxD26H" TargetMode="External"/><Relationship Id="rId218" Type="http://schemas.openxmlformats.org/officeDocument/2006/relationships/hyperlink" Target="consultantplus://offline/ref=BC2FD47220AEF220E8CDCCFD16EE1C38F8021EDB282132161F657B1B4404F60D7F3800BA322C5E0B0265710B35E36F78D5959B9676C0D398471D9CCCxD26H" TargetMode="External"/><Relationship Id="rId425" Type="http://schemas.openxmlformats.org/officeDocument/2006/relationships/hyperlink" Target="consultantplus://offline/ref=BC2FD47220AEF220E8CDCCFD16EE1C38F8021EDB28213A1515657B1B4404F60D7F3800BA322C5E0B026573083FE36F78D5959B9676C0D398471D9CCCxD26H" TargetMode="External"/><Relationship Id="rId467" Type="http://schemas.openxmlformats.org/officeDocument/2006/relationships/hyperlink" Target="consultantplus://offline/ref=598928E3F0C2E80AF94833D60D9B24EE433360DD42D7E57703C0A05592754916845EB747F7FD6913E86E4263021890D30889F553D123B498D016674DyA23H" TargetMode="External"/><Relationship Id="rId271" Type="http://schemas.openxmlformats.org/officeDocument/2006/relationships/hyperlink" Target="consultantplus://offline/ref=BC2FD47220AEF220E8CDCCFD16EE1C38F8021EDB28213A1515657B1B4404F60D7F3800BA322C5E0B0265720E3CE36F78D5959B9676C0D398471D9CCCxD26H" TargetMode="External"/><Relationship Id="rId24" Type="http://schemas.openxmlformats.org/officeDocument/2006/relationships/hyperlink" Target="consultantplus://offline/ref=651B2BB34A443E7A39BEC16A753B0FB40C05C5982F2FC0E3C8F5D40BCC294D6F06958F499A82EC170EC4ABD71E2698AA2833D788DFEF7E58D23F2601w32DH" TargetMode="External"/><Relationship Id="rId66" Type="http://schemas.openxmlformats.org/officeDocument/2006/relationships/hyperlink" Target="consultantplus://offline/ref=BC2FD47220AEF220E8CDCCFD16EE1C38F8021EDB282E361A10667B1B4404F60D7F3800BA322C5E0B0265710E3AE36F78D5959B9676C0D398471D9CCCxD26H" TargetMode="External"/><Relationship Id="rId131" Type="http://schemas.openxmlformats.org/officeDocument/2006/relationships/hyperlink" Target="consultantplus://offline/ref=BC2FD47220AEF220E8CDCCFD16EE1C38F8021EDB2820351111607B1B4404F60D7F3800BA322C5E0B0265700735E36F78D5959B9676C0D398471D9CCCxD26H" TargetMode="External"/><Relationship Id="rId327" Type="http://schemas.openxmlformats.org/officeDocument/2006/relationships/hyperlink" Target="consultantplus://offline/ref=BC2FD47220AEF220E8CDCCFD16EE1C38F8021EDB282132161F657B1B4404F60D7F3800BA322C5E0B0265720739E36F78D5959B9676C0D398471D9CCCxD26H" TargetMode="External"/><Relationship Id="rId369" Type="http://schemas.openxmlformats.org/officeDocument/2006/relationships/hyperlink" Target="consultantplus://offline/ref=BC2FD47220AEF220E8CDCCFD16EE1C38F8021EDB28213A1515657B1B4404F60D7F3800BA322C5E0B026572063CE36F78D5959B9676C0D398471D9CCCxD26H" TargetMode="External"/><Relationship Id="rId534" Type="http://schemas.openxmlformats.org/officeDocument/2006/relationships/hyperlink" Target="consultantplus://offline/ref=598928E3F0C2E80AF94833D60D9B24EE433360DD42D9E77D04C6A05592754916845EB747F7FD6913E86E4361021890D30889F553D123B498D016674DyA23H" TargetMode="External"/><Relationship Id="rId576" Type="http://schemas.openxmlformats.org/officeDocument/2006/relationships/fontTable" Target="fontTable.xml"/><Relationship Id="rId173" Type="http://schemas.openxmlformats.org/officeDocument/2006/relationships/hyperlink" Target="consultantplus://offline/ref=BC2FD47220AEF220E8CDCCFD16EE1C38F8021EDB282132161F657B1B4404F60D7F3800BA322C5E0B0265700B38E36F78D5959B9676C0D398471D9CCCxD26H" TargetMode="External"/><Relationship Id="rId229" Type="http://schemas.openxmlformats.org/officeDocument/2006/relationships/hyperlink" Target="consultantplus://offline/ref=BC2FD47220AEF220E8CDCCFD16EE1C38F8021EDB282E361A10667B1B4404F60D7F3800BA322C5E0B0265730938E36F78D5959B9676C0D398471D9CCCxD26H" TargetMode="External"/><Relationship Id="rId380" Type="http://schemas.openxmlformats.org/officeDocument/2006/relationships/hyperlink" Target="consultantplus://offline/ref=BC2FD47220AEF220E8CDCCFD16EE1C38F8021EDB28213A1515657B1B4404F60D7F3800BA322C5E0B0265730F3EE36F78D5959B9676C0D398471D9CCCxD26H" TargetMode="External"/><Relationship Id="rId436" Type="http://schemas.openxmlformats.org/officeDocument/2006/relationships/image" Target="media/image24.wmf"/><Relationship Id="rId240" Type="http://schemas.openxmlformats.org/officeDocument/2006/relationships/hyperlink" Target="consultantplus://offline/ref=BC2FD47220AEF220E8CDCCFD16EE1C38F8021EDB282132161F657B1B4404F60D7F3800BA322C5E0B026571073BE36F78D5959B9676C0D398471D9CCCxD26H" TargetMode="External"/><Relationship Id="rId478" Type="http://schemas.openxmlformats.org/officeDocument/2006/relationships/hyperlink" Target="consultantplus://offline/ref=598928E3F0C2E80AF94833D60D9B24EE433360DD42D9E57007C9A05592754916845EB747F7FD6913E86E41660A1890D30889F553D123B498D016674DyA23H" TargetMode="External"/><Relationship Id="rId35" Type="http://schemas.openxmlformats.org/officeDocument/2006/relationships/hyperlink" Target="consultantplus://offline/ref=BC2FD47220AEF220E8CDCCFD16EE1C38F8021EDB282E3B1B116E7B1B4404F60D7F3800BA322C5E0B0265700F3AE36F78D5959B9676C0D398471D9CCCxD26H" TargetMode="External"/><Relationship Id="rId77" Type="http://schemas.openxmlformats.org/officeDocument/2006/relationships/hyperlink" Target="consultantplus://offline/ref=BC2FD47220AEF220E8CDCCFD16EE1C38F8021EDB28213A1515657B1B4404F60D7F3800BA322C5E0B0265700F34E36F78D5959B9676C0D398471D9CCCxD26H" TargetMode="External"/><Relationship Id="rId100" Type="http://schemas.openxmlformats.org/officeDocument/2006/relationships/hyperlink" Target="consultantplus://offline/ref=BC2FD47220AEF220E8CDCCFD16EE1C38F8021EDB282E361A14607B1B4404F60D7F3800BA322C5E0B0265710C3DE36F78D5959B9676C0D398471D9CCCxD26H" TargetMode="External"/><Relationship Id="rId282" Type="http://schemas.openxmlformats.org/officeDocument/2006/relationships/hyperlink" Target="consultantplus://offline/ref=BC2FD47220AEF220E8CDCCFD16EE1C38F8021EDB282E361A14607B1B4404F60D7F3800BA322C5E0B0265710B34E36F78D5959B9676C0D398471D9CCCxD26H" TargetMode="External"/><Relationship Id="rId338" Type="http://schemas.openxmlformats.org/officeDocument/2006/relationships/hyperlink" Target="consultantplus://offline/ref=BC2FD47220AEF220E8CDCCFD16EE1C38F8021EDB282132161F657B1B4404F60D7F3800BA322C5E0B0265720639E36F78D5959B9676C0D398471D9CCCxD26H" TargetMode="External"/><Relationship Id="rId503" Type="http://schemas.openxmlformats.org/officeDocument/2006/relationships/hyperlink" Target="consultantplus://offline/ref=598928E3F0C2E80AF94833D60D9B24EE433360DD42D7E07207C4A05592754916845EB747F7FD6913E86E4065061890D30889F553D123B498D016674DyA23H" TargetMode="External"/><Relationship Id="rId545" Type="http://schemas.openxmlformats.org/officeDocument/2006/relationships/hyperlink" Target="consultantplus://offline/ref=598928E3F0C2E80AF9482DDB1BF77AEA453036D941D9E9235A94A602CD254F43D61EE91EB5BC7A12E170436601y122H" TargetMode="External"/><Relationship Id="rId8" Type="http://schemas.openxmlformats.org/officeDocument/2006/relationships/hyperlink" Target="consultantplus://offline/ref=651B2BB34A443E7A39BEC16A753B0FB40C05C5982F20C1EDCCFED40BCC294D6F06958F499A82EC170EC4ABD71E2698AA2833D788DFEF7E58D23F2601w32DH" TargetMode="External"/><Relationship Id="rId142" Type="http://schemas.openxmlformats.org/officeDocument/2006/relationships/hyperlink" Target="consultantplus://offline/ref=BC2FD47220AEF220E8CDCCFD16EE1C38F8021EDB28213A1515657B1B4404F60D7F3800BA322C5E0B0265700934E36F78D5959B9676C0D398471D9CCCxD26H" TargetMode="External"/><Relationship Id="rId184" Type="http://schemas.openxmlformats.org/officeDocument/2006/relationships/image" Target="media/image10.wmf"/><Relationship Id="rId391" Type="http://schemas.openxmlformats.org/officeDocument/2006/relationships/hyperlink" Target="consultantplus://offline/ref=BC2FD47220AEF220E8CDCCFD16EE1C38F8021EDB28213A1515657B1B4404F60D7F3800BA322C5E0B0265730D39E36F78D5959B9676C0D398471D9CCCxD26H" TargetMode="External"/><Relationship Id="rId405" Type="http://schemas.openxmlformats.org/officeDocument/2006/relationships/image" Target="media/image23.wmf"/><Relationship Id="rId447" Type="http://schemas.openxmlformats.org/officeDocument/2006/relationships/hyperlink" Target="consultantplus://offline/ref=BC2FD47220AEF220E8CDCCFD16EE1C38F8021EDB2820341013667B1B4404F60D7F3800BA322C5E0B0265730A3CE36F78D5959B9676C0D398471D9CCCxD26H" TargetMode="External"/><Relationship Id="rId251" Type="http://schemas.openxmlformats.org/officeDocument/2006/relationships/hyperlink" Target="consultantplus://offline/ref=BC2FD47220AEF220E8CDCCFD16EE1C38F8021EDB282132161F657B1B4404F60D7F3800BA322C5E0B0265720E3DE36F78D5959B9676C0D398471D9CCCxD26H" TargetMode="External"/><Relationship Id="rId489" Type="http://schemas.openxmlformats.org/officeDocument/2006/relationships/hyperlink" Target="consultantplus://offline/ref=598928E3F0C2E80AF94833D60D9B24EE433360DD42D7E47601C6A05592754916845EB747F7FD6913E86E4067041890D30889F553D123B498D016674DyA23H" TargetMode="External"/><Relationship Id="rId46" Type="http://schemas.openxmlformats.org/officeDocument/2006/relationships/hyperlink" Target="consultantplus://offline/ref=BC2FD47220AEF220E8CDCCFD16EE1C38F8021EDB2820351111607B1B4404F60D7F3800BA322C5E0B0265700D3FE36F78D5959B9676C0D398471D9CCCxD26H" TargetMode="External"/><Relationship Id="rId293" Type="http://schemas.openxmlformats.org/officeDocument/2006/relationships/hyperlink" Target="consultantplus://offline/ref=BC2FD47220AEF220E8CDCCFD16EE1C38F8021EDB2820311517627B1B4404F60D7F3800BA322C5E0B0265710E3BE36F78D5959B9676C0D398471D9CCCxD26H" TargetMode="External"/><Relationship Id="rId307" Type="http://schemas.openxmlformats.org/officeDocument/2006/relationships/hyperlink" Target="consultantplus://offline/ref=BC2FD47220AEF220E8CDCCFD16EE1C38F8021EDB282132161F657B1B4404F60D7F3800BA322C5E0B026572093FE36F78D5959B9676C0D398471D9CCCxD26H" TargetMode="External"/><Relationship Id="rId349" Type="http://schemas.openxmlformats.org/officeDocument/2006/relationships/hyperlink" Target="consultantplus://offline/ref=BC2FD47220AEF220E8CDCCFD16EE1C38F8021EDB282132161F657B1B4404F60D7F3800BA322C5E0B0265730E3BE36F78D5959B9676C0D398471D9CCCxD26H" TargetMode="External"/><Relationship Id="rId514" Type="http://schemas.openxmlformats.org/officeDocument/2006/relationships/hyperlink" Target="consultantplus://offline/ref=598928E3F0C2E80AF94833D60D9B24EE433360DD42D6E47D00C0A05592754916845EB747E5FD311FE96B5F660A0DC6824EyD2DH" TargetMode="External"/><Relationship Id="rId556" Type="http://schemas.openxmlformats.org/officeDocument/2006/relationships/hyperlink" Target="consultantplus://offline/ref=598928E3F0C2E80AF94833D60D9B24EE433360DD42D6E47D00C0A05592754916845EB747E5FD311FE96B5F660A0DC6824EyD2DH" TargetMode="External"/><Relationship Id="rId88" Type="http://schemas.openxmlformats.org/officeDocument/2006/relationships/hyperlink" Target="consultantplus://offline/ref=BC2FD47220AEF220E8CDCCFD16EE1C38F8021EDB282E361A14607B1B4404F60D7F3800BA322C5E0B0265700C34E36F78D5959B9676C0D398471D9CCCxD26H" TargetMode="External"/><Relationship Id="rId111" Type="http://schemas.openxmlformats.org/officeDocument/2006/relationships/hyperlink" Target="consultantplus://offline/ref=BC2FD47220AEF220E8CDCCFD16EE1C38F8021EDB2820351111607B1B4404F60D7F3800BA322C5E0B026570083CE36F78D5959B9676C0D398471D9CCCxD26H" TargetMode="External"/><Relationship Id="rId153" Type="http://schemas.openxmlformats.org/officeDocument/2006/relationships/hyperlink" Target="consultantplus://offline/ref=BC2FD47220AEF220E8CDCCFD16EE1C38F8021EDB2820351111607B1B4404F60D7F3800BA322C5E0B0265700634E36F78D5959B9676C0D398471D9CCCxD26H" TargetMode="External"/><Relationship Id="rId195" Type="http://schemas.openxmlformats.org/officeDocument/2006/relationships/hyperlink" Target="consultantplus://offline/ref=BC2FD47220AEF220E8CDCCFD16EE1C38F8021EDB282132161F657B1B4404F60D7F3800BA322C5E0B0265700635E36F78D5959B9676C0D398471D9CCCxD26H" TargetMode="External"/><Relationship Id="rId209" Type="http://schemas.openxmlformats.org/officeDocument/2006/relationships/hyperlink" Target="consultantplus://offline/ref=BC2FD47220AEF220E8CDCCFD16EE1C38F8021EDB28213A1515657B1B4404F60D7F3800BA322C5E0B0265710D3EE36F78D5959B9676C0D398471D9CCCxD26H" TargetMode="External"/><Relationship Id="rId360" Type="http://schemas.openxmlformats.org/officeDocument/2006/relationships/image" Target="media/image21.wmf"/><Relationship Id="rId416" Type="http://schemas.openxmlformats.org/officeDocument/2006/relationships/hyperlink" Target="consultantplus://offline/ref=BC2FD47220AEF220E8CDCCFD16EE1C38F8021EDB28213A1515657B1B4404F60D7F3800BA322C5E0B0265730A34E36F78D5959B9676C0D398471D9CCCxD26H" TargetMode="External"/><Relationship Id="rId220" Type="http://schemas.openxmlformats.org/officeDocument/2006/relationships/hyperlink" Target="consultantplus://offline/ref=BC2FD47220AEF220E8CDCCFD16EE1C38F8021EDB282132161F657B1B4404F60D7F3800BA322C5E0B0265710A3CE36F78D5959B9676C0D398471D9CCCxD26H" TargetMode="External"/><Relationship Id="rId458" Type="http://schemas.openxmlformats.org/officeDocument/2006/relationships/hyperlink" Target="consultantplus://offline/ref=598928E3F0C2E80AF94833D60D9B24EE433360DD42D7E57703C0A05592754916845EB747F7FD6913E86E4361031890D30889F553D123B498D016674DyA23H" TargetMode="External"/><Relationship Id="rId15" Type="http://schemas.openxmlformats.org/officeDocument/2006/relationships/hyperlink" Target="consultantplus://offline/ref=651B2BB34A443E7A39BEC16A753B0FB40C05C5982F2ECFE7CCF0D40BCC294D6F06958F499A82EC170EC4ABD71E2698AA2833D788DFEF7E58D23F2601w32DH" TargetMode="External"/><Relationship Id="rId57" Type="http://schemas.openxmlformats.org/officeDocument/2006/relationships/image" Target="media/image8.wmf"/><Relationship Id="rId262" Type="http://schemas.openxmlformats.org/officeDocument/2006/relationships/hyperlink" Target="consultantplus://offline/ref=BC2FD47220AEF220E8CDCCFD16EE1C38F8021EDB28213A1515657B1B4404F60D7F3800BA322C5E0B0265720F3DE36F78D5959B9676C0D398471D9CCCxD26H" TargetMode="External"/><Relationship Id="rId318" Type="http://schemas.openxmlformats.org/officeDocument/2006/relationships/hyperlink" Target="consultantplus://offline/ref=BC2FD47220AEF220E8CDCCFD16EE1C38F8021EDB28213A1515657B1B4404F60D7F3800BA322C5E0B0265720A3CE36F78D5959B9676C0D398471D9CCCxD26H" TargetMode="External"/><Relationship Id="rId525" Type="http://schemas.openxmlformats.org/officeDocument/2006/relationships/hyperlink" Target="consultantplus://offline/ref=598928E3F0C2E80AF94833D60D9B24EE433360DD42D7E57703C0A05592754916845EB747F7FD6913E9684A325257918F4DD9E652DD23B691CCy125H" TargetMode="External"/><Relationship Id="rId567" Type="http://schemas.openxmlformats.org/officeDocument/2006/relationships/image" Target="media/image29.wmf"/><Relationship Id="rId99" Type="http://schemas.openxmlformats.org/officeDocument/2006/relationships/hyperlink" Target="consultantplus://offline/ref=BC2FD47220AEF220E8CDCCFD16EE1C38F8021EDB2820351111607B1B4404F60D7F3800BA322C5E0B026570093EE36F78D5959B9676C0D398471D9CCCxD26H" TargetMode="External"/><Relationship Id="rId122" Type="http://schemas.openxmlformats.org/officeDocument/2006/relationships/hyperlink" Target="consultantplus://offline/ref=BC2FD47220AEF220E8CDCCFD16EE1C38F8021EDB28213A1515657B1B4404F60D7F3800BA322C5E0B0265700C35E36F78D5959B9676C0D398471D9CCCxD26H" TargetMode="External"/><Relationship Id="rId164" Type="http://schemas.openxmlformats.org/officeDocument/2006/relationships/hyperlink" Target="consultantplus://offline/ref=BC2FD47220AEF220E8CDD2F00082423CFC0A43D52B2138444A327D4C1B54F0582D785EE3706D4D0A0B7B720F3FxE29H" TargetMode="External"/><Relationship Id="rId371" Type="http://schemas.openxmlformats.org/officeDocument/2006/relationships/image" Target="media/image22.wmf"/><Relationship Id="rId427" Type="http://schemas.openxmlformats.org/officeDocument/2006/relationships/hyperlink" Target="consultantplus://offline/ref=BC2FD47220AEF220E8CDD2F00082423CFE0148DF2B2E38444A327D4C1B54F0582D785EE3706D4D0A0B7B720F3FxE29H" TargetMode="External"/><Relationship Id="rId469" Type="http://schemas.openxmlformats.org/officeDocument/2006/relationships/hyperlink" Target="consultantplus://offline/ref=598928E3F0C2E80AF9482DDB1BF77AEA473F39D944DCE9235A94A602CD254F43C41EB112B4B96510EA6515374746C98349C2F85BCA3FB493yC2FH" TargetMode="External"/><Relationship Id="rId26" Type="http://schemas.openxmlformats.org/officeDocument/2006/relationships/hyperlink" Target="consultantplus://offline/ref=651B2BB34A443E7A39BEC16A753B0FB40C05C5982F2ECDECCFF5D40BCC294D6F06958F499A82EC170EC4ABD71E2698AA2833D788DFEF7E58D23F2601w32DH" TargetMode="External"/><Relationship Id="rId231" Type="http://schemas.openxmlformats.org/officeDocument/2006/relationships/hyperlink" Target="consultantplus://offline/ref=BC2FD47220AEF220E8CDCCFD16EE1C38F8021EDB28213A1515657B1B4404F60D7F3800BA322C5E0B026571093FE36F78D5959B9676C0D398471D9CCCxD26H" TargetMode="External"/><Relationship Id="rId273" Type="http://schemas.openxmlformats.org/officeDocument/2006/relationships/hyperlink" Target="consultantplus://offline/ref=BC2FD47220AEF220E8CDCCFD16EE1C38F8021EDB282132161F657B1B4404F60D7F3800BA322C5E0B0265720C3AE36F78D5959B9676C0D398471D9CCCxD26H" TargetMode="External"/><Relationship Id="rId329" Type="http://schemas.openxmlformats.org/officeDocument/2006/relationships/hyperlink" Target="consultantplus://offline/ref=BC2FD47220AEF220E8CDCCFD16EE1C38F8021EDB28213A1515657B1B4404F60D7F3800BA322C5E0B026572093EE36F78D5959B9676C0D398471D9CCCxD26H" TargetMode="External"/><Relationship Id="rId480" Type="http://schemas.openxmlformats.org/officeDocument/2006/relationships/hyperlink" Target="consultantplus://offline/ref=598928E3F0C2E80AF94833D60D9B24EE433360DD42D9E77D04C6A05592754916845EB747F7FD6913E86E4060021890D30889F553D123B498D016674DyA23H" TargetMode="External"/><Relationship Id="rId536" Type="http://schemas.openxmlformats.org/officeDocument/2006/relationships/hyperlink" Target="consultantplus://offline/ref=598928E3F0C2E80AF94833D60D9B24EE433360DD42D6E3710FC3A05592754916845EB747F7FD6913E86E456E051890D30889F553D123B498D016674DyA2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255</Pages>
  <Words>97293</Words>
  <Characters>554571</Characters>
  <Application>Microsoft Office Word</Application>
  <DocSecurity>0</DocSecurity>
  <Lines>4621</Lines>
  <Paragraphs>1301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2021-09-15T07:54:00Z</dcterms:created>
  <dcterms:modified xsi:type="dcterms:W3CDTF">2021-09-15T07:56:00Z</dcterms:modified>
</cp:coreProperties>
</file>